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1FCEED" w14:textId="3FB9B873" w:rsidR="001243B8" w:rsidRPr="00D30E17" w:rsidRDefault="001243B8" w:rsidP="001243B8">
      <w:pPr>
        <w:tabs>
          <w:tab w:val="right" w:pos="9781"/>
          <w:tab w:val="right" w:pos="13323"/>
        </w:tabs>
        <w:overflowPunct/>
        <w:autoSpaceDE/>
        <w:autoSpaceDN/>
        <w:adjustRightInd/>
        <w:spacing w:before="60" w:after="60"/>
        <w:textAlignment w:val="auto"/>
        <w:outlineLvl w:val="0"/>
        <w:rPr>
          <w:rFonts w:ascii="Arial" w:eastAsia="新細明體" w:hAnsi="Arial" w:cs="Arial" w:hint="eastAsia"/>
          <w:b/>
          <w:sz w:val="24"/>
          <w:szCs w:val="24"/>
          <w:lang w:val="en-US" w:eastAsia="zh-TW"/>
        </w:rPr>
      </w:pPr>
      <w:bookmarkStart w:id="0" w:name="Title"/>
      <w:bookmarkStart w:id="1" w:name="DocumentFor"/>
      <w:bookmarkEnd w:id="0"/>
      <w:bookmarkEnd w:id="1"/>
      <w:r w:rsidRPr="001243B8">
        <w:rPr>
          <w:rFonts w:ascii="Arial" w:eastAsia="SimSun" w:hAnsi="Arial" w:cs="Arial"/>
          <w:b/>
          <w:sz w:val="24"/>
          <w:szCs w:val="24"/>
          <w:lang w:val="en-US" w:eastAsia="zh-CN"/>
        </w:rPr>
        <w:t>3GPP TSG-RAN WG4 Meeting # 109</w:t>
      </w:r>
      <w:r w:rsidRPr="001243B8">
        <w:rPr>
          <w:rFonts w:ascii="Arial" w:eastAsia="SimSun" w:hAnsi="Arial" w:cs="Arial"/>
          <w:b/>
          <w:sz w:val="24"/>
          <w:szCs w:val="24"/>
          <w:lang w:val="en-US" w:eastAsia="zh-CN"/>
        </w:rPr>
        <w:tab/>
      </w:r>
      <w:r w:rsidR="00D30E17" w:rsidRPr="00D30E17">
        <w:rPr>
          <w:rFonts w:ascii="Arial" w:eastAsia="SimSun" w:hAnsi="Arial" w:cs="Arial"/>
          <w:b/>
          <w:sz w:val="24"/>
          <w:szCs w:val="24"/>
          <w:lang w:val="en-US" w:eastAsia="zh-CN"/>
        </w:rPr>
        <w:t>R4-232059</w:t>
      </w:r>
      <w:r w:rsidR="00D30E17">
        <w:rPr>
          <w:rFonts w:ascii="Arial" w:eastAsia="新細明體" w:hAnsi="Arial" w:cs="Arial" w:hint="eastAsia"/>
          <w:b/>
          <w:sz w:val="24"/>
          <w:szCs w:val="24"/>
          <w:lang w:val="en-US" w:eastAsia="zh-TW"/>
        </w:rPr>
        <w:t>1</w:t>
      </w:r>
    </w:p>
    <w:p w14:paraId="36522746" w14:textId="77777777" w:rsidR="001243B8" w:rsidRPr="001243B8" w:rsidRDefault="001243B8" w:rsidP="001243B8">
      <w:pPr>
        <w:tabs>
          <w:tab w:val="right" w:pos="9781"/>
          <w:tab w:val="right" w:pos="13323"/>
        </w:tabs>
        <w:overflowPunct/>
        <w:autoSpaceDE/>
        <w:autoSpaceDN/>
        <w:adjustRightInd/>
        <w:spacing w:before="60" w:after="60"/>
        <w:textAlignment w:val="auto"/>
        <w:outlineLvl w:val="0"/>
        <w:rPr>
          <w:rFonts w:ascii="Arial" w:eastAsia="SimSun" w:hAnsi="Arial" w:cs="Arial"/>
          <w:b/>
          <w:sz w:val="24"/>
          <w:szCs w:val="24"/>
          <w:lang w:val="en-US" w:eastAsia="zh-CN"/>
        </w:rPr>
      </w:pPr>
      <w:r w:rsidRPr="001243B8">
        <w:rPr>
          <w:rFonts w:ascii="Arial" w:eastAsia="SimSun" w:hAnsi="Arial" w:cs="Arial"/>
          <w:b/>
          <w:sz w:val="24"/>
          <w:szCs w:val="24"/>
          <w:lang w:val="en-US" w:eastAsia="zh-CN"/>
        </w:rPr>
        <w:t>Chicago, US, November 13 – 17,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243B8" w:rsidRPr="001243B8" w14:paraId="504B9CCA" w14:textId="77777777" w:rsidTr="00181CD5">
        <w:tc>
          <w:tcPr>
            <w:tcW w:w="9641" w:type="dxa"/>
            <w:gridSpan w:val="9"/>
            <w:tcBorders>
              <w:top w:val="single" w:sz="4" w:space="0" w:color="auto"/>
              <w:left w:val="single" w:sz="4" w:space="0" w:color="auto"/>
              <w:right w:val="single" w:sz="4" w:space="0" w:color="auto"/>
            </w:tcBorders>
          </w:tcPr>
          <w:p w14:paraId="08B985B8" w14:textId="77777777" w:rsidR="001243B8" w:rsidRPr="001243B8" w:rsidRDefault="001243B8" w:rsidP="001243B8">
            <w:pPr>
              <w:overflowPunct/>
              <w:autoSpaceDE/>
              <w:autoSpaceDN/>
              <w:adjustRightInd/>
              <w:spacing w:after="0"/>
              <w:jc w:val="right"/>
              <w:textAlignment w:val="auto"/>
              <w:rPr>
                <w:rFonts w:ascii="Arial" w:eastAsia="SimSun" w:hAnsi="Arial"/>
                <w:i/>
                <w:noProof/>
              </w:rPr>
            </w:pPr>
            <w:r w:rsidRPr="001243B8">
              <w:rPr>
                <w:rFonts w:ascii="Arial" w:eastAsia="SimSun" w:hAnsi="Arial"/>
                <w:i/>
                <w:noProof/>
                <w:sz w:val="14"/>
              </w:rPr>
              <w:t>CR-Form-v12.2</w:t>
            </w:r>
          </w:p>
        </w:tc>
      </w:tr>
      <w:tr w:rsidR="001243B8" w:rsidRPr="001243B8" w14:paraId="22281847" w14:textId="77777777" w:rsidTr="00181CD5">
        <w:tc>
          <w:tcPr>
            <w:tcW w:w="9641" w:type="dxa"/>
            <w:gridSpan w:val="9"/>
            <w:tcBorders>
              <w:left w:val="single" w:sz="4" w:space="0" w:color="auto"/>
              <w:right w:val="single" w:sz="4" w:space="0" w:color="auto"/>
            </w:tcBorders>
          </w:tcPr>
          <w:p w14:paraId="7FCACD04" w14:textId="77777777" w:rsidR="001243B8" w:rsidRPr="001243B8" w:rsidRDefault="001243B8" w:rsidP="001243B8">
            <w:pPr>
              <w:overflowPunct/>
              <w:autoSpaceDE/>
              <w:autoSpaceDN/>
              <w:adjustRightInd/>
              <w:spacing w:after="0"/>
              <w:jc w:val="center"/>
              <w:textAlignment w:val="auto"/>
              <w:rPr>
                <w:rFonts w:ascii="Arial" w:eastAsia="SimSun" w:hAnsi="Arial"/>
                <w:noProof/>
              </w:rPr>
            </w:pPr>
            <w:r w:rsidRPr="001243B8">
              <w:rPr>
                <w:rFonts w:ascii="Arial" w:eastAsia="SimSun" w:hAnsi="Arial"/>
                <w:b/>
                <w:noProof/>
                <w:sz w:val="32"/>
              </w:rPr>
              <w:t>CHANGE REQUEST</w:t>
            </w:r>
          </w:p>
        </w:tc>
      </w:tr>
      <w:tr w:rsidR="001243B8" w:rsidRPr="001243B8" w14:paraId="3F100052" w14:textId="77777777" w:rsidTr="00181CD5">
        <w:tc>
          <w:tcPr>
            <w:tcW w:w="9641" w:type="dxa"/>
            <w:gridSpan w:val="9"/>
            <w:tcBorders>
              <w:left w:val="single" w:sz="4" w:space="0" w:color="auto"/>
              <w:right w:val="single" w:sz="4" w:space="0" w:color="auto"/>
            </w:tcBorders>
          </w:tcPr>
          <w:p w14:paraId="77381F27"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009303D1" w14:textId="77777777" w:rsidTr="00181CD5">
        <w:tc>
          <w:tcPr>
            <w:tcW w:w="142" w:type="dxa"/>
            <w:tcBorders>
              <w:left w:val="single" w:sz="4" w:space="0" w:color="auto"/>
            </w:tcBorders>
          </w:tcPr>
          <w:p w14:paraId="63E92C05" w14:textId="77777777" w:rsidR="001243B8" w:rsidRPr="001243B8" w:rsidRDefault="001243B8" w:rsidP="001243B8">
            <w:pPr>
              <w:overflowPunct/>
              <w:autoSpaceDE/>
              <w:autoSpaceDN/>
              <w:adjustRightInd/>
              <w:spacing w:after="0"/>
              <w:jc w:val="right"/>
              <w:textAlignment w:val="auto"/>
              <w:rPr>
                <w:rFonts w:ascii="Arial" w:eastAsia="SimSun" w:hAnsi="Arial"/>
                <w:noProof/>
              </w:rPr>
            </w:pPr>
          </w:p>
        </w:tc>
        <w:tc>
          <w:tcPr>
            <w:tcW w:w="1559" w:type="dxa"/>
            <w:shd w:val="pct30" w:color="FFFF00" w:fill="auto"/>
          </w:tcPr>
          <w:p w14:paraId="034A9AAE" w14:textId="77777777" w:rsidR="001243B8" w:rsidRPr="001243B8" w:rsidRDefault="001243B8" w:rsidP="001243B8">
            <w:pPr>
              <w:overflowPunct/>
              <w:autoSpaceDE/>
              <w:autoSpaceDN/>
              <w:adjustRightInd/>
              <w:spacing w:after="0"/>
              <w:jc w:val="right"/>
              <w:textAlignment w:val="auto"/>
              <w:rPr>
                <w:rFonts w:ascii="Arial" w:eastAsia="SimSun" w:hAnsi="Arial"/>
                <w:b/>
                <w:noProof/>
                <w:sz w:val="28"/>
              </w:rPr>
            </w:pPr>
            <w:r w:rsidRPr="001243B8">
              <w:rPr>
                <w:rFonts w:ascii="Arial" w:eastAsia="SimSun" w:hAnsi="Arial"/>
              </w:rPr>
              <w:fldChar w:fldCharType="begin"/>
            </w:r>
            <w:r w:rsidRPr="001243B8">
              <w:rPr>
                <w:rFonts w:ascii="Arial" w:eastAsia="SimSun" w:hAnsi="Arial"/>
              </w:rPr>
              <w:instrText xml:space="preserve"> DOCPROPERTY  Spec#  \* MERGEFORMAT </w:instrText>
            </w:r>
            <w:r w:rsidRPr="001243B8">
              <w:rPr>
                <w:rFonts w:ascii="Arial" w:eastAsia="SimSun" w:hAnsi="Arial"/>
              </w:rPr>
              <w:fldChar w:fldCharType="separate"/>
            </w:r>
            <w:r w:rsidRPr="001243B8">
              <w:rPr>
                <w:rFonts w:ascii="Arial" w:eastAsia="SimSun" w:hAnsi="Arial"/>
                <w:b/>
                <w:noProof/>
                <w:sz w:val="28"/>
              </w:rPr>
              <w:t>36.133</w:t>
            </w:r>
            <w:r w:rsidRPr="001243B8">
              <w:rPr>
                <w:rFonts w:ascii="Arial" w:eastAsia="SimSun" w:hAnsi="Arial"/>
                <w:b/>
                <w:noProof/>
                <w:sz w:val="28"/>
              </w:rPr>
              <w:fldChar w:fldCharType="end"/>
            </w:r>
          </w:p>
        </w:tc>
        <w:tc>
          <w:tcPr>
            <w:tcW w:w="709" w:type="dxa"/>
          </w:tcPr>
          <w:p w14:paraId="601CB709" w14:textId="77777777" w:rsidR="001243B8" w:rsidRPr="001243B8" w:rsidRDefault="001243B8" w:rsidP="001243B8">
            <w:pPr>
              <w:overflowPunct/>
              <w:autoSpaceDE/>
              <w:autoSpaceDN/>
              <w:adjustRightInd/>
              <w:spacing w:after="0"/>
              <w:jc w:val="center"/>
              <w:textAlignment w:val="auto"/>
              <w:rPr>
                <w:rFonts w:ascii="Arial" w:eastAsia="SimSun" w:hAnsi="Arial"/>
                <w:noProof/>
              </w:rPr>
            </w:pPr>
            <w:r w:rsidRPr="001243B8">
              <w:rPr>
                <w:rFonts w:ascii="Arial" w:eastAsia="SimSun" w:hAnsi="Arial"/>
                <w:b/>
                <w:noProof/>
                <w:sz w:val="28"/>
              </w:rPr>
              <w:t>CR</w:t>
            </w:r>
          </w:p>
        </w:tc>
        <w:tc>
          <w:tcPr>
            <w:tcW w:w="1276" w:type="dxa"/>
            <w:shd w:val="pct30" w:color="FFFF00" w:fill="auto"/>
          </w:tcPr>
          <w:p w14:paraId="48A6CC75" w14:textId="3521852E" w:rsidR="001243B8" w:rsidRPr="001243B8" w:rsidRDefault="00841C0F" w:rsidP="001243B8">
            <w:pPr>
              <w:overflowPunct/>
              <w:autoSpaceDE/>
              <w:autoSpaceDN/>
              <w:adjustRightInd/>
              <w:spacing w:after="0"/>
              <w:jc w:val="center"/>
              <w:textAlignment w:val="auto"/>
              <w:rPr>
                <w:rFonts w:ascii="Arial" w:eastAsia="新細明體" w:hAnsi="Arial"/>
                <w:noProof/>
                <w:lang w:eastAsia="zh-TW"/>
              </w:rPr>
            </w:pPr>
            <w:r w:rsidRPr="00841C0F">
              <w:rPr>
                <w:rFonts w:ascii="Arial" w:eastAsia="新細明體" w:hAnsi="Arial" w:hint="eastAsia"/>
                <w:noProof/>
                <w:lang w:eastAsia="zh-TW"/>
              </w:rPr>
              <w:t>72</w:t>
            </w:r>
            <w:r w:rsidR="00D30E17">
              <w:rPr>
                <w:rFonts w:ascii="Arial" w:eastAsia="新細明體" w:hAnsi="Arial"/>
                <w:noProof/>
                <w:lang w:eastAsia="zh-TW"/>
              </w:rPr>
              <w:t>64</w:t>
            </w:r>
          </w:p>
        </w:tc>
        <w:tc>
          <w:tcPr>
            <w:tcW w:w="709" w:type="dxa"/>
          </w:tcPr>
          <w:p w14:paraId="41FE7C78" w14:textId="77777777" w:rsidR="001243B8" w:rsidRPr="001243B8" w:rsidRDefault="001243B8" w:rsidP="001243B8">
            <w:pPr>
              <w:tabs>
                <w:tab w:val="right" w:pos="625"/>
              </w:tabs>
              <w:overflowPunct/>
              <w:autoSpaceDE/>
              <w:autoSpaceDN/>
              <w:adjustRightInd/>
              <w:spacing w:after="0"/>
              <w:jc w:val="center"/>
              <w:textAlignment w:val="auto"/>
              <w:rPr>
                <w:rFonts w:ascii="Arial" w:eastAsia="SimSun" w:hAnsi="Arial"/>
                <w:noProof/>
              </w:rPr>
            </w:pPr>
            <w:r w:rsidRPr="001243B8">
              <w:rPr>
                <w:rFonts w:ascii="Arial" w:eastAsia="SimSun" w:hAnsi="Arial"/>
                <w:b/>
                <w:bCs/>
                <w:noProof/>
                <w:sz w:val="28"/>
              </w:rPr>
              <w:t>rev</w:t>
            </w:r>
          </w:p>
        </w:tc>
        <w:tc>
          <w:tcPr>
            <w:tcW w:w="992" w:type="dxa"/>
            <w:shd w:val="pct30" w:color="FFFF00" w:fill="auto"/>
          </w:tcPr>
          <w:p w14:paraId="5AF9EADF" w14:textId="77777777" w:rsidR="001243B8" w:rsidRPr="001243B8" w:rsidRDefault="001243B8" w:rsidP="001243B8">
            <w:pPr>
              <w:overflowPunct/>
              <w:autoSpaceDE/>
              <w:autoSpaceDN/>
              <w:adjustRightInd/>
              <w:spacing w:after="0"/>
              <w:jc w:val="center"/>
              <w:textAlignment w:val="auto"/>
              <w:rPr>
                <w:rFonts w:ascii="Arial" w:eastAsia="SimSun" w:hAnsi="Arial"/>
                <w:b/>
                <w:noProof/>
              </w:rPr>
            </w:pPr>
          </w:p>
        </w:tc>
        <w:tc>
          <w:tcPr>
            <w:tcW w:w="2410" w:type="dxa"/>
          </w:tcPr>
          <w:p w14:paraId="40B460B4" w14:textId="77777777" w:rsidR="001243B8" w:rsidRPr="001243B8" w:rsidRDefault="001243B8" w:rsidP="001243B8">
            <w:pPr>
              <w:tabs>
                <w:tab w:val="right" w:pos="1825"/>
              </w:tabs>
              <w:overflowPunct/>
              <w:autoSpaceDE/>
              <w:autoSpaceDN/>
              <w:adjustRightInd/>
              <w:spacing w:after="0"/>
              <w:jc w:val="center"/>
              <w:textAlignment w:val="auto"/>
              <w:rPr>
                <w:rFonts w:ascii="Arial" w:eastAsia="SimSun" w:hAnsi="Arial"/>
                <w:noProof/>
              </w:rPr>
            </w:pPr>
            <w:r w:rsidRPr="001243B8">
              <w:rPr>
                <w:rFonts w:ascii="Arial" w:eastAsia="SimSun" w:hAnsi="Arial"/>
                <w:b/>
                <w:noProof/>
                <w:sz w:val="28"/>
                <w:szCs w:val="28"/>
              </w:rPr>
              <w:t>Current version:</w:t>
            </w:r>
          </w:p>
        </w:tc>
        <w:tc>
          <w:tcPr>
            <w:tcW w:w="1701" w:type="dxa"/>
            <w:shd w:val="pct30" w:color="FFFF00" w:fill="auto"/>
          </w:tcPr>
          <w:p w14:paraId="62EE9E3F" w14:textId="77777777" w:rsidR="001243B8" w:rsidRPr="001243B8" w:rsidRDefault="001243B8" w:rsidP="001243B8">
            <w:pPr>
              <w:overflowPunct/>
              <w:autoSpaceDE/>
              <w:autoSpaceDN/>
              <w:adjustRightInd/>
              <w:spacing w:after="0"/>
              <w:jc w:val="center"/>
              <w:textAlignment w:val="auto"/>
              <w:rPr>
                <w:rFonts w:ascii="Arial" w:eastAsia="SimSun" w:hAnsi="Arial"/>
                <w:noProof/>
                <w:sz w:val="28"/>
              </w:rPr>
            </w:pPr>
            <w:r w:rsidRPr="001243B8">
              <w:rPr>
                <w:rFonts w:ascii="Arial" w:eastAsia="SimSun" w:hAnsi="Arial"/>
                <w:b/>
                <w:noProof/>
                <w:sz w:val="28"/>
              </w:rPr>
              <w:fldChar w:fldCharType="begin"/>
            </w:r>
            <w:r w:rsidRPr="001243B8">
              <w:rPr>
                <w:rFonts w:ascii="Arial" w:eastAsia="SimSun" w:hAnsi="Arial"/>
                <w:b/>
                <w:noProof/>
                <w:sz w:val="28"/>
              </w:rPr>
              <w:instrText xml:space="preserve"> DOCPROPERTY  Version  \* MERGEFORMAT </w:instrText>
            </w:r>
            <w:r w:rsidRPr="001243B8">
              <w:rPr>
                <w:rFonts w:ascii="Arial" w:eastAsia="SimSun" w:hAnsi="Arial"/>
                <w:b/>
                <w:noProof/>
                <w:sz w:val="28"/>
              </w:rPr>
              <w:fldChar w:fldCharType="separate"/>
            </w:r>
            <w:r w:rsidRPr="001243B8">
              <w:rPr>
                <w:rFonts w:ascii="Arial" w:eastAsia="SimSun" w:hAnsi="Arial"/>
                <w:b/>
                <w:noProof/>
                <w:sz w:val="28"/>
              </w:rPr>
              <w:t>1</w:t>
            </w:r>
            <w:r w:rsidRPr="001243B8">
              <w:rPr>
                <w:rFonts w:ascii="Arial" w:eastAsia="新細明體" w:hAnsi="Arial" w:hint="eastAsia"/>
                <w:b/>
                <w:noProof/>
                <w:sz w:val="28"/>
                <w:lang w:eastAsia="zh-TW"/>
              </w:rPr>
              <w:t>8</w:t>
            </w:r>
            <w:r w:rsidRPr="001243B8">
              <w:rPr>
                <w:rFonts w:ascii="Arial" w:eastAsia="SimSun" w:hAnsi="Arial"/>
                <w:b/>
                <w:noProof/>
                <w:sz w:val="28"/>
              </w:rPr>
              <w:t>.3.</w:t>
            </w:r>
            <w:r w:rsidRPr="001243B8">
              <w:rPr>
                <w:rFonts w:ascii="Arial" w:eastAsia="新細明體" w:hAnsi="Arial" w:hint="eastAsia"/>
                <w:b/>
                <w:noProof/>
                <w:sz w:val="28"/>
                <w:lang w:eastAsia="zh-TW"/>
              </w:rPr>
              <w:t>1</w:t>
            </w:r>
            <w:r w:rsidRPr="001243B8">
              <w:rPr>
                <w:rFonts w:ascii="Arial" w:eastAsia="SimSun" w:hAnsi="Arial"/>
                <w:b/>
                <w:noProof/>
                <w:sz w:val="28"/>
              </w:rPr>
              <w:fldChar w:fldCharType="end"/>
            </w:r>
          </w:p>
        </w:tc>
        <w:tc>
          <w:tcPr>
            <w:tcW w:w="143" w:type="dxa"/>
            <w:tcBorders>
              <w:right w:val="single" w:sz="4" w:space="0" w:color="auto"/>
            </w:tcBorders>
          </w:tcPr>
          <w:p w14:paraId="7739D450" w14:textId="77777777" w:rsidR="001243B8" w:rsidRPr="001243B8" w:rsidRDefault="001243B8" w:rsidP="001243B8">
            <w:pPr>
              <w:overflowPunct/>
              <w:autoSpaceDE/>
              <w:autoSpaceDN/>
              <w:adjustRightInd/>
              <w:spacing w:after="0"/>
              <w:textAlignment w:val="auto"/>
              <w:rPr>
                <w:rFonts w:ascii="Arial" w:eastAsia="SimSun" w:hAnsi="Arial"/>
                <w:noProof/>
              </w:rPr>
            </w:pPr>
          </w:p>
        </w:tc>
      </w:tr>
      <w:tr w:rsidR="001243B8" w:rsidRPr="001243B8" w14:paraId="3C48AF6B" w14:textId="77777777" w:rsidTr="00181CD5">
        <w:tc>
          <w:tcPr>
            <w:tcW w:w="9641" w:type="dxa"/>
            <w:gridSpan w:val="9"/>
            <w:tcBorders>
              <w:left w:val="single" w:sz="4" w:space="0" w:color="auto"/>
              <w:right w:val="single" w:sz="4" w:space="0" w:color="auto"/>
            </w:tcBorders>
          </w:tcPr>
          <w:p w14:paraId="23061B0E" w14:textId="77777777" w:rsidR="001243B8" w:rsidRPr="001243B8" w:rsidRDefault="001243B8" w:rsidP="001243B8">
            <w:pPr>
              <w:overflowPunct/>
              <w:autoSpaceDE/>
              <w:autoSpaceDN/>
              <w:adjustRightInd/>
              <w:spacing w:after="0"/>
              <w:textAlignment w:val="auto"/>
              <w:rPr>
                <w:rFonts w:ascii="Arial" w:eastAsia="SimSun" w:hAnsi="Arial"/>
                <w:noProof/>
              </w:rPr>
            </w:pPr>
          </w:p>
        </w:tc>
      </w:tr>
      <w:tr w:rsidR="001243B8" w:rsidRPr="001243B8" w14:paraId="4EBCDA26" w14:textId="77777777" w:rsidTr="00181CD5">
        <w:tc>
          <w:tcPr>
            <w:tcW w:w="9641" w:type="dxa"/>
            <w:gridSpan w:val="9"/>
            <w:tcBorders>
              <w:top w:val="single" w:sz="4" w:space="0" w:color="auto"/>
            </w:tcBorders>
          </w:tcPr>
          <w:p w14:paraId="4B7E7E37" w14:textId="77777777" w:rsidR="001243B8" w:rsidRPr="001243B8" w:rsidRDefault="001243B8" w:rsidP="001243B8">
            <w:pPr>
              <w:overflowPunct/>
              <w:autoSpaceDE/>
              <w:autoSpaceDN/>
              <w:adjustRightInd/>
              <w:spacing w:after="0"/>
              <w:jc w:val="center"/>
              <w:textAlignment w:val="auto"/>
              <w:rPr>
                <w:rFonts w:ascii="Arial" w:eastAsia="SimSun" w:hAnsi="Arial" w:cs="Arial"/>
                <w:i/>
                <w:noProof/>
              </w:rPr>
            </w:pPr>
            <w:r w:rsidRPr="001243B8">
              <w:rPr>
                <w:rFonts w:ascii="Arial" w:eastAsia="SimSun" w:hAnsi="Arial" w:cs="Arial"/>
                <w:i/>
                <w:noProof/>
              </w:rPr>
              <w:t xml:space="preserve">For </w:t>
            </w:r>
            <w:hyperlink r:id="rId8" w:anchor="_blank" w:history="1">
              <w:r w:rsidRPr="001243B8">
                <w:rPr>
                  <w:rFonts w:ascii="Arial" w:eastAsia="SimSun" w:hAnsi="Arial" w:cs="Arial"/>
                  <w:b/>
                  <w:i/>
                  <w:noProof/>
                  <w:color w:val="FF0000"/>
                  <w:u w:val="single"/>
                </w:rPr>
                <w:t>HE</w:t>
              </w:r>
              <w:bookmarkStart w:id="2" w:name="_Hlt497126619"/>
              <w:r w:rsidRPr="001243B8">
                <w:rPr>
                  <w:rFonts w:ascii="Arial" w:eastAsia="SimSun" w:hAnsi="Arial" w:cs="Arial"/>
                  <w:b/>
                  <w:i/>
                  <w:noProof/>
                  <w:color w:val="FF0000"/>
                  <w:u w:val="single"/>
                </w:rPr>
                <w:t>L</w:t>
              </w:r>
              <w:bookmarkEnd w:id="2"/>
              <w:r w:rsidRPr="001243B8">
                <w:rPr>
                  <w:rFonts w:ascii="Arial" w:eastAsia="SimSun" w:hAnsi="Arial" w:cs="Arial"/>
                  <w:b/>
                  <w:i/>
                  <w:noProof/>
                  <w:color w:val="FF0000"/>
                  <w:u w:val="single"/>
                </w:rPr>
                <w:t>P</w:t>
              </w:r>
            </w:hyperlink>
            <w:r w:rsidRPr="001243B8">
              <w:rPr>
                <w:rFonts w:ascii="Arial" w:eastAsia="SimSun" w:hAnsi="Arial" w:cs="Arial"/>
                <w:b/>
                <w:i/>
                <w:noProof/>
                <w:color w:val="FF0000"/>
              </w:rPr>
              <w:t xml:space="preserve"> </w:t>
            </w:r>
            <w:r w:rsidRPr="001243B8">
              <w:rPr>
                <w:rFonts w:ascii="Arial" w:eastAsia="SimSun" w:hAnsi="Arial" w:cs="Arial"/>
                <w:i/>
                <w:noProof/>
              </w:rPr>
              <w:t xml:space="preserve">on using this form: comprehensive instructions can be found at </w:t>
            </w:r>
            <w:r w:rsidRPr="001243B8">
              <w:rPr>
                <w:rFonts w:ascii="Arial" w:eastAsia="SimSun" w:hAnsi="Arial" w:cs="Arial"/>
                <w:i/>
                <w:noProof/>
              </w:rPr>
              <w:br/>
            </w:r>
            <w:hyperlink r:id="rId9" w:history="1">
              <w:r w:rsidRPr="001243B8">
                <w:rPr>
                  <w:rFonts w:ascii="Arial" w:eastAsia="SimSun" w:hAnsi="Arial" w:cs="Arial"/>
                  <w:i/>
                  <w:noProof/>
                  <w:color w:val="0000FF"/>
                  <w:u w:val="single"/>
                </w:rPr>
                <w:t>http://www.3gpp.org/Change-Requests</w:t>
              </w:r>
            </w:hyperlink>
            <w:r w:rsidRPr="001243B8">
              <w:rPr>
                <w:rFonts w:ascii="Arial" w:eastAsia="SimSun" w:hAnsi="Arial" w:cs="Arial"/>
                <w:i/>
                <w:noProof/>
              </w:rPr>
              <w:t>.</w:t>
            </w:r>
          </w:p>
        </w:tc>
      </w:tr>
      <w:tr w:rsidR="001243B8" w:rsidRPr="001243B8" w14:paraId="16167C1E" w14:textId="77777777" w:rsidTr="00181CD5">
        <w:tc>
          <w:tcPr>
            <w:tcW w:w="9641" w:type="dxa"/>
            <w:gridSpan w:val="9"/>
          </w:tcPr>
          <w:p w14:paraId="3E09B94C"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bl>
    <w:p w14:paraId="77A446C3" w14:textId="77777777" w:rsidR="001243B8" w:rsidRPr="001243B8" w:rsidRDefault="001243B8" w:rsidP="001243B8">
      <w:pPr>
        <w:overflowPunct/>
        <w:autoSpaceDE/>
        <w:autoSpaceDN/>
        <w:adjustRightInd/>
        <w:textAlignment w:val="auto"/>
        <w:rPr>
          <w:rFonts w:eastAsia="SimSun"/>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243B8" w:rsidRPr="001243B8" w14:paraId="2176697F" w14:textId="77777777" w:rsidTr="00181CD5">
        <w:tc>
          <w:tcPr>
            <w:tcW w:w="2835" w:type="dxa"/>
          </w:tcPr>
          <w:p w14:paraId="743BAC0F" w14:textId="77777777" w:rsidR="001243B8" w:rsidRPr="001243B8" w:rsidRDefault="001243B8" w:rsidP="001243B8">
            <w:pPr>
              <w:tabs>
                <w:tab w:val="right" w:pos="2751"/>
              </w:tabs>
              <w:overflowPunct/>
              <w:autoSpaceDE/>
              <w:autoSpaceDN/>
              <w:adjustRightInd/>
              <w:spacing w:after="0"/>
              <w:textAlignment w:val="auto"/>
              <w:rPr>
                <w:rFonts w:ascii="Arial" w:eastAsia="SimSun" w:hAnsi="Arial"/>
                <w:b/>
                <w:i/>
                <w:noProof/>
              </w:rPr>
            </w:pPr>
            <w:r w:rsidRPr="001243B8">
              <w:rPr>
                <w:rFonts w:ascii="Arial" w:eastAsia="SimSun" w:hAnsi="Arial"/>
                <w:b/>
                <w:i/>
                <w:noProof/>
              </w:rPr>
              <w:t>Proposed change affects:</w:t>
            </w:r>
          </w:p>
        </w:tc>
        <w:tc>
          <w:tcPr>
            <w:tcW w:w="1418" w:type="dxa"/>
          </w:tcPr>
          <w:p w14:paraId="3044BA27" w14:textId="77777777" w:rsidR="001243B8" w:rsidRPr="001243B8" w:rsidRDefault="001243B8" w:rsidP="001243B8">
            <w:pPr>
              <w:overflowPunct/>
              <w:autoSpaceDE/>
              <w:autoSpaceDN/>
              <w:adjustRightInd/>
              <w:spacing w:after="0"/>
              <w:jc w:val="right"/>
              <w:textAlignment w:val="auto"/>
              <w:rPr>
                <w:rFonts w:ascii="Arial" w:eastAsia="SimSun" w:hAnsi="Arial"/>
                <w:noProof/>
              </w:rPr>
            </w:pPr>
            <w:r w:rsidRPr="001243B8">
              <w:rPr>
                <w:rFonts w:ascii="Arial" w:eastAsia="SimSun"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7A64A00"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p>
        </w:tc>
        <w:tc>
          <w:tcPr>
            <w:tcW w:w="709" w:type="dxa"/>
            <w:tcBorders>
              <w:left w:val="single" w:sz="4" w:space="0" w:color="auto"/>
            </w:tcBorders>
          </w:tcPr>
          <w:p w14:paraId="2171C80E" w14:textId="77777777" w:rsidR="001243B8" w:rsidRPr="001243B8" w:rsidRDefault="001243B8" w:rsidP="001243B8">
            <w:pPr>
              <w:overflowPunct/>
              <w:autoSpaceDE/>
              <w:autoSpaceDN/>
              <w:adjustRightInd/>
              <w:spacing w:after="0"/>
              <w:jc w:val="right"/>
              <w:textAlignment w:val="auto"/>
              <w:rPr>
                <w:rFonts w:ascii="Arial" w:eastAsia="SimSun" w:hAnsi="Arial"/>
                <w:noProof/>
                <w:u w:val="single"/>
              </w:rPr>
            </w:pPr>
            <w:r w:rsidRPr="001243B8">
              <w:rPr>
                <w:rFonts w:ascii="Arial" w:eastAsia="SimSun"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1483B3"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r w:rsidRPr="001243B8">
              <w:rPr>
                <w:rFonts w:ascii="Arial" w:eastAsia="SimSun" w:hAnsi="Arial"/>
                <w:b/>
                <w:caps/>
                <w:noProof/>
              </w:rPr>
              <w:t>X</w:t>
            </w:r>
          </w:p>
        </w:tc>
        <w:tc>
          <w:tcPr>
            <w:tcW w:w="2126" w:type="dxa"/>
          </w:tcPr>
          <w:p w14:paraId="1F0D2FDD" w14:textId="77777777" w:rsidR="001243B8" w:rsidRPr="001243B8" w:rsidRDefault="001243B8" w:rsidP="001243B8">
            <w:pPr>
              <w:overflowPunct/>
              <w:autoSpaceDE/>
              <w:autoSpaceDN/>
              <w:adjustRightInd/>
              <w:spacing w:after="0"/>
              <w:jc w:val="right"/>
              <w:textAlignment w:val="auto"/>
              <w:rPr>
                <w:rFonts w:ascii="Arial" w:eastAsia="SimSun" w:hAnsi="Arial"/>
                <w:noProof/>
                <w:u w:val="single"/>
              </w:rPr>
            </w:pPr>
            <w:r w:rsidRPr="001243B8">
              <w:rPr>
                <w:rFonts w:ascii="Arial" w:eastAsia="SimSun"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7F1EFD9"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p>
        </w:tc>
        <w:tc>
          <w:tcPr>
            <w:tcW w:w="1418" w:type="dxa"/>
            <w:tcBorders>
              <w:left w:val="nil"/>
            </w:tcBorders>
          </w:tcPr>
          <w:p w14:paraId="778B4B5E" w14:textId="77777777" w:rsidR="001243B8" w:rsidRPr="001243B8" w:rsidRDefault="001243B8" w:rsidP="001243B8">
            <w:pPr>
              <w:overflowPunct/>
              <w:autoSpaceDE/>
              <w:autoSpaceDN/>
              <w:adjustRightInd/>
              <w:spacing w:after="0"/>
              <w:jc w:val="right"/>
              <w:textAlignment w:val="auto"/>
              <w:rPr>
                <w:rFonts w:ascii="Arial" w:eastAsia="SimSun" w:hAnsi="Arial"/>
                <w:noProof/>
              </w:rPr>
            </w:pPr>
            <w:r w:rsidRPr="001243B8">
              <w:rPr>
                <w:rFonts w:ascii="Arial" w:eastAsia="SimSun"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5D758CC" w14:textId="77777777" w:rsidR="001243B8" w:rsidRPr="001243B8" w:rsidRDefault="001243B8" w:rsidP="001243B8">
            <w:pPr>
              <w:overflowPunct/>
              <w:autoSpaceDE/>
              <w:autoSpaceDN/>
              <w:adjustRightInd/>
              <w:spacing w:after="0"/>
              <w:jc w:val="center"/>
              <w:textAlignment w:val="auto"/>
              <w:rPr>
                <w:rFonts w:ascii="Arial" w:eastAsia="SimSun" w:hAnsi="Arial"/>
                <w:b/>
                <w:bCs/>
                <w:caps/>
                <w:noProof/>
              </w:rPr>
            </w:pPr>
          </w:p>
        </w:tc>
      </w:tr>
    </w:tbl>
    <w:p w14:paraId="56B9E961" w14:textId="77777777" w:rsidR="001243B8" w:rsidRPr="001243B8" w:rsidRDefault="001243B8" w:rsidP="001243B8">
      <w:pPr>
        <w:overflowPunct/>
        <w:autoSpaceDE/>
        <w:autoSpaceDN/>
        <w:adjustRightInd/>
        <w:textAlignment w:val="auto"/>
        <w:rPr>
          <w:rFonts w:eastAsia="SimSun"/>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243B8" w:rsidRPr="001243B8" w14:paraId="34EB365A" w14:textId="77777777" w:rsidTr="00181CD5">
        <w:tc>
          <w:tcPr>
            <w:tcW w:w="9640" w:type="dxa"/>
            <w:gridSpan w:val="11"/>
          </w:tcPr>
          <w:p w14:paraId="353B0994"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46D6C668" w14:textId="77777777" w:rsidTr="00181CD5">
        <w:tc>
          <w:tcPr>
            <w:tcW w:w="1843" w:type="dxa"/>
            <w:tcBorders>
              <w:top w:val="single" w:sz="4" w:space="0" w:color="auto"/>
              <w:left w:val="single" w:sz="4" w:space="0" w:color="auto"/>
            </w:tcBorders>
          </w:tcPr>
          <w:p w14:paraId="3E90EE64" w14:textId="77777777" w:rsidR="001243B8" w:rsidRPr="001243B8" w:rsidRDefault="001243B8" w:rsidP="001243B8">
            <w:pPr>
              <w:tabs>
                <w:tab w:val="right" w:pos="1759"/>
              </w:tabs>
              <w:overflowPunct/>
              <w:autoSpaceDE/>
              <w:autoSpaceDN/>
              <w:adjustRightInd/>
              <w:spacing w:after="0"/>
              <w:textAlignment w:val="auto"/>
              <w:rPr>
                <w:rFonts w:ascii="Arial" w:eastAsia="SimSun" w:hAnsi="Arial"/>
                <w:b/>
                <w:i/>
                <w:noProof/>
              </w:rPr>
            </w:pPr>
            <w:r w:rsidRPr="001243B8">
              <w:rPr>
                <w:rFonts w:ascii="Arial" w:eastAsia="SimSun" w:hAnsi="Arial"/>
                <w:b/>
                <w:i/>
                <w:noProof/>
              </w:rPr>
              <w:t>Title:</w:t>
            </w:r>
            <w:r w:rsidRPr="001243B8">
              <w:rPr>
                <w:rFonts w:ascii="Arial" w:eastAsia="SimSun" w:hAnsi="Arial"/>
                <w:b/>
                <w:i/>
                <w:noProof/>
              </w:rPr>
              <w:tab/>
            </w:r>
          </w:p>
        </w:tc>
        <w:tc>
          <w:tcPr>
            <w:tcW w:w="7797" w:type="dxa"/>
            <w:gridSpan w:val="10"/>
            <w:tcBorders>
              <w:top w:val="single" w:sz="4" w:space="0" w:color="auto"/>
              <w:right w:val="single" w:sz="4" w:space="0" w:color="auto"/>
            </w:tcBorders>
            <w:shd w:val="pct30" w:color="FFFF00" w:fill="auto"/>
          </w:tcPr>
          <w:p w14:paraId="5916480B" w14:textId="6C2242D1" w:rsidR="001243B8" w:rsidRPr="001243B8" w:rsidRDefault="00D447D9" w:rsidP="001243B8">
            <w:pPr>
              <w:overflowPunct/>
              <w:autoSpaceDE/>
              <w:autoSpaceDN/>
              <w:adjustRightInd/>
              <w:spacing w:after="0"/>
              <w:ind w:left="100"/>
              <w:textAlignment w:val="auto"/>
              <w:rPr>
                <w:rFonts w:ascii="Arial" w:eastAsia="SimSun" w:hAnsi="Arial"/>
                <w:noProof/>
                <w:highlight w:val="lightGray"/>
              </w:rPr>
            </w:pPr>
            <w:r w:rsidRPr="00D447D9">
              <w:rPr>
                <w:rFonts w:ascii="Arial" w:eastAsia="SimSun" w:hAnsi="Arial"/>
                <w:noProof/>
              </w:rPr>
              <w:t>CR on test for Random access</w:t>
            </w:r>
            <w:r w:rsidR="00236D5D">
              <w:rPr>
                <w:rFonts w:ascii="Arial" w:eastAsia="SimSun" w:hAnsi="Arial"/>
                <w:noProof/>
              </w:rPr>
              <w:t>,</w:t>
            </w:r>
            <w:r w:rsidRPr="00D447D9">
              <w:rPr>
                <w:rFonts w:ascii="Arial" w:eastAsia="SimSun" w:hAnsi="Arial"/>
                <w:noProof/>
              </w:rPr>
              <w:t xml:space="preserve"> timing </w:t>
            </w:r>
            <w:r w:rsidR="00236D5D">
              <w:rPr>
                <w:rFonts w:ascii="Arial" w:eastAsia="SimSun" w:hAnsi="Arial"/>
                <w:noProof/>
              </w:rPr>
              <w:t>and signalling characteristics</w:t>
            </w:r>
            <w:r w:rsidRPr="00D447D9">
              <w:rPr>
                <w:rFonts w:ascii="Arial" w:eastAsia="SimSun" w:hAnsi="Arial"/>
                <w:noProof/>
              </w:rPr>
              <w:t xml:space="preserve"> for LTE NB-IoT/eMTC over NTN</w:t>
            </w:r>
          </w:p>
        </w:tc>
      </w:tr>
      <w:tr w:rsidR="001243B8" w:rsidRPr="001243B8" w14:paraId="0A7F8583" w14:textId="77777777" w:rsidTr="00181CD5">
        <w:tc>
          <w:tcPr>
            <w:tcW w:w="1843" w:type="dxa"/>
            <w:tcBorders>
              <w:left w:val="single" w:sz="4" w:space="0" w:color="auto"/>
            </w:tcBorders>
          </w:tcPr>
          <w:p w14:paraId="388659A6" w14:textId="77777777" w:rsidR="001243B8" w:rsidRPr="001243B8" w:rsidRDefault="001243B8" w:rsidP="001243B8">
            <w:pPr>
              <w:overflowPunct/>
              <w:autoSpaceDE/>
              <w:autoSpaceDN/>
              <w:adjustRightInd/>
              <w:spacing w:after="0"/>
              <w:textAlignment w:val="auto"/>
              <w:rPr>
                <w:rFonts w:ascii="Arial" w:eastAsia="SimSun" w:hAnsi="Arial"/>
                <w:b/>
                <w:i/>
                <w:noProof/>
                <w:sz w:val="8"/>
                <w:szCs w:val="8"/>
              </w:rPr>
            </w:pPr>
          </w:p>
        </w:tc>
        <w:tc>
          <w:tcPr>
            <w:tcW w:w="7797" w:type="dxa"/>
            <w:gridSpan w:val="10"/>
            <w:tcBorders>
              <w:right w:val="single" w:sz="4" w:space="0" w:color="auto"/>
            </w:tcBorders>
          </w:tcPr>
          <w:p w14:paraId="152A154A"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62678B29" w14:textId="77777777" w:rsidTr="00181CD5">
        <w:tc>
          <w:tcPr>
            <w:tcW w:w="1843" w:type="dxa"/>
            <w:tcBorders>
              <w:left w:val="single" w:sz="4" w:space="0" w:color="auto"/>
            </w:tcBorders>
          </w:tcPr>
          <w:p w14:paraId="5931ACF5" w14:textId="77777777" w:rsidR="001243B8" w:rsidRPr="001243B8" w:rsidRDefault="001243B8" w:rsidP="001243B8">
            <w:pPr>
              <w:tabs>
                <w:tab w:val="right" w:pos="1759"/>
              </w:tabs>
              <w:overflowPunct/>
              <w:autoSpaceDE/>
              <w:autoSpaceDN/>
              <w:adjustRightInd/>
              <w:spacing w:after="0"/>
              <w:textAlignment w:val="auto"/>
              <w:rPr>
                <w:rFonts w:ascii="Arial" w:eastAsia="SimSun" w:hAnsi="Arial"/>
                <w:b/>
                <w:i/>
                <w:noProof/>
              </w:rPr>
            </w:pPr>
            <w:r w:rsidRPr="001243B8">
              <w:rPr>
                <w:rFonts w:ascii="Arial" w:eastAsia="SimSun" w:hAnsi="Arial"/>
                <w:b/>
                <w:i/>
                <w:noProof/>
              </w:rPr>
              <w:t>Source to WG:</w:t>
            </w:r>
          </w:p>
        </w:tc>
        <w:tc>
          <w:tcPr>
            <w:tcW w:w="7797" w:type="dxa"/>
            <w:gridSpan w:val="10"/>
            <w:tcBorders>
              <w:right w:val="single" w:sz="4" w:space="0" w:color="auto"/>
            </w:tcBorders>
            <w:shd w:val="pct30" w:color="FFFF00" w:fill="auto"/>
          </w:tcPr>
          <w:p w14:paraId="61C51FF3" w14:textId="77777777" w:rsidR="001243B8" w:rsidRPr="001243B8" w:rsidRDefault="001243B8" w:rsidP="001243B8">
            <w:pPr>
              <w:overflowPunct/>
              <w:autoSpaceDE/>
              <w:autoSpaceDN/>
              <w:adjustRightInd/>
              <w:spacing w:after="0"/>
              <w:ind w:left="100"/>
              <w:textAlignment w:val="auto"/>
              <w:rPr>
                <w:rFonts w:ascii="Arial" w:eastAsia="SimSun" w:hAnsi="Arial"/>
                <w:noProof/>
              </w:rPr>
            </w:pPr>
            <w:r w:rsidRPr="001243B8">
              <w:rPr>
                <w:rFonts w:ascii="Arial" w:eastAsia="SimSun" w:hAnsi="Arial"/>
                <w:noProof/>
              </w:rPr>
              <w:t>MediaTek inc.</w:t>
            </w:r>
          </w:p>
        </w:tc>
      </w:tr>
      <w:tr w:rsidR="001243B8" w:rsidRPr="001243B8" w14:paraId="1B953A23" w14:textId="77777777" w:rsidTr="00181CD5">
        <w:tc>
          <w:tcPr>
            <w:tcW w:w="1843" w:type="dxa"/>
            <w:tcBorders>
              <w:left w:val="single" w:sz="4" w:space="0" w:color="auto"/>
            </w:tcBorders>
          </w:tcPr>
          <w:p w14:paraId="39529496" w14:textId="77777777" w:rsidR="001243B8" w:rsidRPr="001243B8" w:rsidRDefault="001243B8" w:rsidP="001243B8">
            <w:pPr>
              <w:tabs>
                <w:tab w:val="right" w:pos="1759"/>
              </w:tabs>
              <w:overflowPunct/>
              <w:autoSpaceDE/>
              <w:autoSpaceDN/>
              <w:adjustRightInd/>
              <w:spacing w:after="0"/>
              <w:textAlignment w:val="auto"/>
              <w:rPr>
                <w:rFonts w:ascii="Arial" w:eastAsia="SimSun" w:hAnsi="Arial"/>
                <w:b/>
                <w:i/>
                <w:noProof/>
              </w:rPr>
            </w:pPr>
            <w:r w:rsidRPr="001243B8">
              <w:rPr>
                <w:rFonts w:ascii="Arial" w:eastAsia="SimSun" w:hAnsi="Arial"/>
                <w:b/>
                <w:i/>
                <w:noProof/>
              </w:rPr>
              <w:t>Source to TSG:</w:t>
            </w:r>
          </w:p>
        </w:tc>
        <w:tc>
          <w:tcPr>
            <w:tcW w:w="7797" w:type="dxa"/>
            <w:gridSpan w:val="10"/>
            <w:tcBorders>
              <w:right w:val="single" w:sz="4" w:space="0" w:color="auto"/>
            </w:tcBorders>
            <w:shd w:val="pct30" w:color="FFFF00" w:fill="auto"/>
          </w:tcPr>
          <w:p w14:paraId="301B1F87" w14:textId="77777777" w:rsidR="001243B8" w:rsidRPr="001243B8" w:rsidRDefault="001243B8" w:rsidP="001243B8">
            <w:pPr>
              <w:overflowPunct/>
              <w:autoSpaceDE/>
              <w:autoSpaceDN/>
              <w:adjustRightInd/>
              <w:spacing w:after="0"/>
              <w:ind w:left="100"/>
              <w:textAlignment w:val="auto"/>
              <w:rPr>
                <w:rFonts w:ascii="Arial" w:eastAsia="SimSun" w:hAnsi="Arial"/>
                <w:noProof/>
              </w:rPr>
            </w:pPr>
            <w:r w:rsidRPr="001243B8">
              <w:rPr>
                <w:rFonts w:ascii="Arial" w:eastAsia="新細明體" w:hAnsi="Arial" w:hint="eastAsia"/>
                <w:noProof/>
                <w:lang w:eastAsia="zh-TW"/>
              </w:rPr>
              <w:t>R</w:t>
            </w:r>
            <w:r w:rsidRPr="001243B8">
              <w:rPr>
                <w:rFonts w:ascii="Arial" w:eastAsia="新細明體" w:hAnsi="Arial"/>
                <w:noProof/>
                <w:lang w:eastAsia="zh-TW"/>
              </w:rPr>
              <w:t>4</w:t>
            </w:r>
          </w:p>
        </w:tc>
      </w:tr>
      <w:tr w:rsidR="001243B8" w:rsidRPr="001243B8" w14:paraId="76AE2283" w14:textId="77777777" w:rsidTr="00181CD5">
        <w:tc>
          <w:tcPr>
            <w:tcW w:w="1843" w:type="dxa"/>
            <w:tcBorders>
              <w:left w:val="single" w:sz="4" w:space="0" w:color="auto"/>
            </w:tcBorders>
          </w:tcPr>
          <w:p w14:paraId="46E41E1E" w14:textId="77777777" w:rsidR="001243B8" w:rsidRPr="001243B8" w:rsidRDefault="001243B8" w:rsidP="001243B8">
            <w:pPr>
              <w:overflowPunct/>
              <w:autoSpaceDE/>
              <w:autoSpaceDN/>
              <w:adjustRightInd/>
              <w:spacing w:after="0"/>
              <w:textAlignment w:val="auto"/>
              <w:rPr>
                <w:rFonts w:ascii="Arial" w:eastAsia="SimSun" w:hAnsi="Arial"/>
                <w:b/>
                <w:i/>
                <w:noProof/>
                <w:sz w:val="8"/>
                <w:szCs w:val="8"/>
              </w:rPr>
            </w:pPr>
          </w:p>
        </w:tc>
        <w:tc>
          <w:tcPr>
            <w:tcW w:w="7797" w:type="dxa"/>
            <w:gridSpan w:val="10"/>
            <w:tcBorders>
              <w:right w:val="single" w:sz="4" w:space="0" w:color="auto"/>
            </w:tcBorders>
          </w:tcPr>
          <w:p w14:paraId="386430BA"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45D40407" w14:textId="77777777" w:rsidTr="00181CD5">
        <w:tc>
          <w:tcPr>
            <w:tcW w:w="1843" w:type="dxa"/>
            <w:tcBorders>
              <w:left w:val="single" w:sz="4" w:space="0" w:color="auto"/>
            </w:tcBorders>
          </w:tcPr>
          <w:p w14:paraId="116EFEB8" w14:textId="77777777" w:rsidR="001243B8" w:rsidRPr="001243B8" w:rsidRDefault="001243B8" w:rsidP="001243B8">
            <w:pPr>
              <w:tabs>
                <w:tab w:val="right" w:pos="1759"/>
              </w:tabs>
              <w:overflowPunct/>
              <w:autoSpaceDE/>
              <w:autoSpaceDN/>
              <w:adjustRightInd/>
              <w:spacing w:after="0"/>
              <w:textAlignment w:val="auto"/>
              <w:rPr>
                <w:rFonts w:ascii="Arial" w:eastAsia="SimSun" w:hAnsi="Arial"/>
                <w:b/>
                <w:i/>
                <w:noProof/>
              </w:rPr>
            </w:pPr>
            <w:r w:rsidRPr="001243B8">
              <w:rPr>
                <w:rFonts w:ascii="Arial" w:eastAsia="SimSun" w:hAnsi="Arial"/>
                <w:b/>
                <w:i/>
                <w:noProof/>
              </w:rPr>
              <w:t>Work item code:</w:t>
            </w:r>
          </w:p>
        </w:tc>
        <w:tc>
          <w:tcPr>
            <w:tcW w:w="3686" w:type="dxa"/>
            <w:gridSpan w:val="5"/>
            <w:shd w:val="pct30" w:color="FFFF00" w:fill="auto"/>
          </w:tcPr>
          <w:p w14:paraId="6A2E8786" w14:textId="669EADCE" w:rsidR="001243B8" w:rsidRPr="001243B8" w:rsidRDefault="0089341D" w:rsidP="001243B8">
            <w:pPr>
              <w:overflowPunct/>
              <w:autoSpaceDE/>
              <w:autoSpaceDN/>
              <w:adjustRightInd/>
              <w:spacing w:after="0"/>
              <w:ind w:left="100"/>
              <w:textAlignment w:val="auto"/>
              <w:rPr>
                <w:rFonts w:ascii="Arial" w:eastAsia="SimSun" w:hAnsi="Arial"/>
                <w:noProof/>
              </w:rPr>
            </w:pPr>
            <w:r w:rsidRPr="0089341D">
              <w:rPr>
                <w:rFonts w:ascii="Arial" w:eastAsia="SimSun" w:hAnsi="Arial"/>
                <w:noProof/>
              </w:rPr>
              <w:t>LTE_NBIOT_eMTC_NTN_req-Perf</w:t>
            </w:r>
          </w:p>
        </w:tc>
        <w:tc>
          <w:tcPr>
            <w:tcW w:w="567" w:type="dxa"/>
            <w:tcBorders>
              <w:left w:val="nil"/>
            </w:tcBorders>
          </w:tcPr>
          <w:p w14:paraId="1611FFBE" w14:textId="77777777" w:rsidR="001243B8" w:rsidRPr="001243B8" w:rsidRDefault="001243B8" w:rsidP="001243B8">
            <w:pPr>
              <w:overflowPunct/>
              <w:autoSpaceDE/>
              <w:autoSpaceDN/>
              <w:adjustRightInd/>
              <w:spacing w:after="0"/>
              <w:ind w:right="100"/>
              <w:textAlignment w:val="auto"/>
              <w:rPr>
                <w:rFonts w:ascii="Arial" w:eastAsia="SimSun" w:hAnsi="Arial"/>
                <w:noProof/>
              </w:rPr>
            </w:pPr>
          </w:p>
        </w:tc>
        <w:tc>
          <w:tcPr>
            <w:tcW w:w="1417" w:type="dxa"/>
            <w:gridSpan w:val="3"/>
            <w:tcBorders>
              <w:left w:val="nil"/>
            </w:tcBorders>
          </w:tcPr>
          <w:p w14:paraId="4B8CCA41" w14:textId="77777777" w:rsidR="001243B8" w:rsidRPr="001243B8" w:rsidRDefault="001243B8" w:rsidP="001243B8">
            <w:pPr>
              <w:overflowPunct/>
              <w:autoSpaceDE/>
              <w:autoSpaceDN/>
              <w:adjustRightInd/>
              <w:spacing w:after="0"/>
              <w:jc w:val="right"/>
              <w:textAlignment w:val="auto"/>
              <w:rPr>
                <w:rFonts w:ascii="Arial" w:eastAsia="SimSun" w:hAnsi="Arial"/>
                <w:noProof/>
              </w:rPr>
            </w:pPr>
            <w:r w:rsidRPr="001243B8">
              <w:rPr>
                <w:rFonts w:ascii="Arial" w:eastAsia="SimSun" w:hAnsi="Arial"/>
                <w:b/>
                <w:i/>
                <w:noProof/>
              </w:rPr>
              <w:t>Date:</w:t>
            </w:r>
          </w:p>
        </w:tc>
        <w:tc>
          <w:tcPr>
            <w:tcW w:w="2127" w:type="dxa"/>
            <w:tcBorders>
              <w:right w:val="single" w:sz="4" w:space="0" w:color="auto"/>
            </w:tcBorders>
            <w:shd w:val="pct30" w:color="FFFF00" w:fill="auto"/>
          </w:tcPr>
          <w:p w14:paraId="7337FC39" w14:textId="77777777" w:rsidR="001243B8" w:rsidRPr="001243B8" w:rsidRDefault="001243B8" w:rsidP="001243B8">
            <w:pPr>
              <w:overflowPunct/>
              <w:autoSpaceDE/>
              <w:autoSpaceDN/>
              <w:adjustRightInd/>
              <w:spacing w:after="0"/>
              <w:ind w:left="100"/>
              <w:textAlignment w:val="auto"/>
              <w:rPr>
                <w:rFonts w:ascii="Arial" w:eastAsia="SimSun" w:hAnsi="Arial"/>
                <w:noProof/>
              </w:rPr>
            </w:pPr>
            <w:r w:rsidRPr="001243B8">
              <w:rPr>
                <w:rFonts w:ascii="Arial" w:eastAsia="SimSun" w:hAnsi="Arial"/>
              </w:rPr>
              <w:t>2023-11-13</w:t>
            </w:r>
          </w:p>
        </w:tc>
      </w:tr>
      <w:tr w:rsidR="001243B8" w:rsidRPr="001243B8" w14:paraId="09C55164" w14:textId="77777777" w:rsidTr="00181CD5">
        <w:tc>
          <w:tcPr>
            <w:tcW w:w="1843" w:type="dxa"/>
            <w:tcBorders>
              <w:left w:val="single" w:sz="4" w:space="0" w:color="auto"/>
            </w:tcBorders>
          </w:tcPr>
          <w:p w14:paraId="71AB5AFB" w14:textId="77777777" w:rsidR="001243B8" w:rsidRPr="001243B8" w:rsidRDefault="001243B8" w:rsidP="001243B8">
            <w:pPr>
              <w:overflowPunct/>
              <w:autoSpaceDE/>
              <w:autoSpaceDN/>
              <w:adjustRightInd/>
              <w:spacing w:after="0"/>
              <w:textAlignment w:val="auto"/>
              <w:rPr>
                <w:rFonts w:ascii="Arial" w:eastAsia="SimSun" w:hAnsi="Arial"/>
                <w:b/>
                <w:i/>
                <w:noProof/>
                <w:sz w:val="8"/>
                <w:szCs w:val="8"/>
              </w:rPr>
            </w:pPr>
          </w:p>
        </w:tc>
        <w:tc>
          <w:tcPr>
            <w:tcW w:w="1986" w:type="dxa"/>
            <w:gridSpan w:val="4"/>
          </w:tcPr>
          <w:p w14:paraId="55CE323D"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c>
          <w:tcPr>
            <w:tcW w:w="2267" w:type="dxa"/>
            <w:gridSpan w:val="2"/>
          </w:tcPr>
          <w:p w14:paraId="626A2D18"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c>
          <w:tcPr>
            <w:tcW w:w="1417" w:type="dxa"/>
            <w:gridSpan w:val="3"/>
          </w:tcPr>
          <w:p w14:paraId="1E50D0E1"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c>
          <w:tcPr>
            <w:tcW w:w="2127" w:type="dxa"/>
            <w:tcBorders>
              <w:right w:val="single" w:sz="4" w:space="0" w:color="auto"/>
            </w:tcBorders>
          </w:tcPr>
          <w:p w14:paraId="1D6A1571"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08AEE46A" w14:textId="77777777" w:rsidTr="00181CD5">
        <w:trPr>
          <w:cantSplit/>
        </w:trPr>
        <w:tc>
          <w:tcPr>
            <w:tcW w:w="1843" w:type="dxa"/>
            <w:tcBorders>
              <w:left w:val="single" w:sz="4" w:space="0" w:color="auto"/>
            </w:tcBorders>
          </w:tcPr>
          <w:p w14:paraId="71D02BC9" w14:textId="77777777" w:rsidR="001243B8" w:rsidRPr="001243B8" w:rsidRDefault="001243B8" w:rsidP="001243B8">
            <w:pPr>
              <w:tabs>
                <w:tab w:val="right" w:pos="1759"/>
              </w:tabs>
              <w:overflowPunct/>
              <w:autoSpaceDE/>
              <w:autoSpaceDN/>
              <w:adjustRightInd/>
              <w:spacing w:after="0"/>
              <w:textAlignment w:val="auto"/>
              <w:rPr>
                <w:rFonts w:ascii="Arial" w:eastAsia="SimSun" w:hAnsi="Arial"/>
                <w:b/>
                <w:i/>
                <w:noProof/>
              </w:rPr>
            </w:pPr>
            <w:r w:rsidRPr="001243B8">
              <w:rPr>
                <w:rFonts w:ascii="Arial" w:eastAsia="SimSun" w:hAnsi="Arial"/>
                <w:b/>
                <w:i/>
                <w:noProof/>
              </w:rPr>
              <w:t>Category:</w:t>
            </w:r>
          </w:p>
        </w:tc>
        <w:tc>
          <w:tcPr>
            <w:tcW w:w="851" w:type="dxa"/>
            <w:shd w:val="pct30" w:color="FFFF00" w:fill="auto"/>
          </w:tcPr>
          <w:p w14:paraId="5A2CC2A4" w14:textId="77777777" w:rsidR="001243B8" w:rsidRPr="001243B8" w:rsidRDefault="001243B8" w:rsidP="001243B8">
            <w:pPr>
              <w:overflowPunct/>
              <w:autoSpaceDE/>
              <w:autoSpaceDN/>
              <w:adjustRightInd/>
              <w:spacing w:after="0"/>
              <w:ind w:left="100" w:right="-609"/>
              <w:textAlignment w:val="auto"/>
              <w:rPr>
                <w:rFonts w:ascii="Arial" w:eastAsia="SimSun" w:hAnsi="Arial"/>
                <w:b/>
                <w:noProof/>
              </w:rPr>
            </w:pPr>
            <w:r w:rsidRPr="001243B8">
              <w:rPr>
                <w:rFonts w:ascii="Arial" w:eastAsia="SimSun" w:hAnsi="Arial" w:hint="eastAsia"/>
                <w:noProof/>
              </w:rPr>
              <w:t>F</w:t>
            </w:r>
          </w:p>
        </w:tc>
        <w:tc>
          <w:tcPr>
            <w:tcW w:w="3402" w:type="dxa"/>
            <w:gridSpan w:val="5"/>
            <w:tcBorders>
              <w:left w:val="nil"/>
            </w:tcBorders>
          </w:tcPr>
          <w:p w14:paraId="0233FAE7" w14:textId="77777777" w:rsidR="001243B8" w:rsidRPr="001243B8" w:rsidRDefault="001243B8" w:rsidP="001243B8">
            <w:pPr>
              <w:overflowPunct/>
              <w:autoSpaceDE/>
              <w:autoSpaceDN/>
              <w:adjustRightInd/>
              <w:spacing w:after="0"/>
              <w:textAlignment w:val="auto"/>
              <w:rPr>
                <w:rFonts w:ascii="Arial" w:eastAsia="SimSun" w:hAnsi="Arial"/>
                <w:noProof/>
              </w:rPr>
            </w:pPr>
          </w:p>
        </w:tc>
        <w:tc>
          <w:tcPr>
            <w:tcW w:w="1417" w:type="dxa"/>
            <w:gridSpan w:val="3"/>
            <w:tcBorders>
              <w:left w:val="nil"/>
            </w:tcBorders>
          </w:tcPr>
          <w:p w14:paraId="1F2D23EC" w14:textId="77777777" w:rsidR="001243B8" w:rsidRPr="001243B8" w:rsidRDefault="001243B8" w:rsidP="001243B8">
            <w:pPr>
              <w:overflowPunct/>
              <w:autoSpaceDE/>
              <w:autoSpaceDN/>
              <w:adjustRightInd/>
              <w:spacing w:after="0"/>
              <w:jc w:val="right"/>
              <w:textAlignment w:val="auto"/>
              <w:rPr>
                <w:rFonts w:ascii="Arial" w:eastAsia="SimSun" w:hAnsi="Arial"/>
                <w:b/>
                <w:i/>
                <w:noProof/>
              </w:rPr>
            </w:pPr>
            <w:r w:rsidRPr="001243B8">
              <w:rPr>
                <w:rFonts w:ascii="Arial" w:eastAsia="SimSun" w:hAnsi="Arial"/>
                <w:b/>
                <w:i/>
                <w:noProof/>
              </w:rPr>
              <w:t>Release:</w:t>
            </w:r>
          </w:p>
        </w:tc>
        <w:tc>
          <w:tcPr>
            <w:tcW w:w="2127" w:type="dxa"/>
            <w:tcBorders>
              <w:right w:val="single" w:sz="4" w:space="0" w:color="auto"/>
            </w:tcBorders>
            <w:shd w:val="pct30" w:color="FFFF00" w:fill="auto"/>
          </w:tcPr>
          <w:p w14:paraId="21C7CA76" w14:textId="77777777" w:rsidR="001243B8" w:rsidRPr="001243B8" w:rsidRDefault="001243B8" w:rsidP="001243B8">
            <w:pPr>
              <w:overflowPunct/>
              <w:autoSpaceDE/>
              <w:autoSpaceDN/>
              <w:adjustRightInd/>
              <w:spacing w:after="0"/>
              <w:ind w:left="100"/>
              <w:textAlignment w:val="auto"/>
              <w:rPr>
                <w:rFonts w:ascii="Arial" w:eastAsia="SimSun" w:hAnsi="Arial"/>
                <w:noProof/>
              </w:rPr>
            </w:pPr>
            <w:r w:rsidRPr="001243B8">
              <w:rPr>
                <w:rFonts w:ascii="Arial" w:eastAsia="SimSun" w:hAnsi="Arial"/>
              </w:rPr>
              <w:fldChar w:fldCharType="begin"/>
            </w:r>
            <w:r w:rsidRPr="001243B8">
              <w:rPr>
                <w:rFonts w:ascii="Arial" w:eastAsia="SimSun" w:hAnsi="Arial"/>
              </w:rPr>
              <w:instrText xml:space="preserve"> DOCPROPERTY  Release  \* MERGEFORMAT </w:instrText>
            </w:r>
            <w:r w:rsidRPr="001243B8">
              <w:rPr>
                <w:rFonts w:ascii="Arial" w:eastAsia="SimSun" w:hAnsi="Arial"/>
              </w:rPr>
              <w:fldChar w:fldCharType="separate"/>
            </w:r>
            <w:r w:rsidRPr="001243B8">
              <w:rPr>
                <w:rFonts w:ascii="Arial" w:eastAsia="SimSun" w:hAnsi="Arial"/>
                <w:noProof/>
              </w:rPr>
              <w:t>Rel-18</w:t>
            </w:r>
            <w:r w:rsidRPr="001243B8">
              <w:rPr>
                <w:rFonts w:ascii="Arial" w:eastAsia="SimSun" w:hAnsi="Arial"/>
                <w:noProof/>
              </w:rPr>
              <w:fldChar w:fldCharType="end"/>
            </w:r>
          </w:p>
        </w:tc>
      </w:tr>
      <w:tr w:rsidR="001243B8" w:rsidRPr="001243B8" w14:paraId="1620366F" w14:textId="77777777" w:rsidTr="00181CD5">
        <w:tc>
          <w:tcPr>
            <w:tcW w:w="1843" w:type="dxa"/>
            <w:tcBorders>
              <w:left w:val="single" w:sz="4" w:space="0" w:color="auto"/>
              <w:bottom w:val="single" w:sz="4" w:space="0" w:color="auto"/>
            </w:tcBorders>
          </w:tcPr>
          <w:p w14:paraId="387D7E4A" w14:textId="77777777" w:rsidR="001243B8" w:rsidRPr="001243B8" w:rsidRDefault="001243B8" w:rsidP="001243B8">
            <w:pPr>
              <w:overflowPunct/>
              <w:autoSpaceDE/>
              <w:autoSpaceDN/>
              <w:adjustRightInd/>
              <w:spacing w:after="0"/>
              <w:textAlignment w:val="auto"/>
              <w:rPr>
                <w:rFonts w:ascii="Arial" w:eastAsia="SimSun" w:hAnsi="Arial"/>
                <w:b/>
                <w:i/>
                <w:noProof/>
              </w:rPr>
            </w:pPr>
          </w:p>
        </w:tc>
        <w:tc>
          <w:tcPr>
            <w:tcW w:w="4677" w:type="dxa"/>
            <w:gridSpan w:val="8"/>
            <w:tcBorders>
              <w:bottom w:val="single" w:sz="4" w:space="0" w:color="auto"/>
            </w:tcBorders>
          </w:tcPr>
          <w:p w14:paraId="4162B72C" w14:textId="77777777" w:rsidR="001243B8" w:rsidRPr="001243B8" w:rsidRDefault="001243B8" w:rsidP="001243B8">
            <w:pPr>
              <w:overflowPunct/>
              <w:autoSpaceDE/>
              <w:autoSpaceDN/>
              <w:adjustRightInd/>
              <w:spacing w:after="0"/>
              <w:ind w:left="383" w:hanging="383"/>
              <w:textAlignment w:val="auto"/>
              <w:rPr>
                <w:rFonts w:ascii="Arial" w:eastAsia="SimSun" w:hAnsi="Arial"/>
                <w:i/>
                <w:noProof/>
                <w:sz w:val="18"/>
              </w:rPr>
            </w:pPr>
            <w:r w:rsidRPr="001243B8">
              <w:rPr>
                <w:rFonts w:ascii="Arial" w:eastAsia="SimSun" w:hAnsi="Arial"/>
                <w:i/>
                <w:noProof/>
                <w:sz w:val="18"/>
              </w:rPr>
              <w:t xml:space="preserve">Use </w:t>
            </w:r>
            <w:r w:rsidRPr="001243B8">
              <w:rPr>
                <w:rFonts w:ascii="Arial" w:eastAsia="SimSun" w:hAnsi="Arial"/>
                <w:i/>
                <w:noProof/>
                <w:sz w:val="18"/>
                <w:u w:val="single"/>
              </w:rPr>
              <w:t>one</w:t>
            </w:r>
            <w:r w:rsidRPr="001243B8">
              <w:rPr>
                <w:rFonts w:ascii="Arial" w:eastAsia="SimSun" w:hAnsi="Arial"/>
                <w:i/>
                <w:noProof/>
                <w:sz w:val="18"/>
              </w:rPr>
              <w:t xml:space="preserve"> of the following categories:</w:t>
            </w:r>
            <w:r w:rsidRPr="001243B8">
              <w:rPr>
                <w:rFonts w:ascii="Arial" w:eastAsia="SimSun" w:hAnsi="Arial"/>
                <w:b/>
                <w:i/>
                <w:noProof/>
                <w:sz w:val="18"/>
              </w:rPr>
              <w:br/>
              <w:t>F</w:t>
            </w:r>
            <w:r w:rsidRPr="001243B8">
              <w:rPr>
                <w:rFonts w:ascii="Arial" w:eastAsia="SimSun" w:hAnsi="Arial"/>
                <w:i/>
                <w:noProof/>
                <w:sz w:val="18"/>
              </w:rPr>
              <w:t xml:space="preserve">  (correction)</w:t>
            </w:r>
            <w:r w:rsidRPr="001243B8">
              <w:rPr>
                <w:rFonts w:ascii="Arial" w:eastAsia="SimSun" w:hAnsi="Arial"/>
                <w:i/>
                <w:noProof/>
                <w:sz w:val="18"/>
              </w:rPr>
              <w:br/>
            </w:r>
            <w:r w:rsidRPr="001243B8">
              <w:rPr>
                <w:rFonts w:ascii="Arial" w:eastAsia="SimSun" w:hAnsi="Arial"/>
                <w:b/>
                <w:i/>
                <w:noProof/>
                <w:sz w:val="18"/>
              </w:rPr>
              <w:t>A</w:t>
            </w:r>
            <w:r w:rsidRPr="001243B8">
              <w:rPr>
                <w:rFonts w:ascii="Arial" w:eastAsia="SimSun" w:hAnsi="Arial"/>
                <w:i/>
                <w:noProof/>
                <w:sz w:val="18"/>
              </w:rPr>
              <w:t xml:space="preserve">  (mirror corresponding to a change in an earlier </w:t>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t>release)</w:t>
            </w:r>
            <w:r w:rsidRPr="001243B8">
              <w:rPr>
                <w:rFonts w:ascii="Arial" w:eastAsia="SimSun" w:hAnsi="Arial"/>
                <w:i/>
                <w:noProof/>
                <w:sz w:val="18"/>
              </w:rPr>
              <w:br/>
            </w:r>
            <w:r w:rsidRPr="001243B8">
              <w:rPr>
                <w:rFonts w:ascii="Arial" w:eastAsia="SimSun" w:hAnsi="Arial"/>
                <w:b/>
                <w:i/>
                <w:noProof/>
                <w:sz w:val="18"/>
              </w:rPr>
              <w:t>B</w:t>
            </w:r>
            <w:r w:rsidRPr="001243B8">
              <w:rPr>
                <w:rFonts w:ascii="Arial" w:eastAsia="SimSun" w:hAnsi="Arial"/>
                <w:i/>
                <w:noProof/>
                <w:sz w:val="18"/>
              </w:rPr>
              <w:t xml:space="preserve">  (addition of feature), </w:t>
            </w:r>
            <w:r w:rsidRPr="001243B8">
              <w:rPr>
                <w:rFonts w:ascii="Arial" w:eastAsia="SimSun" w:hAnsi="Arial"/>
                <w:i/>
                <w:noProof/>
                <w:sz w:val="18"/>
              </w:rPr>
              <w:br/>
            </w:r>
            <w:r w:rsidRPr="001243B8">
              <w:rPr>
                <w:rFonts w:ascii="Arial" w:eastAsia="SimSun" w:hAnsi="Arial"/>
                <w:b/>
                <w:i/>
                <w:noProof/>
                <w:sz w:val="18"/>
              </w:rPr>
              <w:t>C</w:t>
            </w:r>
            <w:r w:rsidRPr="001243B8">
              <w:rPr>
                <w:rFonts w:ascii="Arial" w:eastAsia="SimSun" w:hAnsi="Arial"/>
                <w:i/>
                <w:noProof/>
                <w:sz w:val="18"/>
              </w:rPr>
              <w:t xml:space="preserve">  (functional modification of feature)</w:t>
            </w:r>
            <w:r w:rsidRPr="001243B8">
              <w:rPr>
                <w:rFonts w:ascii="Arial" w:eastAsia="SimSun" w:hAnsi="Arial"/>
                <w:i/>
                <w:noProof/>
                <w:sz w:val="18"/>
              </w:rPr>
              <w:br/>
            </w:r>
            <w:r w:rsidRPr="001243B8">
              <w:rPr>
                <w:rFonts w:ascii="Arial" w:eastAsia="SimSun" w:hAnsi="Arial"/>
                <w:b/>
                <w:i/>
                <w:noProof/>
                <w:sz w:val="18"/>
              </w:rPr>
              <w:t>D</w:t>
            </w:r>
            <w:r w:rsidRPr="001243B8">
              <w:rPr>
                <w:rFonts w:ascii="Arial" w:eastAsia="SimSun" w:hAnsi="Arial"/>
                <w:i/>
                <w:noProof/>
                <w:sz w:val="18"/>
              </w:rPr>
              <w:t xml:space="preserve">  (editorial modification)</w:t>
            </w:r>
          </w:p>
          <w:p w14:paraId="0319E81B" w14:textId="77777777" w:rsidR="001243B8" w:rsidRPr="001243B8" w:rsidRDefault="001243B8" w:rsidP="001243B8">
            <w:pPr>
              <w:overflowPunct/>
              <w:autoSpaceDE/>
              <w:autoSpaceDN/>
              <w:adjustRightInd/>
              <w:spacing w:after="120"/>
              <w:textAlignment w:val="auto"/>
              <w:rPr>
                <w:rFonts w:ascii="Arial" w:eastAsia="SimSun" w:hAnsi="Arial"/>
                <w:noProof/>
              </w:rPr>
            </w:pPr>
            <w:r w:rsidRPr="001243B8">
              <w:rPr>
                <w:rFonts w:ascii="Arial" w:eastAsia="SimSun" w:hAnsi="Arial"/>
                <w:noProof/>
                <w:sz w:val="18"/>
              </w:rPr>
              <w:t>Detailed explanations of the above categories can</w:t>
            </w:r>
            <w:r w:rsidRPr="001243B8">
              <w:rPr>
                <w:rFonts w:ascii="Arial" w:eastAsia="SimSun" w:hAnsi="Arial"/>
                <w:noProof/>
                <w:sz w:val="18"/>
              </w:rPr>
              <w:br/>
              <w:t xml:space="preserve">be found in 3GPP </w:t>
            </w:r>
            <w:hyperlink r:id="rId10" w:history="1">
              <w:r w:rsidRPr="001243B8">
                <w:rPr>
                  <w:rFonts w:ascii="Arial" w:eastAsia="SimSun" w:hAnsi="Arial"/>
                  <w:noProof/>
                  <w:color w:val="0000FF"/>
                  <w:sz w:val="18"/>
                  <w:u w:val="single"/>
                </w:rPr>
                <w:t>TR 21.900</w:t>
              </w:r>
            </w:hyperlink>
            <w:r w:rsidRPr="001243B8">
              <w:rPr>
                <w:rFonts w:ascii="Arial" w:eastAsia="SimSun" w:hAnsi="Arial"/>
                <w:noProof/>
                <w:sz w:val="18"/>
              </w:rPr>
              <w:t>.</w:t>
            </w:r>
          </w:p>
        </w:tc>
        <w:tc>
          <w:tcPr>
            <w:tcW w:w="3120" w:type="dxa"/>
            <w:gridSpan w:val="2"/>
            <w:tcBorders>
              <w:bottom w:val="single" w:sz="4" w:space="0" w:color="auto"/>
              <w:right w:val="single" w:sz="4" w:space="0" w:color="auto"/>
            </w:tcBorders>
          </w:tcPr>
          <w:p w14:paraId="13EA147A" w14:textId="77777777" w:rsidR="001243B8" w:rsidRPr="001243B8" w:rsidRDefault="001243B8" w:rsidP="001243B8">
            <w:pPr>
              <w:tabs>
                <w:tab w:val="left" w:pos="950"/>
              </w:tabs>
              <w:overflowPunct/>
              <w:autoSpaceDE/>
              <w:autoSpaceDN/>
              <w:adjustRightInd/>
              <w:spacing w:after="0"/>
              <w:ind w:left="241" w:hanging="241"/>
              <w:textAlignment w:val="auto"/>
              <w:rPr>
                <w:rFonts w:ascii="Arial" w:eastAsia="SimSun" w:hAnsi="Arial"/>
                <w:i/>
                <w:noProof/>
                <w:sz w:val="18"/>
              </w:rPr>
            </w:pPr>
            <w:r w:rsidRPr="001243B8">
              <w:rPr>
                <w:rFonts w:ascii="Arial" w:eastAsia="SimSun" w:hAnsi="Arial"/>
                <w:i/>
                <w:noProof/>
                <w:sz w:val="18"/>
              </w:rPr>
              <w:t xml:space="preserve">Use </w:t>
            </w:r>
            <w:r w:rsidRPr="001243B8">
              <w:rPr>
                <w:rFonts w:ascii="Arial" w:eastAsia="SimSun" w:hAnsi="Arial"/>
                <w:i/>
                <w:noProof/>
                <w:sz w:val="18"/>
                <w:u w:val="single"/>
              </w:rPr>
              <w:t>one</w:t>
            </w:r>
            <w:r w:rsidRPr="001243B8">
              <w:rPr>
                <w:rFonts w:ascii="Arial" w:eastAsia="SimSun" w:hAnsi="Arial"/>
                <w:i/>
                <w:noProof/>
                <w:sz w:val="18"/>
              </w:rPr>
              <w:t xml:space="preserve"> of the following releases:</w:t>
            </w:r>
            <w:r w:rsidRPr="001243B8">
              <w:rPr>
                <w:rFonts w:ascii="Arial" w:eastAsia="SimSun" w:hAnsi="Arial"/>
                <w:i/>
                <w:noProof/>
                <w:sz w:val="18"/>
              </w:rPr>
              <w:br/>
              <w:t>Rel-8</w:t>
            </w:r>
            <w:r w:rsidRPr="001243B8">
              <w:rPr>
                <w:rFonts w:ascii="Arial" w:eastAsia="SimSun" w:hAnsi="Arial"/>
                <w:i/>
                <w:noProof/>
                <w:sz w:val="18"/>
              </w:rPr>
              <w:tab/>
              <w:t>(Release 8)</w:t>
            </w:r>
            <w:r w:rsidRPr="001243B8">
              <w:rPr>
                <w:rFonts w:ascii="Arial" w:eastAsia="SimSun" w:hAnsi="Arial"/>
                <w:i/>
                <w:noProof/>
                <w:sz w:val="18"/>
              </w:rPr>
              <w:br/>
              <w:t>Rel-9</w:t>
            </w:r>
            <w:r w:rsidRPr="001243B8">
              <w:rPr>
                <w:rFonts w:ascii="Arial" w:eastAsia="SimSun" w:hAnsi="Arial"/>
                <w:i/>
                <w:noProof/>
                <w:sz w:val="18"/>
              </w:rPr>
              <w:tab/>
              <w:t>(Release 9)</w:t>
            </w:r>
            <w:r w:rsidRPr="001243B8">
              <w:rPr>
                <w:rFonts w:ascii="Arial" w:eastAsia="SimSun" w:hAnsi="Arial"/>
                <w:i/>
                <w:noProof/>
                <w:sz w:val="18"/>
              </w:rPr>
              <w:br/>
              <w:t>Rel-10</w:t>
            </w:r>
            <w:r w:rsidRPr="001243B8">
              <w:rPr>
                <w:rFonts w:ascii="Arial" w:eastAsia="SimSun" w:hAnsi="Arial"/>
                <w:i/>
                <w:noProof/>
                <w:sz w:val="18"/>
              </w:rPr>
              <w:tab/>
              <w:t>(Release 10)</w:t>
            </w:r>
            <w:r w:rsidRPr="001243B8">
              <w:rPr>
                <w:rFonts w:ascii="Arial" w:eastAsia="SimSun" w:hAnsi="Arial"/>
                <w:i/>
                <w:noProof/>
                <w:sz w:val="18"/>
              </w:rPr>
              <w:br/>
              <w:t>Rel-11</w:t>
            </w:r>
            <w:r w:rsidRPr="001243B8">
              <w:rPr>
                <w:rFonts w:ascii="Arial" w:eastAsia="SimSun" w:hAnsi="Arial"/>
                <w:i/>
                <w:noProof/>
                <w:sz w:val="18"/>
              </w:rPr>
              <w:tab/>
              <w:t>(Release 11)</w:t>
            </w:r>
            <w:r w:rsidRPr="001243B8">
              <w:rPr>
                <w:rFonts w:ascii="Arial" w:eastAsia="SimSun" w:hAnsi="Arial"/>
                <w:i/>
                <w:noProof/>
                <w:sz w:val="18"/>
              </w:rPr>
              <w:br/>
              <w:t>…</w:t>
            </w:r>
            <w:r w:rsidRPr="001243B8">
              <w:rPr>
                <w:rFonts w:ascii="Arial" w:eastAsia="SimSun" w:hAnsi="Arial"/>
                <w:i/>
                <w:noProof/>
                <w:sz w:val="18"/>
              </w:rPr>
              <w:br/>
              <w:t>Rel-16</w:t>
            </w:r>
            <w:r w:rsidRPr="001243B8">
              <w:rPr>
                <w:rFonts w:ascii="Arial" w:eastAsia="SimSun" w:hAnsi="Arial"/>
                <w:i/>
                <w:noProof/>
                <w:sz w:val="18"/>
              </w:rPr>
              <w:tab/>
              <w:t>(Release 16)</w:t>
            </w:r>
            <w:r w:rsidRPr="001243B8">
              <w:rPr>
                <w:rFonts w:ascii="Arial" w:eastAsia="SimSun" w:hAnsi="Arial"/>
                <w:i/>
                <w:noProof/>
                <w:sz w:val="18"/>
              </w:rPr>
              <w:br/>
              <w:t>Rel-17</w:t>
            </w:r>
            <w:r w:rsidRPr="001243B8">
              <w:rPr>
                <w:rFonts w:ascii="Arial" w:eastAsia="SimSun" w:hAnsi="Arial"/>
                <w:i/>
                <w:noProof/>
                <w:sz w:val="18"/>
              </w:rPr>
              <w:tab/>
              <w:t>(Release 17)</w:t>
            </w:r>
            <w:r w:rsidRPr="001243B8">
              <w:rPr>
                <w:rFonts w:ascii="Arial" w:eastAsia="SimSun" w:hAnsi="Arial"/>
                <w:i/>
                <w:noProof/>
                <w:sz w:val="18"/>
              </w:rPr>
              <w:br/>
              <w:t>Rel-18</w:t>
            </w:r>
            <w:r w:rsidRPr="001243B8">
              <w:rPr>
                <w:rFonts w:ascii="Arial" w:eastAsia="SimSun" w:hAnsi="Arial"/>
                <w:i/>
                <w:noProof/>
                <w:sz w:val="18"/>
              </w:rPr>
              <w:tab/>
              <w:t>(Release 18)</w:t>
            </w:r>
            <w:r w:rsidRPr="001243B8">
              <w:rPr>
                <w:rFonts w:ascii="Arial" w:eastAsia="SimSun" w:hAnsi="Arial"/>
                <w:i/>
                <w:noProof/>
                <w:sz w:val="18"/>
              </w:rPr>
              <w:br/>
              <w:t>Rel-19</w:t>
            </w:r>
            <w:r w:rsidRPr="001243B8">
              <w:rPr>
                <w:rFonts w:ascii="Arial" w:eastAsia="SimSun" w:hAnsi="Arial"/>
                <w:i/>
                <w:noProof/>
                <w:sz w:val="18"/>
              </w:rPr>
              <w:tab/>
              <w:t>(Release 19)</w:t>
            </w:r>
          </w:p>
        </w:tc>
      </w:tr>
      <w:tr w:rsidR="001243B8" w:rsidRPr="001243B8" w14:paraId="3DF7ADBF" w14:textId="77777777" w:rsidTr="00181CD5">
        <w:tc>
          <w:tcPr>
            <w:tcW w:w="1843" w:type="dxa"/>
          </w:tcPr>
          <w:p w14:paraId="6CD50DF3" w14:textId="77777777" w:rsidR="001243B8" w:rsidRPr="001243B8" w:rsidRDefault="001243B8" w:rsidP="001243B8">
            <w:pPr>
              <w:overflowPunct/>
              <w:autoSpaceDE/>
              <w:autoSpaceDN/>
              <w:adjustRightInd/>
              <w:spacing w:after="0"/>
              <w:textAlignment w:val="auto"/>
              <w:rPr>
                <w:rFonts w:ascii="Arial" w:eastAsia="SimSun" w:hAnsi="Arial"/>
                <w:b/>
                <w:i/>
                <w:noProof/>
                <w:sz w:val="8"/>
                <w:szCs w:val="8"/>
              </w:rPr>
            </w:pPr>
          </w:p>
        </w:tc>
        <w:tc>
          <w:tcPr>
            <w:tcW w:w="7797" w:type="dxa"/>
            <w:gridSpan w:val="10"/>
          </w:tcPr>
          <w:p w14:paraId="44850403"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7A97BC56" w14:textId="77777777" w:rsidTr="00181CD5">
        <w:tc>
          <w:tcPr>
            <w:tcW w:w="2694" w:type="dxa"/>
            <w:gridSpan w:val="2"/>
            <w:tcBorders>
              <w:top w:val="single" w:sz="4" w:space="0" w:color="auto"/>
              <w:left w:val="single" w:sz="4" w:space="0" w:color="auto"/>
            </w:tcBorders>
          </w:tcPr>
          <w:p w14:paraId="61D15D3D"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rPr>
            </w:pPr>
            <w:r w:rsidRPr="001243B8">
              <w:rPr>
                <w:rFonts w:ascii="Arial" w:eastAsia="SimSun" w:hAnsi="Arial"/>
                <w:b/>
                <w:i/>
                <w:noProof/>
              </w:rPr>
              <w:t>Reason for change:</w:t>
            </w:r>
          </w:p>
        </w:tc>
        <w:tc>
          <w:tcPr>
            <w:tcW w:w="6946" w:type="dxa"/>
            <w:gridSpan w:val="9"/>
            <w:tcBorders>
              <w:top w:val="single" w:sz="4" w:space="0" w:color="auto"/>
              <w:right w:val="single" w:sz="4" w:space="0" w:color="auto"/>
            </w:tcBorders>
            <w:shd w:val="pct30" w:color="FFFF00" w:fill="auto"/>
          </w:tcPr>
          <w:p w14:paraId="39F23C71" w14:textId="77777777" w:rsidR="001243B8" w:rsidRPr="00BD64E0" w:rsidRDefault="001243B8" w:rsidP="001243B8">
            <w:pPr>
              <w:pStyle w:val="ListParagraph"/>
              <w:numPr>
                <w:ilvl w:val="0"/>
                <w:numId w:val="33"/>
              </w:numPr>
              <w:overflowPunct/>
              <w:autoSpaceDE/>
              <w:autoSpaceDN/>
              <w:adjustRightInd/>
              <w:spacing w:after="120" w:line="252" w:lineRule="auto"/>
              <w:textAlignment w:val="auto"/>
              <w:rPr>
                <w:rFonts w:eastAsia="SimSun"/>
                <w:lang w:eastAsia="zh-CN"/>
              </w:rPr>
            </w:pPr>
            <w:r w:rsidRPr="00BD64E0">
              <w:rPr>
                <w:rFonts w:eastAsia="SimSun"/>
                <w:lang w:eastAsia="zh-CN"/>
              </w:rPr>
              <w:t>Typo correction on serving satellite configuration</w:t>
            </w:r>
          </w:p>
          <w:p w14:paraId="62024D51" w14:textId="77777777" w:rsidR="00E068E5" w:rsidRPr="00BD64E0" w:rsidRDefault="00E068E5" w:rsidP="001243B8">
            <w:pPr>
              <w:pStyle w:val="ListParagraph"/>
              <w:numPr>
                <w:ilvl w:val="0"/>
                <w:numId w:val="33"/>
              </w:numPr>
              <w:overflowPunct/>
              <w:autoSpaceDE/>
              <w:autoSpaceDN/>
              <w:adjustRightInd/>
              <w:spacing w:after="120" w:line="252" w:lineRule="auto"/>
              <w:textAlignment w:val="auto"/>
              <w:rPr>
                <w:rFonts w:eastAsia="SimSun"/>
                <w:lang w:eastAsia="zh-CN"/>
              </w:rPr>
            </w:pPr>
            <w:r w:rsidRPr="00BD64E0">
              <w:rPr>
                <w:rFonts w:eastAsia="SimSun"/>
                <w:lang w:eastAsia="zh-CN"/>
              </w:rPr>
              <w:t>Missing clarification on timing pre-compensation in A.13.3.2.3</w:t>
            </w:r>
          </w:p>
          <w:p w14:paraId="5DFA85FD" w14:textId="77777777" w:rsidR="00444DA4" w:rsidRPr="00BD64E0" w:rsidRDefault="00444DA4" w:rsidP="001243B8">
            <w:pPr>
              <w:pStyle w:val="ListParagraph"/>
              <w:numPr>
                <w:ilvl w:val="0"/>
                <w:numId w:val="33"/>
              </w:numPr>
              <w:overflowPunct/>
              <w:autoSpaceDE/>
              <w:autoSpaceDN/>
              <w:adjustRightInd/>
              <w:spacing w:after="120" w:line="252" w:lineRule="auto"/>
              <w:textAlignment w:val="auto"/>
              <w:rPr>
                <w:rFonts w:eastAsia="SimSun"/>
                <w:lang w:eastAsia="zh-CN"/>
              </w:rPr>
            </w:pPr>
            <w:r w:rsidRPr="00BD64E0">
              <w:rPr>
                <w:rFonts w:eastAsia="新細明體"/>
                <w:lang w:eastAsia="zh-TW"/>
              </w:rPr>
              <w:t>Brackets remain</w:t>
            </w:r>
          </w:p>
          <w:p w14:paraId="37F2D9BB" w14:textId="2C8D7207" w:rsidR="00BD64E0" w:rsidRPr="00BD64E0" w:rsidRDefault="00F26568" w:rsidP="001243B8">
            <w:pPr>
              <w:pStyle w:val="ListParagraph"/>
              <w:numPr>
                <w:ilvl w:val="0"/>
                <w:numId w:val="33"/>
              </w:numPr>
              <w:overflowPunct/>
              <w:autoSpaceDE/>
              <w:autoSpaceDN/>
              <w:adjustRightInd/>
              <w:spacing w:after="120" w:line="252" w:lineRule="auto"/>
              <w:textAlignment w:val="auto"/>
              <w:rPr>
                <w:rFonts w:eastAsia="SimSun"/>
                <w:lang w:eastAsia="zh-CN"/>
              </w:rPr>
            </w:pPr>
            <w:r w:rsidRPr="00F26568">
              <w:rPr>
                <w:rFonts w:eastAsia="SimSun"/>
                <w:lang w:eastAsia="zh-CN"/>
              </w:rPr>
              <w:t>_RA and _RB values for 1Tx cells should be 0dB, comparing -3dB for 2Tx cells, to have consistent power level, as discussed in R4-1700489</w:t>
            </w:r>
          </w:p>
        </w:tc>
      </w:tr>
      <w:tr w:rsidR="001243B8" w:rsidRPr="001243B8" w14:paraId="54AEF7D1" w14:textId="77777777" w:rsidTr="00181CD5">
        <w:tc>
          <w:tcPr>
            <w:tcW w:w="2694" w:type="dxa"/>
            <w:gridSpan w:val="2"/>
            <w:tcBorders>
              <w:left w:val="single" w:sz="4" w:space="0" w:color="auto"/>
            </w:tcBorders>
          </w:tcPr>
          <w:p w14:paraId="2A21348B" w14:textId="77777777" w:rsidR="001243B8" w:rsidRPr="001243B8" w:rsidRDefault="001243B8" w:rsidP="001243B8">
            <w:pPr>
              <w:overflowPunct/>
              <w:autoSpaceDE/>
              <w:autoSpaceDN/>
              <w:adjustRightInd/>
              <w:spacing w:after="0"/>
              <w:textAlignment w:val="auto"/>
              <w:rPr>
                <w:rFonts w:ascii="Arial" w:eastAsia="SimSun" w:hAnsi="Arial"/>
                <w:b/>
                <w:i/>
                <w:noProof/>
                <w:sz w:val="8"/>
                <w:szCs w:val="8"/>
              </w:rPr>
            </w:pPr>
          </w:p>
        </w:tc>
        <w:tc>
          <w:tcPr>
            <w:tcW w:w="6946" w:type="dxa"/>
            <w:gridSpan w:val="9"/>
            <w:tcBorders>
              <w:right w:val="single" w:sz="4" w:space="0" w:color="auto"/>
            </w:tcBorders>
          </w:tcPr>
          <w:p w14:paraId="56E9715E" w14:textId="77777777" w:rsidR="001243B8" w:rsidRPr="00BD64E0"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3033368D" w14:textId="77777777" w:rsidTr="00181CD5">
        <w:tc>
          <w:tcPr>
            <w:tcW w:w="2694" w:type="dxa"/>
            <w:gridSpan w:val="2"/>
            <w:tcBorders>
              <w:left w:val="single" w:sz="4" w:space="0" w:color="auto"/>
            </w:tcBorders>
          </w:tcPr>
          <w:p w14:paraId="5765F081"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rPr>
            </w:pPr>
            <w:r w:rsidRPr="001243B8">
              <w:rPr>
                <w:rFonts w:ascii="Arial" w:eastAsia="SimSun" w:hAnsi="Arial"/>
                <w:b/>
                <w:i/>
                <w:noProof/>
              </w:rPr>
              <w:t>Summary of change:</w:t>
            </w:r>
          </w:p>
        </w:tc>
        <w:tc>
          <w:tcPr>
            <w:tcW w:w="6946" w:type="dxa"/>
            <w:gridSpan w:val="9"/>
            <w:tcBorders>
              <w:right w:val="single" w:sz="4" w:space="0" w:color="auto"/>
            </w:tcBorders>
            <w:shd w:val="pct30" w:color="FFFF00" w:fill="auto"/>
          </w:tcPr>
          <w:p w14:paraId="229FA099" w14:textId="48A2133D" w:rsidR="00E068E5" w:rsidRPr="00BD64E0" w:rsidRDefault="001243B8" w:rsidP="001243B8">
            <w:pPr>
              <w:pStyle w:val="ListParagraph"/>
              <w:numPr>
                <w:ilvl w:val="0"/>
                <w:numId w:val="33"/>
              </w:numPr>
              <w:overflowPunct/>
              <w:autoSpaceDE/>
              <w:autoSpaceDN/>
              <w:adjustRightInd/>
              <w:spacing w:after="0"/>
              <w:textAlignment w:val="auto"/>
              <w:rPr>
                <w:rFonts w:eastAsia="SimSun"/>
                <w:lang w:eastAsia="zh-CN"/>
              </w:rPr>
            </w:pPr>
            <w:r w:rsidRPr="00BD64E0">
              <w:rPr>
                <w:rFonts w:eastAsia="新細明體"/>
                <w:lang w:eastAsia="zh-TW"/>
              </w:rPr>
              <w:t>A.13.3.2, A.13.4, A.14.4.2: Typo correction on serving satellite configuration</w:t>
            </w:r>
          </w:p>
          <w:p w14:paraId="1AF326A2" w14:textId="77777777" w:rsidR="001243B8" w:rsidRPr="00BD64E0" w:rsidRDefault="00E068E5" w:rsidP="00E068E5">
            <w:pPr>
              <w:pStyle w:val="ListParagraph"/>
              <w:numPr>
                <w:ilvl w:val="0"/>
                <w:numId w:val="33"/>
              </w:numPr>
              <w:overflowPunct/>
              <w:autoSpaceDE/>
              <w:autoSpaceDN/>
              <w:adjustRightInd/>
              <w:spacing w:after="0"/>
              <w:textAlignment w:val="auto"/>
              <w:rPr>
                <w:rFonts w:eastAsia="SimSun"/>
                <w:lang w:eastAsia="zh-CN"/>
              </w:rPr>
            </w:pPr>
            <w:r w:rsidRPr="00BD64E0">
              <w:rPr>
                <w:rFonts w:eastAsia="新細明體"/>
                <w:lang w:eastAsia="zh-TW"/>
              </w:rPr>
              <w:t>A.13.3.2.3</w:t>
            </w:r>
            <w:r w:rsidR="007D32DC" w:rsidRPr="00BD64E0">
              <w:rPr>
                <w:rFonts w:eastAsia="新細明體"/>
                <w:lang w:eastAsia="zh-TW"/>
              </w:rPr>
              <w:t>:</w:t>
            </w:r>
            <w:r w:rsidRPr="00BD64E0">
              <w:rPr>
                <w:rFonts w:eastAsia="新細明體"/>
                <w:lang w:eastAsia="zh-TW"/>
              </w:rPr>
              <w:t xml:space="preserve"> align clarification on timing pre-compensation in with A.13.3.2.1/2</w:t>
            </w:r>
          </w:p>
          <w:p w14:paraId="3D8406C0" w14:textId="77777777" w:rsidR="00444DA4" w:rsidRDefault="00444DA4" w:rsidP="00E068E5">
            <w:pPr>
              <w:pStyle w:val="ListParagraph"/>
              <w:numPr>
                <w:ilvl w:val="0"/>
                <w:numId w:val="33"/>
              </w:numPr>
              <w:overflowPunct/>
              <w:autoSpaceDE/>
              <w:autoSpaceDN/>
              <w:adjustRightInd/>
              <w:spacing w:after="0"/>
              <w:textAlignment w:val="auto"/>
              <w:rPr>
                <w:rFonts w:eastAsia="SimSun"/>
                <w:lang w:eastAsia="zh-CN"/>
              </w:rPr>
            </w:pPr>
            <w:r w:rsidRPr="00BD64E0">
              <w:rPr>
                <w:rFonts w:eastAsia="SimSun"/>
                <w:lang w:eastAsia="zh-CN"/>
              </w:rPr>
              <w:t>A.13.4.1.3: remove [] for npusch-TxDuration</w:t>
            </w:r>
          </w:p>
          <w:p w14:paraId="7CC86E0F" w14:textId="1372E07B" w:rsidR="00F26568" w:rsidRPr="00BD64E0" w:rsidRDefault="00F26568" w:rsidP="00E068E5">
            <w:pPr>
              <w:pStyle w:val="ListParagraph"/>
              <w:numPr>
                <w:ilvl w:val="0"/>
                <w:numId w:val="33"/>
              </w:numPr>
              <w:overflowPunct/>
              <w:autoSpaceDE/>
              <w:autoSpaceDN/>
              <w:adjustRightInd/>
              <w:spacing w:after="0"/>
              <w:textAlignment w:val="auto"/>
              <w:rPr>
                <w:rFonts w:eastAsia="SimSun"/>
                <w:lang w:eastAsia="zh-CN"/>
              </w:rPr>
            </w:pPr>
            <w:r w:rsidRPr="00F26568">
              <w:rPr>
                <w:rFonts w:eastAsia="SimSun"/>
                <w:lang w:eastAsia="zh-CN"/>
              </w:rPr>
              <w:t>A.13.4.1</w:t>
            </w:r>
            <w:r w:rsidR="007B4D8D">
              <w:rPr>
                <w:rFonts w:eastAsia="SimSun"/>
                <w:lang w:eastAsia="zh-CN"/>
              </w:rPr>
              <w:t>, A.13.4.3</w:t>
            </w:r>
            <w:r w:rsidRPr="00F26568">
              <w:rPr>
                <w:rFonts w:eastAsia="SimSun" w:hint="eastAsia"/>
                <w:lang w:eastAsia="zh-CN"/>
              </w:rPr>
              <w:t>:</w:t>
            </w:r>
            <w:r>
              <w:rPr>
                <w:rFonts w:hint="eastAsia"/>
              </w:rPr>
              <w:t xml:space="preserve"> </w:t>
            </w:r>
            <w:r w:rsidRPr="00F26568">
              <w:rPr>
                <w:rFonts w:eastAsia="SimSun"/>
                <w:lang w:eastAsia="zh-CN"/>
              </w:rPr>
              <w:t>_RA and _RB values for 1Tx cells should be 0dB</w:t>
            </w:r>
          </w:p>
        </w:tc>
      </w:tr>
      <w:tr w:rsidR="001243B8" w:rsidRPr="001243B8" w14:paraId="6B96EC2F" w14:textId="77777777" w:rsidTr="00181CD5">
        <w:tc>
          <w:tcPr>
            <w:tcW w:w="2694" w:type="dxa"/>
            <w:gridSpan w:val="2"/>
            <w:tcBorders>
              <w:left w:val="single" w:sz="4" w:space="0" w:color="auto"/>
            </w:tcBorders>
          </w:tcPr>
          <w:p w14:paraId="37C097DD" w14:textId="77777777" w:rsidR="001243B8" w:rsidRPr="001243B8" w:rsidRDefault="001243B8" w:rsidP="001243B8">
            <w:pPr>
              <w:overflowPunct/>
              <w:autoSpaceDE/>
              <w:autoSpaceDN/>
              <w:adjustRightInd/>
              <w:spacing w:after="0"/>
              <w:textAlignment w:val="auto"/>
              <w:rPr>
                <w:rFonts w:ascii="Arial" w:eastAsia="SimSun" w:hAnsi="Arial"/>
                <w:b/>
                <w:i/>
                <w:noProof/>
                <w:sz w:val="8"/>
                <w:szCs w:val="8"/>
              </w:rPr>
            </w:pPr>
          </w:p>
        </w:tc>
        <w:tc>
          <w:tcPr>
            <w:tcW w:w="6946" w:type="dxa"/>
            <w:gridSpan w:val="9"/>
            <w:tcBorders>
              <w:right w:val="single" w:sz="4" w:space="0" w:color="auto"/>
            </w:tcBorders>
          </w:tcPr>
          <w:p w14:paraId="728ECE8D" w14:textId="77777777" w:rsidR="001243B8" w:rsidRPr="001243B8" w:rsidRDefault="001243B8" w:rsidP="001243B8">
            <w:pPr>
              <w:overflowPunct/>
              <w:autoSpaceDE/>
              <w:autoSpaceDN/>
              <w:adjustRightInd/>
              <w:spacing w:after="0"/>
              <w:textAlignment w:val="auto"/>
              <w:rPr>
                <w:rFonts w:ascii="Arial" w:eastAsia="SimSun" w:hAnsi="Arial"/>
                <w:noProof/>
                <w:sz w:val="8"/>
                <w:szCs w:val="8"/>
                <w:highlight w:val="lightGray"/>
              </w:rPr>
            </w:pPr>
          </w:p>
        </w:tc>
      </w:tr>
      <w:tr w:rsidR="001243B8" w:rsidRPr="001243B8" w14:paraId="6BD68413" w14:textId="77777777" w:rsidTr="00181CD5">
        <w:tc>
          <w:tcPr>
            <w:tcW w:w="2694" w:type="dxa"/>
            <w:gridSpan w:val="2"/>
            <w:tcBorders>
              <w:left w:val="single" w:sz="4" w:space="0" w:color="auto"/>
              <w:bottom w:val="single" w:sz="4" w:space="0" w:color="auto"/>
            </w:tcBorders>
          </w:tcPr>
          <w:p w14:paraId="17EFB5BF"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rPr>
            </w:pPr>
            <w:r w:rsidRPr="001243B8">
              <w:rPr>
                <w:rFonts w:ascii="Arial" w:eastAsia="SimSun"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621C1ECD" w14:textId="04524958" w:rsidR="001243B8" w:rsidRPr="001243B8" w:rsidRDefault="001243B8" w:rsidP="001243B8">
            <w:pPr>
              <w:overflowPunct/>
              <w:autoSpaceDE/>
              <w:autoSpaceDN/>
              <w:adjustRightInd/>
              <w:spacing w:after="0"/>
              <w:textAlignment w:val="auto"/>
              <w:rPr>
                <w:rFonts w:ascii="Arial" w:eastAsia="SimSun" w:hAnsi="Arial"/>
                <w:noProof/>
                <w:highlight w:val="lightGray"/>
              </w:rPr>
            </w:pPr>
            <w:r w:rsidRPr="001243B8">
              <w:rPr>
                <w:rFonts w:eastAsia="SimSun"/>
                <w:lang w:eastAsia="zh-CN"/>
              </w:rPr>
              <w:t>Unclear test</w:t>
            </w:r>
            <w:r w:rsidR="00FB25D4">
              <w:rPr>
                <w:rFonts w:eastAsia="SimSun"/>
                <w:lang w:eastAsia="zh-CN"/>
              </w:rPr>
              <w:t xml:space="preserve"> case</w:t>
            </w:r>
          </w:p>
        </w:tc>
      </w:tr>
      <w:tr w:rsidR="001243B8" w:rsidRPr="001243B8" w14:paraId="6F1C24DD" w14:textId="77777777" w:rsidTr="00181CD5">
        <w:tc>
          <w:tcPr>
            <w:tcW w:w="2694" w:type="dxa"/>
            <w:gridSpan w:val="2"/>
          </w:tcPr>
          <w:p w14:paraId="1F95B26F" w14:textId="77777777" w:rsidR="001243B8" w:rsidRPr="001243B8" w:rsidRDefault="001243B8" w:rsidP="001243B8">
            <w:pPr>
              <w:overflowPunct/>
              <w:autoSpaceDE/>
              <w:autoSpaceDN/>
              <w:adjustRightInd/>
              <w:spacing w:after="0"/>
              <w:textAlignment w:val="auto"/>
              <w:rPr>
                <w:rFonts w:ascii="Arial" w:eastAsia="SimSun" w:hAnsi="Arial"/>
                <w:b/>
                <w:i/>
                <w:noProof/>
                <w:sz w:val="8"/>
                <w:szCs w:val="8"/>
              </w:rPr>
            </w:pPr>
          </w:p>
        </w:tc>
        <w:tc>
          <w:tcPr>
            <w:tcW w:w="6946" w:type="dxa"/>
            <w:gridSpan w:val="9"/>
          </w:tcPr>
          <w:p w14:paraId="4CEB0498"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3973578C" w14:textId="77777777" w:rsidTr="00181CD5">
        <w:tc>
          <w:tcPr>
            <w:tcW w:w="2694" w:type="dxa"/>
            <w:gridSpan w:val="2"/>
            <w:tcBorders>
              <w:top w:val="single" w:sz="4" w:space="0" w:color="auto"/>
              <w:left w:val="single" w:sz="4" w:space="0" w:color="auto"/>
            </w:tcBorders>
          </w:tcPr>
          <w:p w14:paraId="25BF36D6"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rPr>
            </w:pPr>
            <w:r w:rsidRPr="001243B8">
              <w:rPr>
                <w:rFonts w:ascii="Arial" w:eastAsia="SimSun" w:hAnsi="Arial"/>
                <w:b/>
                <w:i/>
                <w:noProof/>
              </w:rPr>
              <w:t>Clauses affected:</w:t>
            </w:r>
          </w:p>
        </w:tc>
        <w:tc>
          <w:tcPr>
            <w:tcW w:w="6946" w:type="dxa"/>
            <w:gridSpan w:val="9"/>
            <w:tcBorders>
              <w:top w:val="single" w:sz="4" w:space="0" w:color="auto"/>
              <w:right w:val="single" w:sz="4" w:space="0" w:color="auto"/>
            </w:tcBorders>
            <w:shd w:val="pct30" w:color="FFFF00" w:fill="auto"/>
          </w:tcPr>
          <w:p w14:paraId="33A76FA8" w14:textId="3BAA260D" w:rsidR="001243B8" w:rsidRPr="001243B8" w:rsidRDefault="001243B8" w:rsidP="001243B8">
            <w:pPr>
              <w:overflowPunct/>
              <w:autoSpaceDE/>
              <w:autoSpaceDN/>
              <w:adjustRightInd/>
              <w:spacing w:after="0"/>
              <w:ind w:left="100"/>
              <w:textAlignment w:val="auto"/>
              <w:rPr>
                <w:rFonts w:ascii="Arial" w:eastAsia="新細明體" w:hAnsi="Arial"/>
                <w:noProof/>
                <w:lang w:eastAsia="zh-TW"/>
              </w:rPr>
            </w:pPr>
            <w:r w:rsidRPr="00FB25D4">
              <w:rPr>
                <w:rFonts w:eastAsia="新細明體"/>
                <w:lang w:eastAsia="zh-TW"/>
              </w:rPr>
              <w:t>A.13.3.2, A.13.4, A.14.4.2</w:t>
            </w:r>
          </w:p>
        </w:tc>
      </w:tr>
      <w:tr w:rsidR="001243B8" w:rsidRPr="001243B8" w14:paraId="34337EAC" w14:textId="77777777" w:rsidTr="00181CD5">
        <w:tc>
          <w:tcPr>
            <w:tcW w:w="2694" w:type="dxa"/>
            <w:gridSpan w:val="2"/>
            <w:tcBorders>
              <w:left w:val="single" w:sz="4" w:space="0" w:color="auto"/>
            </w:tcBorders>
          </w:tcPr>
          <w:p w14:paraId="18F275B2" w14:textId="77777777" w:rsidR="001243B8" w:rsidRPr="001243B8" w:rsidRDefault="001243B8" w:rsidP="001243B8">
            <w:pPr>
              <w:overflowPunct/>
              <w:autoSpaceDE/>
              <w:autoSpaceDN/>
              <w:adjustRightInd/>
              <w:spacing w:after="0"/>
              <w:textAlignment w:val="auto"/>
              <w:rPr>
                <w:rFonts w:ascii="Arial" w:eastAsia="SimSun" w:hAnsi="Arial"/>
                <w:b/>
                <w:i/>
                <w:noProof/>
                <w:sz w:val="8"/>
                <w:szCs w:val="8"/>
              </w:rPr>
            </w:pPr>
          </w:p>
        </w:tc>
        <w:tc>
          <w:tcPr>
            <w:tcW w:w="6946" w:type="dxa"/>
            <w:gridSpan w:val="9"/>
            <w:tcBorders>
              <w:right w:val="single" w:sz="4" w:space="0" w:color="auto"/>
            </w:tcBorders>
          </w:tcPr>
          <w:p w14:paraId="2899ED5B"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4C07BBB2" w14:textId="77777777" w:rsidTr="00181CD5">
        <w:tc>
          <w:tcPr>
            <w:tcW w:w="2694" w:type="dxa"/>
            <w:gridSpan w:val="2"/>
            <w:tcBorders>
              <w:left w:val="single" w:sz="4" w:space="0" w:color="auto"/>
            </w:tcBorders>
          </w:tcPr>
          <w:p w14:paraId="368F5252"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rPr>
            </w:pPr>
          </w:p>
        </w:tc>
        <w:tc>
          <w:tcPr>
            <w:tcW w:w="284" w:type="dxa"/>
            <w:tcBorders>
              <w:top w:val="single" w:sz="4" w:space="0" w:color="auto"/>
              <w:left w:val="single" w:sz="4" w:space="0" w:color="auto"/>
              <w:bottom w:val="single" w:sz="4" w:space="0" w:color="auto"/>
            </w:tcBorders>
          </w:tcPr>
          <w:p w14:paraId="3355D25B"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r w:rsidRPr="001243B8">
              <w:rPr>
                <w:rFonts w:ascii="Arial" w:eastAsia="SimSun"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73BA3B"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r w:rsidRPr="001243B8">
              <w:rPr>
                <w:rFonts w:ascii="Arial" w:eastAsia="SimSun" w:hAnsi="Arial"/>
                <w:b/>
                <w:caps/>
                <w:noProof/>
              </w:rPr>
              <w:t>N</w:t>
            </w:r>
          </w:p>
        </w:tc>
        <w:tc>
          <w:tcPr>
            <w:tcW w:w="2977" w:type="dxa"/>
            <w:gridSpan w:val="4"/>
          </w:tcPr>
          <w:p w14:paraId="38BC6D15" w14:textId="77777777" w:rsidR="001243B8" w:rsidRPr="001243B8" w:rsidRDefault="001243B8" w:rsidP="001243B8">
            <w:pPr>
              <w:tabs>
                <w:tab w:val="right" w:pos="2893"/>
              </w:tabs>
              <w:overflowPunct/>
              <w:autoSpaceDE/>
              <w:autoSpaceDN/>
              <w:adjustRightInd/>
              <w:spacing w:after="0"/>
              <w:textAlignment w:val="auto"/>
              <w:rPr>
                <w:rFonts w:ascii="Arial" w:eastAsia="SimSun" w:hAnsi="Arial"/>
                <w:noProof/>
              </w:rPr>
            </w:pPr>
          </w:p>
        </w:tc>
        <w:tc>
          <w:tcPr>
            <w:tcW w:w="3401" w:type="dxa"/>
            <w:gridSpan w:val="3"/>
            <w:tcBorders>
              <w:right w:val="single" w:sz="4" w:space="0" w:color="auto"/>
            </w:tcBorders>
            <w:shd w:val="clear" w:color="FFFF00" w:fill="auto"/>
          </w:tcPr>
          <w:p w14:paraId="2FB19E04" w14:textId="77777777" w:rsidR="001243B8" w:rsidRPr="001243B8" w:rsidRDefault="001243B8" w:rsidP="001243B8">
            <w:pPr>
              <w:overflowPunct/>
              <w:autoSpaceDE/>
              <w:autoSpaceDN/>
              <w:adjustRightInd/>
              <w:spacing w:after="0"/>
              <w:ind w:left="99"/>
              <w:textAlignment w:val="auto"/>
              <w:rPr>
                <w:rFonts w:ascii="Arial" w:eastAsia="SimSun" w:hAnsi="Arial"/>
                <w:noProof/>
              </w:rPr>
            </w:pPr>
          </w:p>
        </w:tc>
      </w:tr>
      <w:tr w:rsidR="001243B8" w:rsidRPr="001243B8" w14:paraId="3816B3A3" w14:textId="77777777" w:rsidTr="00181CD5">
        <w:tc>
          <w:tcPr>
            <w:tcW w:w="2694" w:type="dxa"/>
            <w:gridSpan w:val="2"/>
            <w:tcBorders>
              <w:left w:val="single" w:sz="4" w:space="0" w:color="auto"/>
            </w:tcBorders>
          </w:tcPr>
          <w:p w14:paraId="5FB87700"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rPr>
            </w:pPr>
            <w:r w:rsidRPr="001243B8">
              <w:rPr>
                <w:rFonts w:ascii="Arial" w:eastAsia="SimSun"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2BA24F3"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2851F8"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r w:rsidRPr="001243B8">
              <w:rPr>
                <w:rFonts w:ascii="Arial" w:eastAsia="SimSun" w:hAnsi="Arial"/>
                <w:b/>
                <w:caps/>
                <w:noProof/>
              </w:rPr>
              <w:t>X</w:t>
            </w:r>
          </w:p>
        </w:tc>
        <w:tc>
          <w:tcPr>
            <w:tcW w:w="2977" w:type="dxa"/>
            <w:gridSpan w:val="4"/>
          </w:tcPr>
          <w:p w14:paraId="77DD932C" w14:textId="77777777" w:rsidR="001243B8" w:rsidRPr="001243B8" w:rsidRDefault="001243B8" w:rsidP="001243B8">
            <w:pPr>
              <w:tabs>
                <w:tab w:val="right" w:pos="2893"/>
              </w:tabs>
              <w:overflowPunct/>
              <w:autoSpaceDE/>
              <w:autoSpaceDN/>
              <w:adjustRightInd/>
              <w:spacing w:after="0"/>
              <w:textAlignment w:val="auto"/>
              <w:rPr>
                <w:rFonts w:ascii="Arial" w:eastAsia="SimSun" w:hAnsi="Arial"/>
                <w:noProof/>
              </w:rPr>
            </w:pPr>
            <w:r w:rsidRPr="001243B8">
              <w:rPr>
                <w:rFonts w:ascii="Arial" w:eastAsia="SimSun" w:hAnsi="Arial"/>
                <w:noProof/>
              </w:rPr>
              <w:t xml:space="preserve"> Other core specifications</w:t>
            </w:r>
            <w:r w:rsidRPr="001243B8">
              <w:rPr>
                <w:rFonts w:ascii="Arial" w:eastAsia="SimSun" w:hAnsi="Arial"/>
                <w:noProof/>
              </w:rPr>
              <w:tab/>
            </w:r>
          </w:p>
        </w:tc>
        <w:tc>
          <w:tcPr>
            <w:tcW w:w="3401" w:type="dxa"/>
            <w:gridSpan w:val="3"/>
            <w:tcBorders>
              <w:right w:val="single" w:sz="4" w:space="0" w:color="auto"/>
            </w:tcBorders>
            <w:shd w:val="pct30" w:color="FFFF00" w:fill="auto"/>
          </w:tcPr>
          <w:p w14:paraId="0A63F766" w14:textId="77777777" w:rsidR="001243B8" w:rsidRPr="001243B8" w:rsidRDefault="001243B8" w:rsidP="001243B8">
            <w:pPr>
              <w:overflowPunct/>
              <w:autoSpaceDE/>
              <w:autoSpaceDN/>
              <w:adjustRightInd/>
              <w:spacing w:after="0"/>
              <w:ind w:left="99"/>
              <w:textAlignment w:val="auto"/>
              <w:rPr>
                <w:rFonts w:ascii="Arial" w:eastAsia="SimSun" w:hAnsi="Arial"/>
                <w:noProof/>
              </w:rPr>
            </w:pPr>
            <w:r w:rsidRPr="001243B8">
              <w:rPr>
                <w:rFonts w:ascii="Arial" w:eastAsia="SimSun" w:hAnsi="Arial"/>
                <w:noProof/>
              </w:rPr>
              <w:t xml:space="preserve">TS/TR ... CR ... </w:t>
            </w:r>
          </w:p>
        </w:tc>
      </w:tr>
      <w:tr w:rsidR="001243B8" w:rsidRPr="001243B8" w14:paraId="549A6C7E" w14:textId="77777777" w:rsidTr="00181CD5">
        <w:tc>
          <w:tcPr>
            <w:tcW w:w="2694" w:type="dxa"/>
            <w:gridSpan w:val="2"/>
            <w:tcBorders>
              <w:left w:val="single" w:sz="4" w:space="0" w:color="auto"/>
            </w:tcBorders>
          </w:tcPr>
          <w:p w14:paraId="59F634CD" w14:textId="77777777" w:rsidR="001243B8" w:rsidRPr="001243B8" w:rsidRDefault="001243B8" w:rsidP="001243B8">
            <w:pPr>
              <w:overflowPunct/>
              <w:autoSpaceDE/>
              <w:autoSpaceDN/>
              <w:adjustRightInd/>
              <w:spacing w:after="0"/>
              <w:textAlignment w:val="auto"/>
              <w:rPr>
                <w:rFonts w:ascii="Arial" w:eastAsia="SimSun" w:hAnsi="Arial"/>
                <w:b/>
                <w:i/>
                <w:noProof/>
              </w:rPr>
            </w:pPr>
            <w:r w:rsidRPr="001243B8">
              <w:rPr>
                <w:rFonts w:ascii="Arial" w:eastAsia="SimSun"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55548C57"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r w:rsidRPr="001243B8">
              <w:rPr>
                <w:rFonts w:ascii="Arial" w:eastAsia="SimSun" w:hAnsi="Arial"/>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98C6B7"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p>
        </w:tc>
        <w:tc>
          <w:tcPr>
            <w:tcW w:w="2977" w:type="dxa"/>
            <w:gridSpan w:val="4"/>
          </w:tcPr>
          <w:p w14:paraId="2B0C1D8B" w14:textId="77777777" w:rsidR="001243B8" w:rsidRPr="001243B8" w:rsidRDefault="001243B8" w:rsidP="001243B8">
            <w:pPr>
              <w:overflowPunct/>
              <w:autoSpaceDE/>
              <w:autoSpaceDN/>
              <w:adjustRightInd/>
              <w:spacing w:after="0"/>
              <w:textAlignment w:val="auto"/>
              <w:rPr>
                <w:rFonts w:ascii="Arial" w:eastAsia="SimSun" w:hAnsi="Arial"/>
                <w:noProof/>
              </w:rPr>
            </w:pPr>
            <w:r w:rsidRPr="001243B8">
              <w:rPr>
                <w:rFonts w:ascii="Arial" w:eastAsia="SimSun" w:hAnsi="Arial"/>
                <w:noProof/>
              </w:rPr>
              <w:t xml:space="preserve"> Test specifications</w:t>
            </w:r>
          </w:p>
        </w:tc>
        <w:tc>
          <w:tcPr>
            <w:tcW w:w="3401" w:type="dxa"/>
            <w:gridSpan w:val="3"/>
            <w:tcBorders>
              <w:right w:val="single" w:sz="4" w:space="0" w:color="auto"/>
            </w:tcBorders>
            <w:shd w:val="pct30" w:color="FFFF00" w:fill="auto"/>
          </w:tcPr>
          <w:p w14:paraId="0AD626C8" w14:textId="77777777" w:rsidR="001243B8" w:rsidRPr="001243B8" w:rsidRDefault="001243B8" w:rsidP="001243B8">
            <w:pPr>
              <w:overflowPunct/>
              <w:autoSpaceDE/>
              <w:autoSpaceDN/>
              <w:adjustRightInd/>
              <w:spacing w:after="0"/>
              <w:ind w:left="99"/>
              <w:textAlignment w:val="auto"/>
              <w:rPr>
                <w:rFonts w:ascii="Arial" w:eastAsia="SimSun" w:hAnsi="Arial"/>
                <w:noProof/>
              </w:rPr>
            </w:pPr>
            <w:r w:rsidRPr="001243B8">
              <w:rPr>
                <w:rFonts w:ascii="Arial" w:eastAsia="SimSun" w:hAnsi="Arial"/>
                <w:noProof/>
              </w:rPr>
              <w:t>TS 36.533</w:t>
            </w:r>
          </w:p>
        </w:tc>
      </w:tr>
      <w:tr w:rsidR="001243B8" w:rsidRPr="001243B8" w14:paraId="7D0DF974" w14:textId="77777777" w:rsidTr="00181CD5">
        <w:tc>
          <w:tcPr>
            <w:tcW w:w="2694" w:type="dxa"/>
            <w:gridSpan w:val="2"/>
            <w:tcBorders>
              <w:left w:val="single" w:sz="4" w:space="0" w:color="auto"/>
            </w:tcBorders>
          </w:tcPr>
          <w:p w14:paraId="43411390" w14:textId="77777777" w:rsidR="001243B8" w:rsidRPr="001243B8" w:rsidRDefault="001243B8" w:rsidP="001243B8">
            <w:pPr>
              <w:overflowPunct/>
              <w:autoSpaceDE/>
              <w:autoSpaceDN/>
              <w:adjustRightInd/>
              <w:spacing w:after="0"/>
              <w:textAlignment w:val="auto"/>
              <w:rPr>
                <w:rFonts w:ascii="Arial" w:eastAsia="SimSun" w:hAnsi="Arial"/>
                <w:b/>
                <w:i/>
                <w:noProof/>
              </w:rPr>
            </w:pPr>
            <w:r w:rsidRPr="001243B8">
              <w:rPr>
                <w:rFonts w:ascii="Arial" w:eastAsia="SimSun"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2984378"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61295D" w14:textId="77777777" w:rsidR="001243B8" w:rsidRPr="001243B8" w:rsidRDefault="001243B8" w:rsidP="001243B8">
            <w:pPr>
              <w:overflowPunct/>
              <w:autoSpaceDE/>
              <w:autoSpaceDN/>
              <w:adjustRightInd/>
              <w:spacing w:after="0"/>
              <w:textAlignment w:val="auto"/>
              <w:rPr>
                <w:rFonts w:ascii="Arial" w:eastAsia="SimSun" w:hAnsi="Arial"/>
                <w:b/>
                <w:caps/>
                <w:noProof/>
              </w:rPr>
            </w:pPr>
            <w:r w:rsidRPr="001243B8">
              <w:rPr>
                <w:rFonts w:ascii="Arial" w:eastAsia="SimSun" w:hAnsi="Arial"/>
                <w:b/>
                <w:caps/>
                <w:noProof/>
              </w:rPr>
              <w:t>X</w:t>
            </w:r>
          </w:p>
        </w:tc>
        <w:tc>
          <w:tcPr>
            <w:tcW w:w="2977" w:type="dxa"/>
            <w:gridSpan w:val="4"/>
          </w:tcPr>
          <w:p w14:paraId="287C954D" w14:textId="77777777" w:rsidR="001243B8" w:rsidRPr="001243B8" w:rsidRDefault="001243B8" w:rsidP="001243B8">
            <w:pPr>
              <w:overflowPunct/>
              <w:autoSpaceDE/>
              <w:autoSpaceDN/>
              <w:adjustRightInd/>
              <w:spacing w:after="0"/>
              <w:textAlignment w:val="auto"/>
              <w:rPr>
                <w:rFonts w:ascii="Arial" w:eastAsia="SimSun" w:hAnsi="Arial"/>
                <w:noProof/>
              </w:rPr>
            </w:pPr>
            <w:r w:rsidRPr="001243B8">
              <w:rPr>
                <w:rFonts w:ascii="Arial" w:eastAsia="SimSun" w:hAnsi="Arial"/>
                <w:noProof/>
              </w:rPr>
              <w:t xml:space="preserve"> O&amp;M Specifications</w:t>
            </w:r>
          </w:p>
        </w:tc>
        <w:tc>
          <w:tcPr>
            <w:tcW w:w="3401" w:type="dxa"/>
            <w:gridSpan w:val="3"/>
            <w:tcBorders>
              <w:right w:val="single" w:sz="4" w:space="0" w:color="auto"/>
            </w:tcBorders>
            <w:shd w:val="pct30" w:color="FFFF00" w:fill="auto"/>
          </w:tcPr>
          <w:p w14:paraId="4E786D82" w14:textId="77777777" w:rsidR="001243B8" w:rsidRPr="001243B8" w:rsidRDefault="001243B8" w:rsidP="001243B8">
            <w:pPr>
              <w:overflowPunct/>
              <w:autoSpaceDE/>
              <w:autoSpaceDN/>
              <w:adjustRightInd/>
              <w:spacing w:after="0"/>
              <w:ind w:left="99"/>
              <w:textAlignment w:val="auto"/>
              <w:rPr>
                <w:rFonts w:ascii="Arial" w:eastAsia="SimSun" w:hAnsi="Arial"/>
                <w:noProof/>
              </w:rPr>
            </w:pPr>
            <w:r w:rsidRPr="001243B8">
              <w:rPr>
                <w:rFonts w:ascii="Arial" w:eastAsia="SimSun" w:hAnsi="Arial"/>
                <w:noProof/>
              </w:rPr>
              <w:t xml:space="preserve">TS/TR ... CR ... </w:t>
            </w:r>
          </w:p>
        </w:tc>
      </w:tr>
      <w:tr w:rsidR="001243B8" w:rsidRPr="001243B8" w14:paraId="22C8887F" w14:textId="77777777" w:rsidTr="00181CD5">
        <w:tc>
          <w:tcPr>
            <w:tcW w:w="2694" w:type="dxa"/>
            <w:gridSpan w:val="2"/>
            <w:tcBorders>
              <w:left w:val="single" w:sz="4" w:space="0" w:color="auto"/>
            </w:tcBorders>
          </w:tcPr>
          <w:p w14:paraId="1C27C031" w14:textId="77777777" w:rsidR="001243B8" w:rsidRPr="001243B8" w:rsidRDefault="001243B8" w:rsidP="001243B8">
            <w:pPr>
              <w:overflowPunct/>
              <w:autoSpaceDE/>
              <w:autoSpaceDN/>
              <w:adjustRightInd/>
              <w:spacing w:after="0"/>
              <w:textAlignment w:val="auto"/>
              <w:rPr>
                <w:rFonts w:ascii="Arial" w:eastAsia="SimSun" w:hAnsi="Arial"/>
                <w:b/>
                <w:i/>
                <w:noProof/>
              </w:rPr>
            </w:pPr>
          </w:p>
        </w:tc>
        <w:tc>
          <w:tcPr>
            <w:tcW w:w="6946" w:type="dxa"/>
            <w:gridSpan w:val="9"/>
            <w:tcBorders>
              <w:right w:val="single" w:sz="4" w:space="0" w:color="auto"/>
            </w:tcBorders>
          </w:tcPr>
          <w:p w14:paraId="3C04E4C1" w14:textId="77777777" w:rsidR="001243B8" w:rsidRPr="001243B8" w:rsidRDefault="001243B8" w:rsidP="001243B8">
            <w:pPr>
              <w:overflowPunct/>
              <w:autoSpaceDE/>
              <w:autoSpaceDN/>
              <w:adjustRightInd/>
              <w:spacing w:after="0"/>
              <w:textAlignment w:val="auto"/>
              <w:rPr>
                <w:rFonts w:ascii="Arial" w:eastAsia="SimSun" w:hAnsi="Arial"/>
                <w:noProof/>
              </w:rPr>
            </w:pPr>
          </w:p>
        </w:tc>
      </w:tr>
      <w:tr w:rsidR="001243B8" w:rsidRPr="001243B8" w14:paraId="1005DE20" w14:textId="77777777" w:rsidTr="00181CD5">
        <w:tc>
          <w:tcPr>
            <w:tcW w:w="2694" w:type="dxa"/>
            <w:gridSpan w:val="2"/>
            <w:tcBorders>
              <w:left w:val="single" w:sz="4" w:space="0" w:color="auto"/>
              <w:bottom w:val="single" w:sz="4" w:space="0" w:color="auto"/>
            </w:tcBorders>
          </w:tcPr>
          <w:p w14:paraId="02293573"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rPr>
            </w:pPr>
            <w:r w:rsidRPr="001243B8">
              <w:rPr>
                <w:rFonts w:ascii="Arial" w:eastAsia="SimSun" w:hAnsi="Arial"/>
                <w:b/>
                <w:i/>
                <w:noProof/>
              </w:rPr>
              <w:t>Other comments:</w:t>
            </w:r>
          </w:p>
        </w:tc>
        <w:tc>
          <w:tcPr>
            <w:tcW w:w="6946" w:type="dxa"/>
            <w:gridSpan w:val="9"/>
            <w:tcBorders>
              <w:bottom w:val="single" w:sz="4" w:space="0" w:color="auto"/>
              <w:right w:val="single" w:sz="4" w:space="0" w:color="auto"/>
            </w:tcBorders>
            <w:shd w:val="pct30" w:color="FFFF00" w:fill="auto"/>
          </w:tcPr>
          <w:p w14:paraId="01F430EE" w14:textId="77777777" w:rsidR="001243B8" w:rsidRPr="001243B8" w:rsidRDefault="001243B8" w:rsidP="001243B8">
            <w:pPr>
              <w:overflowPunct/>
              <w:autoSpaceDE/>
              <w:autoSpaceDN/>
              <w:adjustRightInd/>
              <w:spacing w:after="0"/>
              <w:ind w:left="100"/>
              <w:textAlignment w:val="auto"/>
              <w:rPr>
                <w:rFonts w:ascii="Arial" w:eastAsia="SimSun" w:hAnsi="Arial"/>
                <w:noProof/>
              </w:rPr>
            </w:pPr>
          </w:p>
        </w:tc>
      </w:tr>
      <w:tr w:rsidR="001243B8" w:rsidRPr="001243B8" w14:paraId="2BEE30E0" w14:textId="77777777" w:rsidTr="001243B8">
        <w:tc>
          <w:tcPr>
            <w:tcW w:w="2694" w:type="dxa"/>
            <w:gridSpan w:val="2"/>
            <w:tcBorders>
              <w:top w:val="single" w:sz="4" w:space="0" w:color="auto"/>
              <w:bottom w:val="single" w:sz="4" w:space="0" w:color="auto"/>
            </w:tcBorders>
          </w:tcPr>
          <w:p w14:paraId="4C273CEC"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sz w:val="8"/>
                <w:szCs w:val="8"/>
              </w:rPr>
            </w:pPr>
          </w:p>
        </w:tc>
        <w:tc>
          <w:tcPr>
            <w:tcW w:w="6946" w:type="dxa"/>
            <w:gridSpan w:val="9"/>
            <w:tcBorders>
              <w:top w:val="single" w:sz="4" w:space="0" w:color="auto"/>
              <w:bottom w:val="single" w:sz="4" w:space="0" w:color="auto"/>
            </w:tcBorders>
            <w:shd w:val="solid" w:color="FFFFFF" w:fill="auto"/>
          </w:tcPr>
          <w:p w14:paraId="18591102" w14:textId="77777777" w:rsidR="001243B8" w:rsidRPr="001243B8" w:rsidRDefault="001243B8" w:rsidP="001243B8">
            <w:pPr>
              <w:overflowPunct/>
              <w:autoSpaceDE/>
              <w:autoSpaceDN/>
              <w:adjustRightInd/>
              <w:spacing w:after="0"/>
              <w:ind w:left="100"/>
              <w:textAlignment w:val="auto"/>
              <w:rPr>
                <w:rFonts w:ascii="Arial" w:eastAsia="SimSun" w:hAnsi="Arial"/>
                <w:noProof/>
                <w:sz w:val="8"/>
                <w:szCs w:val="8"/>
              </w:rPr>
            </w:pPr>
          </w:p>
        </w:tc>
      </w:tr>
      <w:tr w:rsidR="001243B8" w:rsidRPr="001243B8" w14:paraId="189C17B4" w14:textId="77777777" w:rsidTr="00181CD5">
        <w:tc>
          <w:tcPr>
            <w:tcW w:w="2694" w:type="dxa"/>
            <w:gridSpan w:val="2"/>
            <w:tcBorders>
              <w:top w:val="single" w:sz="4" w:space="0" w:color="auto"/>
              <w:left w:val="single" w:sz="4" w:space="0" w:color="auto"/>
              <w:bottom w:val="single" w:sz="4" w:space="0" w:color="auto"/>
            </w:tcBorders>
          </w:tcPr>
          <w:p w14:paraId="6BD5CF39"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rPr>
            </w:pPr>
            <w:r w:rsidRPr="001243B8">
              <w:rPr>
                <w:rFonts w:ascii="Arial" w:eastAsia="SimSun"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7BB359" w14:textId="77777777" w:rsidR="001243B8" w:rsidRPr="001243B8" w:rsidRDefault="001243B8" w:rsidP="001243B8">
            <w:pPr>
              <w:overflowPunct/>
              <w:autoSpaceDE/>
              <w:autoSpaceDN/>
              <w:adjustRightInd/>
              <w:spacing w:after="0"/>
              <w:ind w:left="100"/>
              <w:textAlignment w:val="auto"/>
              <w:rPr>
                <w:rFonts w:ascii="Arial" w:eastAsia="SimSun" w:hAnsi="Arial"/>
                <w:noProof/>
              </w:rPr>
            </w:pPr>
          </w:p>
        </w:tc>
      </w:tr>
    </w:tbl>
    <w:p w14:paraId="37461AF9" w14:textId="77777777" w:rsidR="001243B8" w:rsidRPr="001243B8" w:rsidRDefault="001243B8" w:rsidP="001243B8">
      <w:pPr>
        <w:overflowPunct/>
        <w:autoSpaceDE/>
        <w:autoSpaceDN/>
        <w:adjustRightInd/>
        <w:textAlignment w:val="auto"/>
        <w:rPr>
          <w:rFonts w:eastAsia="SimSun"/>
          <w:noProof/>
        </w:rPr>
      </w:pPr>
    </w:p>
    <w:p w14:paraId="68921F9F" w14:textId="77777777" w:rsidR="001243B8" w:rsidRDefault="001243B8">
      <w:pPr>
        <w:overflowPunct/>
        <w:autoSpaceDE/>
        <w:autoSpaceDN/>
        <w:adjustRightInd/>
        <w:spacing w:after="0"/>
        <w:textAlignment w:val="auto"/>
        <w:rPr>
          <w:rFonts w:ascii="Arial" w:hAnsi="Arial"/>
          <w:sz w:val="28"/>
        </w:rPr>
      </w:pPr>
      <w:r>
        <w:br w:type="page"/>
      </w:r>
    </w:p>
    <w:p w14:paraId="3E745431" w14:textId="1B6C8059" w:rsidR="001C3480" w:rsidRPr="001C3480" w:rsidRDefault="001C3480" w:rsidP="001C3480">
      <w:pPr>
        <w:pStyle w:val="Heading3"/>
        <w:jc w:val="center"/>
        <w:rPr>
          <w:rFonts w:cs="Arial"/>
          <w:color w:val="FF0000"/>
          <w:szCs w:val="28"/>
          <w:lang w:val="en-US"/>
        </w:rPr>
      </w:pPr>
      <w:r w:rsidRPr="00943BAD">
        <w:rPr>
          <w:color w:val="FF0000"/>
        </w:rPr>
        <w:lastRenderedPageBreak/>
        <w:t>&lt;</w:t>
      </w:r>
      <w:r w:rsidRPr="001C3480">
        <w:rPr>
          <w:rFonts w:hint="eastAsia"/>
          <w:color w:val="FF0000"/>
        </w:rPr>
        <w:t>St</w:t>
      </w:r>
      <w:r w:rsidRPr="001C3480">
        <w:rPr>
          <w:color w:val="FF0000"/>
        </w:rPr>
        <w:t>art of</w:t>
      </w:r>
      <w:r w:rsidRPr="00943BAD">
        <w:rPr>
          <w:color w:val="FF0000"/>
        </w:rPr>
        <w:t xml:space="preserve"> change&gt;</w:t>
      </w:r>
    </w:p>
    <w:p w14:paraId="0F81D42A" w14:textId="0DEFAAB3" w:rsidR="00FE2599" w:rsidRPr="00B53A15" w:rsidRDefault="00FE2599" w:rsidP="00B42C3C">
      <w:pPr>
        <w:pStyle w:val="Heading3"/>
      </w:pPr>
      <w:r w:rsidRPr="00B53A15">
        <w:t>A.13.3.2</w:t>
      </w:r>
      <w:r w:rsidRPr="00B53A15">
        <w:tab/>
        <w:t>Random Access for Satellite Access</w:t>
      </w:r>
    </w:p>
    <w:p w14:paraId="02B4F6AD" w14:textId="77777777" w:rsidR="00FE2599" w:rsidRPr="00B53A15" w:rsidRDefault="00FE2599" w:rsidP="00FE2599">
      <w:r w:rsidRPr="00B53A15">
        <w:t>This clause provides the list of Random Access test cases for category NB1 UEs when connecting to a NTN cell using satellite access. The list of supported test configurations is provided in Table A.13.3.2-1.</w:t>
      </w:r>
    </w:p>
    <w:p w14:paraId="7367ECCA" w14:textId="77777777" w:rsidR="00FE2599" w:rsidRPr="00B53A15" w:rsidRDefault="00FE2599" w:rsidP="00FE2599">
      <w:pPr>
        <w:pStyle w:val="TH"/>
      </w:pPr>
      <w:r w:rsidRPr="00B53A15">
        <w:t>Table A.13.3.2-1: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E2599" w:rsidRPr="00B53A15" w14:paraId="58031404" w14:textId="77777777" w:rsidTr="00265A2E">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4F3E616" w14:textId="77777777" w:rsidR="00FE2599" w:rsidRPr="00B53A15" w:rsidRDefault="00FE2599" w:rsidP="00265A2E">
            <w:pPr>
              <w:keepNext/>
              <w:keepLines/>
              <w:spacing w:after="0"/>
              <w:jc w:val="center"/>
              <w:rPr>
                <w:rFonts w:ascii="Arial" w:hAnsi="Arial"/>
                <w:b/>
                <w:sz w:val="18"/>
                <w:lang w:val="fr-FR"/>
              </w:rPr>
            </w:pPr>
            <w:r w:rsidRPr="00B53A15">
              <w:rPr>
                <w:rFonts w:ascii="Arial" w:hAnsi="Arial"/>
                <w:b/>
                <w:sz w:val="18"/>
                <w:lang w:val="fr-FR"/>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4BCECFB4" w14:textId="77777777" w:rsidR="00FE2599" w:rsidRPr="00B53A15" w:rsidRDefault="00FE2599" w:rsidP="00265A2E">
            <w:pPr>
              <w:keepNext/>
              <w:keepLines/>
              <w:spacing w:after="0"/>
              <w:jc w:val="center"/>
              <w:rPr>
                <w:rFonts w:ascii="Arial" w:hAnsi="Arial"/>
                <w:b/>
                <w:sz w:val="18"/>
                <w:lang w:val="fr-FR"/>
              </w:rPr>
            </w:pPr>
            <w:r w:rsidRPr="00B53A15">
              <w:rPr>
                <w:rFonts w:ascii="Arial" w:hAnsi="Arial"/>
                <w:b/>
                <w:sz w:val="18"/>
                <w:lang w:val="fr-FR"/>
              </w:rPr>
              <w:t>Description</w:t>
            </w:r>
          </w:p>
        </w:tc>
      </w:tr>
      <w:tr w:rsidR="00FE2599" w:rsidRPr="00B53A15" w14:paraId="30951810" w14:textId="77777777" w:rsidTr="00265A2E">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923BF50" w14:textId="77777777" w:rsidR="00FE2599" w:rsidRPr="00B53A15" w:rsidRDefault="00FE2599" w:rsidP="00265A2E">
            <w:pPr>
              <w:keepNext/>
              <w:keepLines/>
              <w:spacing w:after="0"/>
              <w:rPr>
                <w:rFonts w:ascii="Arial" w:hAnsi="Arial"/>
                <w:sz w:val="18"/>
                <w:lang w:val="fr-FR"/>
              </w:rPr>
            </w:pPr>
            <w:r w:rsidRPr="00B53A15">
              <w:rPr>
                <w:rFonts w:ascii="Arial" w:hAnsi="Arial"/>
                <w:sz w:val="18"/>
                <w:lang w:val="fr-FR"/>
              </w:rPr>
              <w:t>1</w:t>
            </w:r>
          </w:p>
        </w:tc>
        <w:tc>
          <w:tcPr>
            <w:tcW w:w="6905" w:type="dxa"/>
            <w:tcBorders>
              <w:top w:val="single" w:sz="4" w:space="0" w:color="auto"/>
              <w:left w:val="single" w:sz="4" w:space="0" w:color="auto"/>
              <w:bottom w:val="single" w:sz="4" w:space="0" w:color="auto"/>
              <w:right w:val="single" w:sz="4" w:space="0" w:color="auto"/>
            </w:tcBorders>
            <w:hideMark/>
          </w:tcPr>
          <w:p w14:paraId="3B6F1C15" w14:textId="77777777" w:rsidR="00FE2599" w:rsidRPr="00B53A15" w:rsidRDefault="00FE2599" w:rsidP="00265A2E">
            <w:pPr>
              <w:keepNext/>
              <w:keepLines/>
              <w:spacing w:after="0"/>
              <w:rPr>
                <w:rFonts w:ascii="Arial" w:hAnsi="Arial"/>
                <w:sz w:val="18"/>
                <w:lang w:val="fr-FR"/>
              </w:rPr>
            </w:pPr>
            <w:r w:rsidRPr="00B53A15">
              <w:rPr>
                <w:rFonts w:ascii="Arial" w:hAnsi="Arial"/>
                <w:sz w:val="18"/>
                <w:lang w:val="fr-FR"/>
              </w:rPr>
              <w:t>GSO, HD-FDD duplex mode</w:t>
            </w:r>
          </w:p>
        </w:tc>
      </w:tr>
      <w:tr w:rsidR="00FE2599" w:rsidRPr="00B53A15" w14:paraId="70BFB06D" w14:textId="77777777" w:rsidTr="00265A2E">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2C8EDC2" w14:textId="77777777" w:rsidR="00FE2599" w:rsidRPr="00B53A15" w:rsidRDefault="00FE2599" w:rsidP="00265A2E">
            <w:pPr>
              <w:keepNext/>
              <w:keepLines/>
              <w:spacing w:after="0"/>
              <w:rPr>
                <w:rFonts w:ascii="Arial" w:hAnsi="Arial"/>
                <w:sz w:val="18"/>
                <w:lang w:val="fr-FR"/>
              </w:rPr>
            </w:pPr>
            <w:r w:rsidRPr="00B53A15">
              <w:rPr>
                <w:rFonts w:ascii="Arial" w:hAnsi="Arial"/>
                <w:sz w:val="18"/>
                <w:lang w:val="fr-FR"/>
              </w:rPr>
              <w:t>2</w:t>
            </w:r>
          </w:p>
        </w:tc>
        <w:tc>
          <w:tcPr>
            <w:tcW w:w="6905" w:type="dxa"/>
            <w:tcBorders>
              <w:top w:val="single" w:sz="4" w:space="0" w:color="auto"/>
              <w:left w:val="single" w:sz="4" w:space="0" w:color="auto"/>
              <w:bottom w:val="single" w:sz="4" w:space="0" w:color="auto"/>
              <w:right w:val="single" w:sz="4" w:space="0" w:color="auto"/>
            </w:tcBorders>
            <w:hideMark/>
          </w:tcPr>
          <w:p w14:paraId="51562469" w14:textId="77777777" w:rsidR="00FE2599" w:rsidRPr="00B53A15" w:rsidRDefault="00FE2599" w:rsidP="00265A2E">
            <w:pPr>
              <w:keepNext/>
              <w:keepLines/>
              <w:spacing w:after="0"/>
              <w:rPr>
                <w:rFonts w:ascii="Arial" w:hAnsi="Arial"/>
                <w:sz w:val="18"/>
                <w:lang w:val="fr-FR"/>
              </w:rPr>
            </w:pPr>
            <w:r w:rsidRPr="00B53A15">
              <w:rPr>
                <w:rFonts w:ascii="Arial" w:hAnsi="Arial"/>
                <w:sz w:val="18"/>
                <w:lang w:val="fr-FR"/>
              </w:rPr>
              <w:t>NGSO, HD-FDD duplex mode</w:t>
            </w:r>
          </w:p>
        </w:tc>
      </w:tr>
      <w:tr w:rsidR="00FE2599" w:rsidRPr="00B53A15" w14:paraId="277BA255" w14:textId="77777777" w:rsidTr="00265A2E">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4E02F1A" w14:textId="77777777" w:rsidR="00FE2599" w:rsidRPr="00587812" w:rsidRDefault="00FE2599" w:rsidP="00265A2E">
            <w:pPr>
              <w:pStyle w:val="TAN"/>
              <w:rPr>
                <w:lang w:val="en-US"/>
              </w:rPr>
            </w:pPr>
            <w:r w:rsidRPr="00587812">
              <w:rPr>
                <w:lang w:val="en-US"/>
              </w:rPr>
              <w:t>Note:</w:t>
            </w:r>
            <w:r w:rsidRPr="00587812">
              <w:rPr>
                <w:lang w:val="en-US"/>
              </w:rPr>
              <w:tab/>
              <w:t>If UE supports both NGSO and GSO, the test case Config 1 can be skipped if the UE passes test case Config 2.</w:t>
            </w:r>
          </w:p>
        </w:tc>
      </w:tr>
    </w:tbl>
    <w:p w14:paraId="4D0F5EF6" w14:textId="77777777" w:rsidR="00FE2599" w:rsidRDefault="00FE2599" w:rsidP="00FE2599"/>
    <w:p w14:paraId="61BAD32A" w14:textId="77777777" w:rsidR="00FE2599" w:rsidRPr="00B53A15" w:rsidRDefault="00FE2599" w:rsidP="00FE2599">
      <w:pPr>
        <w:pStyle w:val="Heading4"/>
      </w:pPr>
      <w:r w:rsidRPr="00B53A15">
        <w:t>A.13.3.2.1</w:t>
      </w:r>
      <w:r w:rsidRPr="00B53A15">
        <w:tab/>
        <w:t>Contention Based Random Access Test for UE category NB1 UEs in Satellite Access - Standalone mode in normal coverage</w:t>
      </w:r>
    </w:p>
    <w:p w14:paraId="5743DD41" w14:textId="77777777" w:rsidR="00FE2599" w:rsidRPr="00B53A15" w:rsidRDefault="00FE2599" w:rsidP="00FE2599">
      <w:pPr>
        <w:pStyle w:val="Heading5"/>
      </w:pPr>
      <w:r w:rsidRPr="00B53A15">
        <w:t>A.13.3.2.1.1</w:t>
      </w:r>
      <w:r w:rsidRPr="00B53A15">
        <w:tab/>
        <w:t>Test Purpose and Environment</w:t>
      </w:r>
    </w:p>
    <w:p w14:paraId="618BEF23" w14:textId="77777777" w:rsidR="00FE2599" w:rsidRPr="00B53A15" w:rsidRDefault="00FE2599" w:rsidP="00FE2599">
      <w:r w:rsidRPr="00B53A15">
        <w:t>The purpose of this test is to verify whether the behavior of the random access procedure of a category NB1 UE in Normal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5061FA77" w14:textId="2AC73887" w:rsidR="00FE2599" w:rsidRPr="00B53A15" w:rsidRDefault="00FE2599" w:rsidP="00FE2599">
      <w:r w:rsidRPr="00B53A15">
        <w:t xml:space="preserve">For this test a single NB-IoT cell is used. The test parameters are given in tables A.13.3.2.1.1-1, A.13.3.2.1.1-2 and A.13.3.2.1.1-3. The UE shall perform timing pre-compensation before the initial NPRACH transmission using </w:t>
      </w:r>
      <w:r w:rsidR="00AC6DC9" w:rsidRPr="00726933">
        <w:rPr>
          <w:rFonts w:eastAsia="MS Mincho"/>
          <w:szCs w:val="24"/>
          <w:lang w:eastAsia="zh-CN"/>
        </w:rPr>
        <w:t>AT command-based test approach.</w:t>
      </w:r>
    </w:p>
    <w:p w14:paraId="59D27E85" w14:textId="77777777" w:rsidR="00FE2599" w:rsidRPr="00B53A15" w:rsidRDefault="00FE2599" w:rsidP="00FE2599">
      <w:pPr>
        <w:pStyle w:val="TH"/>
        <w:rPr>
          <w:snapToGrid w:val="0"/>
        </w:rPr>
      </w:pPr>
      <w:r w:rsidRPr="00B53A15">
        <w:lastRenderedPageBreak/>
        <w:t xml:space="preserve">Table A.13.3.2.1.1-1: nCell specific test parameters for HD-FDD contention based </w:t>
      </w:r>
      <w:r w:rsidRPr="00B53A15">
        <w:rPr>
          <w:snapToGrid w:val="0"/>
        </w:rPr>
        <w:t>random access test for UE category NB1 Standalone mode in Normal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FE2599" w:rsidRPr="00B53A15" w14:paraId="38F431BE"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7B4CA59B"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hideMark/>
          </w:tcPr>
          <w:p w14:paraId="467A1DB9"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Unit</w:t>
            </w:r>
          </w:p>
        </w:tc>
        <w:tc>
          <w:tcPr>
            <w:tcW w:w="1517" w:type="dxa"/>
            <w:tcBorders>
              <w:top w:val="single" w:sz="4" w:space="0" w:color="auto"/>
              <w:left w:val="single" w:sz="4" w:space="0" w:color="auto"/>
              <w:bottom w:val="single" w:sz="4" w:space="0" w:color="auto"/>
              <w:right w:val="single" w:sz="4" w:space="0" w:color="auto"/>
            </w:tcBorders>
            <w:hideMark/>
          </w:tcPr>
          <w:p w14:paraId="55D32A22"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Value</w:t>
            </w:r>
          </w:p>
        </w:tc>
        <w:tc>
          <w:tcPr>
            <w:tcW w:w="1813" w:type="dxa"/>
            <w:tcBorders>
              <w:top w:val="single" w:sz="4" w:space="0" w:color="auto"/>
              <w:left w:val="single" w:sz="4" w:space="0" w:color="auto"/>
              <w:bottom w:val="single" w:sz="4" w:space="0" w:color="auto"/>
              <w:right w:val="single" w:sz="4" w:space="0" w:color="auto"/>
            </w:tcBorders>
            <w:hideMark/>
          </w:tcPr>
          <w:p w14:paraId="210431B8" w14:textId="77777777" w:rsidR="00FE2599" w:rsidRPr="00B53A15" w:rsidRDefault="00FE2599" w:rsidP="00265A2E">
            <w:pPr>
              <w:keepNext/>
              <w:keepLines/>
              <w:spacing w:after="0"/>
              <w:jc w:val="center"/>
              <w:rPr>
                <w:rFonts w:ascii="Arial" w:hAnsi="Arial"/>
                <w:b/>
                <w:sz w:val="18"/>
                <w:szCs w:val="18"/>
                <w:lang w:val="en-US"/>
              </w:rPr>
            </w:pPr>
            <w:r w:rsidRPr="00B53A15">
              <w:rPr>
                <w:rFonts w:ascii="Arial" w:hAnsi="Arial"/>
                <w:b/>
                <w:sz w:val="18"/>
                <w:szCs w:val="18"/>
                <w:lang w:val="en-US"/>
              </w:rPr>
              <w:t>Comments</w:t>
            </w:r>
          </w:p>
        </w:tc>
      </w:tr>
      <w:tr w:rsidR="00FE2599" w:rsidRPr="00B53A15" w14:paraId="1B6C2BF0"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0B250DF5" w14:textId="77777777" w:rsidR="00FE2599" w:rsidRPr="00B53A15" w:rsidRDefault="00FE2599" w:rsidP="00265A2E">
            <w:pPr>
              <w:keepNext/>
              <w:keepLines/>
              <w:spacing w:after="0"/>
              <w:rPr>
                <w:rFonts w:ascii="Arial" w:hAnsi="Arial"/>
                <w:sz w:val="18"/>
                <w:szCs w:val="22"/>
                <w:lang w:val="it-IT"/>
              </w:rPr>
            </w:pPr>
            <w:r w:rsidRPr="00B53A15">
              <w:rPr>
                <w:rFonts w:ascii="Arial" w:hAnsi="Arial"/>
                <w:sz w:val="18"/>
                <w:lang w:val="it-IT"/>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279531DE" w14:textId="77777777" w:rsidR="00FE2599" w:rsidRPr="00B53A15" w:rsidRDefault="00FE2599" w:rsidP="00265A2E">
            <w:pPr>
              <w:keepNext/>
              <w:keepLines/>
              <w:spacing w:after="0"/>
              <w:jc w:val="center"/>
              <w:rPr>
                <w:rFonts w:ascii="Arial" w:hAnsi="Arial" w:cs="Arial"/>
                <w:sz w:val="18"/>
                <w:lang w:val="it-IT"/>
              </w:rPr>
            </w:pPr>
          </w:p>
        </w:tc>
        <w:tc>
          <w:tcPr>
            <w:tcW w:w="1517" w:type="dxa"/>
            <w:tcBorders>
              <w:top w:val="single" w:sz="4" w:space="0" w:color="auto"/>
              <w:left w:val="single" w:sz="4" w:space="0" w:color="auto"/>
              <w:bottom w:val="single" w:sz="4" w:space="0" w:color="auto"/>
              <w:right w:val="single" w:sz="4" w:space="0" w:color="auto"/>
            </w:tcBorders>
            <w:hideMark/>
          </w:tcPr>
          <w:p w14:paraId="21A6DE87" w14:textId="77777777" w:rsidR="00FE2599" w:rsidRPr="00B53A15" w:rsidRDefault="00FE2599" w:rsidP="00265A2E">
            <w:pPr>
              <w:keepNext/>
              <w:keepLines/>
              <w:spacing w:after="0"/>
              <w:jc w:val="center"/>
              <w:rPr>
                <w:rFonts w:ascii="Arial" w:hAnsi="Arial" w:cs="Arial"/>
                <w:bCs/>
                <w:sz w:val="18"/>
                <w:lang w:val="en-US"/>
              </w:rPr>
            </w:pPr>
            <w:r w:rsidRPr="00B53A15">
              <w:rPr>
                <w:rFonts w:ascii="Arial" w:hAnsi="Arial" w:cs="Arial"/>
                <w:bCs/>
                <w:sz w:val="18"/>
                <w:lang w:val="en-US"/>
              </w:rPr>
              <w:t>Standalone</w:t>
            </w:r>
          </w:p>
        </w:tc>
        <w:tc>
          <w:tcPr>
            <w:tcW w:w="1813" w:type="dxa"/>
            <w:tcBorders>
              <w:top w:val="single" w:sz="4" w:space="0" w:color="auto"/>
              <w:left w:val="single" w:sz="4" w:space="0" w:color="auto"/>
              <w:bottom w:val="single" w:sz="4" w:space="0" w:color="auto"/>
              <w:right w:val="single" w:sz="4" w:space="0" w:color="auto"/>
            </w:tcBorders>
          </w:tcPr>
          <w:p w14:paraId="19B3A275" w14:textId="77777777" w:rsidR="00FE2599" w:rsidRPr="00B53A15" w:rsidRDefault="00FE2599" w:rsidP="00265A2E">
            <w:pPr>
              <w:keepNext/>
              <w:keepLines/>
              <w:spacing w:after="0"/>
              <w:jc w:val="center"/>
              <w:rPr>
                <w:rFonts w:ascii="Arial" w:hAnsi="Arial" w:cs="Arial"/>
                <w:noProof/>
                <w:sz w:val="18"/>
                <w:lang w:val="en-US"/>
              </w:rPr>
            </w:pPr>
          </w:p>
        </w:tc>
      </w:tr>
      <w:tr w:rsidR="00FE2599" w:rsidRPr="00B53A15" w14:paraId="293535F7"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FDE49F7"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BW</w:t>
            </w:r>
            <w:r w:rsidRPr="00B53A15">
              <w:rPr>
                <w:rFonts w:ascii="Arial" w:hAnsi="Arial"/>
                <w:sz w:val="18"/>
                <w:vertAlign w:val="subscript"/>
                <w:lang w:val="en-US"/>
              </w:rPr>
              <w:t>channel</w:t>
            </w:r>
          </w:p>
        </w:tc>
        <w:tc>
          <w:tcPr>
            <w:tcW w:w="1260" w:type="dxa"/>
            <w:tcBorders>
              <w:top w:val="single" w:sz="4" w:space="0" w:color="auto"/>
              <w:left w:val="single" w:sz="4" w:space="0" w:color="auto"/>
              <w:bottom w:val="single" w:sz="4" w:space="0" w:color="auto"/>
              <w:right w:val="single" w:sz="4" w:space="0" w:color="auto"/>
            </w:tcBorders>
            <w:hideMark/>
          </w:tcPr>
          <w:p w14:paraId="2DC84FEA"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kHz</w:t>
            </w:r>
          </w:p>
        </w:tc>
        <w:tc>
          <w:tcPr>
            <w:tcW w:w="1517" w:type="dxa"/>
            <w:tcBorders>
              <w:top w:val="single" w:sz="4" w:space="0" w:color="auto"/>
              <w:left w:val="single" w:sz="4" w:space="0" w:color="auto"/>
              <w:bottom w:val="single" w:sz="4" w:space="0" w:color="auto"/>
              <w:right w:val="single" w:sz="4" w:space="0" w:color="auto"/>
            </w:tcBorders>
            <w:hideMark/>
          </w:tcPr>
          <w:p w14:paraId="78AE8CE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200</w:t>
            </w:r>
          </w:p>
        </w:tc>
        <w:tc>
          <w:tcPr>
            <w:tcW w:w="1813" w:type="dxa"/>
            <w:tcBorders>
              <w:top w:val="single" w:sz="4" w:space="0" w:color="auto"/>
              <w:left w:val="single" w:sz="4" w:space="0" w:color="auto"/>
              <w:bottom w:val="single" w:sz="4" w:space="0" w:color="auto"/>
              <w:right w:val="single" w:sz="4" w:space="0" w:color="auto"/>
            </w:tcBorders>
          </w:tcPr>
          <w:p w14:paraId="5B60BCBB" w14:textId="77777777" w:rsidR="00FE2599" w:rsidRPr="00B53A15" w:rsidRDefault="00FE2599" w:rsidP="00265A2E">
            <w:pPr>
              <w:keepNext/>
              <w:keepLines/>
              <w:spacing w:after="0"/>
              <w:jc w:val="center"/>
              <w:rPr>
                <w:rFonts w:ascii="Arial" w:hAnsi="Arial"/>
                <w:sz w:val="18"/>
                <w:lang w:val="en-US"/>
              </w:rPr>
            </w:pPr>
          </w:p>
        </w:tc>
      </w:tr>
      <w:tr w:rsidR="00FE2599" w:rsidRPr="00B53A15" w14:paraId="7AE8D87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79640B03"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 parameters</w:t>
            </w:r>
            <w:r w:rsidRPr="00B53A15">
              <w:rPr>
                <w:rFonts w:ascii="Arial" w:hAnsi="Arial"/>
                <w:sz w:val="18"/>
                <w:vertAlign w:val="superscript"/>
                <w:lang w:val="en-US"/>
              </w:rPr>
              <w:t xml:space="preserve"> Note 2</w:t>
            </w:r>
          </w:p>
        </w:tc>
        <w:tc>
          <w:tcPr>
            <w:tcW w:w="1260" w:type="dxa"/>
            <w:tcBorders>
              <w:top w:val="single" w:sz="4" w:space="0" w:color="auto"/>
              <w:left w:val="single" w:sz="4" w:space="0" w:color="auto"/>
              <w:bottom w:val="single" w:sz="4" w:space="0" w:color="auto"/>
              <w:right w:val="single" w:sz="4" w:space="0" w:color="auto"/>
            </w:tcBorders>
            <w:hideMark/>
          </w:tcPr>
          <w:p w14:paraId="0E075A78"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4B26621E" w14:textId="4F9AE68B" w:rsidR="00FE2599" w:rsidRPr="00B53A15" w:rsidRDefault="00FE2599" w:rsidP="00265A2E">
            <w:pPr>
              <w:keepNext/>
              <w:keepLines/>
              <w:spacing w:after="0"/>
              <w:jc w:val="center"/>
              <w:rPr>
                <w:rFonts w:ascii="Arial" w:hAnsi="Arial" w:cstheme="minorBidi"/>
                <w:sz w:val="18"/>
                <w:lang w:val="en-US"/>
              </w:rPr>
            </w:pPr>
            <w:r w:rsidRPr="00B53A15">
              <w:rPr>
                <w:rFonts w:ascii="Arial" w:hAnsi="Arial" w:cs="Arial"/>
                <w:sz w:val="18"/>
                <w:lang w:val="en-US"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1A8EFF6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A.3.1.5.3</w:t>
            </w:r>
          </w:p>
        </w:tc>
      </w:tr>
      <w:tr w:rsidR="00FE2599" w:rsidRPr="00B53A15" w14:paraId="687EC736"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51C593CA"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 parameters</w:t>
            </w:r>
            <w:r w:rsidRPr="00B53A15">
              <w:rPr>
                <w:rFonts w:ascii="Arial" w:eastAsia="SimSun" w:hAnsi="Arial"/>
                <w:sz w:val="18"/>
                <w:vertAlign w:val="superscript"/>
                <w:lang w:val="en-US"/>
              </w:rPr>
              <w:t xml:space="preserve"> </w:t>
            </w:r>
            <w:r w:rsidRPr="00B53A15">
              <w:rPr>
                <w:rFonts w:ascii="Arial" w:hAnsi="Arial"/>
                <w:sz w:val="18"/>
                <w:vertAlign w:val="superscript"/>
                <w:lang w:val="en-US"/>
              </w:rPr>
              <w:t>Note 2</w:t>
            </w:r>
          </w:p>
        </w:tc>
        <w:tc>
          <w:tcPr>
            <w:tcW w:w="1260" w:type="dxa"/>
            <w:tcBorders>
              <w:top w:val="single" w:sz="4" w:space="0" w:color="auto"/>
              <w:left w:val="single" w:sz="4" w:space="0" w:color="auto"/>
              <w:bottom w:val="single" w:sz="4" w:space="0" w:color="auto"/>
              <w:right w:val="single" w:sz="4" w:space="0" w:color="auto"/>
            </w:tcBorders>
          </w:tcPr>
          <w:p w14:paraId="23C393B6"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2106731A" w14:textId="6DE1120A"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R.30 HD-FDD</w:t>
            </w:r>
          </w:p>
        </w:tc>
        <w:tc>
          <w:tcPr>
            <w:tcW w:w="1813" w:type="dxa"/>
            <w:tcBorders>
              <w:top w:val="single" w:sz="4" w:space="0" w:color="auto"/>
              <w:left w:val="single" w:sz="4" w:space="0" w:color="auto"/>
              <w:bottom w:val="single" w:sz="4" w:space="0" w:color="auto"/>
              <w:right w:val="single" w:sz="4" w:space="0" w:color="auto"/>
            </w:tcBorders>
            <w:hideMark/>
          </w:tcPr>
          <w:p w14:paraId="0F7A78F3"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A.3.1.6.3</w:t>
            </w:r>
          </w:p>
        </w:tc>
      </w:tr>
      <w:tr w:rsidR="00FE2599" w:rsidRPr="00B53A15" w14:paraId="1764D9E2"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62AD40A7"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NPBCH_RA</w:t>
            </w:r>
          </w:p>
        </w:tc>
        <w:tc>
          <w:tcPr>
            <w:tcW w:w="1260" w:type="dxa"/>
            <w:tcBorders>
              <w:top w:val="single" w:sz="4" w:space="0" w:color="auto"/>
              <w:left w:val="single" w:sz="4" w:space="0" w:color="auto"/>
              <w:bottom w:val="single" w:sz="4" w:space="0" w:color="auto"/>
              <w:right w:val="single" w:sz="4" w:space="0" w:color="auto"/>
            </w:tcBorders>
          </w:tcPr>
          <w:p w14:paraId="2B961EE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vAlign w:val="center"/>
            <w:hideMark/>
          </w:tcPr>
          <w:p w14:paraId="392D8F9D" w14:textId="1E7FF921" w:rsidR="00FE2599" w:rsidRPr="00BD64E0" w:rsidRDefault="00FE2599" w:rsidP="00265A2E">
            <w:pPr>
              <w:keepNext/>
              <w:keepLines/>
              <w:spacing w:after="0"/>
              <w:jc w:val="center"/>
              <w:rPr>
                <w:rFonts w:ascii="Arial" w:hAnsi="Arial"/>
                <w:sz w:val="18"/>
                <w:lang w:val="en-US"/>
              </w:rPr>
            </w:pPr>
            <w:del w:id="3" w:author="Hsuanli Lin (林烜立)" w:date="2023-10-26T15:49:00Z">
              <w:r w:rsidRPr="00BD64E0" w:rsidDel="00BD64E0">
                <w:rPr>
                  <w:rFonts w:ascii="Arial" w:hAnsi="Arial" w:hint="eastAsia"/>
                  <w:sz w:val="18"/>
                  <w:lang w:val="en-US"/>
                </w:rPr>
                <w:delText>-3</w:delText>
              </w:r>
            </w:del>
            <w:ins w:id="4" w:author="Hsuanli Lin (林烜立)" w:date="2023-10-26T15:49:00Z">
              <w:r w:rsidR="00BD64E0" w:rsidRPr="00BD64E0">
                <w:rPr>
                  <w:rFonts w:ascii="Arial" w:hAnsi="Arial" w:hint="eastAsia"/>
                  <w:sz w:val="18"/>
                  <w:lang w:val="en-US"/>
                </w:rPr>
                <w:t>0</w:t>
              </w:r>
            </w:ins>
          </w:p>
        </w:tc>
        <w:tc>
          <w:tcPr>
            <w:tcW w:w="1813" w:type="dxa"/>
            <w:tcBorders>
              <w:top w:val="single" w:sz="4" w:space="0" w:color="auto"/>
              <w:left w:val="single" w:sz="4" w:space="0" w:color="auto"/>
              <w:bottom w:val="single" w:sz="4" w:space="0" w:color="auto"/>
              <w:right w:val="single" w:sz="4" w:space="0" w:color="auto"/>
            </w:tcBorders>
            <w:hideMark/>
          </w:tcPr>
          <w:p w14:paraId="23EB5D3E" w14:textId="77777777" w:rsidR="00FE2599" w:rsidRPr="00B53A15" w:rsidRDefault="00FE2599" w:rsidP="00265A2E">
            <w:pPr>
              <w:keepNext/>
              <w:keepLines/>
              <w:spacing w:after="0"/>
              <w:jc w:val="center"/>
              <w:rPr>
                <w:rFonts w:ascii="Arial" w:hAnsi="Arial"/>
                <w:sz w:val="18"/>
                <w:lang w:val="en-US"/>
              </w:rPr>
            </w:pPr>
          </w:p>
        </w:tc>
      </w:tr>
      <w:tr w:rsidR="00FE2599" w:rsidRPr="00B53A15" w14:paraId="420BB907"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3077C16"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NPBCH_RB</w:t>
            </w:r>
          </w:p>
        </w:tc>
        <w:tc>
          <w:tcPr>
            <w:tcW w:w="1260" w:type="dxa"/>
            <w:tcBorders>
              <w:top w:val="single" w:sz="4" w:space="0" w:color="auto"/>
              <w:left w:val="single" w:sz="4" w:space="0" w:color="auto"/>
              <w:bottom w:val="single" w:sz="4" w:space="0" w:color="auto"/>
              <w:right w:val="single" w:sz="4" w:space="0" w:color="auto"/>
            </w:tcBorders>
            <w:hideMark/>
          </w:tcPr>
          <w:p w14:paraId="21300853"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4ABC11B2" w14:textId="6DDAF094" w:rsidR="00FE2599" w:rsidRPr="00B53A15" w:rsidRDefault="00FE2599" w:rsidP="00265A2E">
            <w:pPr>
              <w:keepNext/>
              <w:keepLines/>
              <w:spacing w:after="0"/>
              <w:jc w:val="center"/>
              <w:rPr>
                <w:rFonts w:ascii="Arial" w:hAnsi="Arial"/>
                <w:sz w:val="18"/>
                <w:lang w:val="en-US"/>
              </w:rPr>
            </w:pPr>
            <w:del w:id="5" w:author="Hsuanli Lin (林烜立)" w:date="2023-10-26T15:49:00Z">
              <w:r w:rsidRPr="00BD64E0" w:rsidDel="00BD64E0">
                <w:rPr>
                  <w:rFonts w:ascii="Arial" w:hAnsi="Arial" w:hint="eastAsia"/>
                  <w:sz w:val="18"/>
                  <w:lang w:val="en-US"/>
                </w:rPr>
                <w:delText>-3</w:delText>
              </w:r>
            </w:del>
            <w:ins w:id="6" w:author="Hsuanli Lin (林烜立)" w:date="2023-10-26T15:49:00Z">
              <w:r w:rsidR="00BD64E0" w:rsidRPr="00BD64E0">
                <w:rPr>
                  <w:rFonts w:ascii="Arial" w:hAnsi="Arial" w:hint="eastAsia"/>
                  <w:sz w:val="18"/>
                  <w:lang w:val="en-US"/>
                </w:rPr>
                <w:t>0</w:t>
              </w:r>
            </w:ins>
          </w:p>
          <w:p w14:paraId="2BFFC6B0" w14:textId="77777777" w:rsidR="00FE2599" w:rsidRPr="00B53A15" w:rsidRDefault="00FE2599" w:rsidP="00265A2E">
            <w:pPr>
              <w:keepNext/>
              <w:keepLines/>
              <w:spacing w:after="0"/>
              <w:jc w:val="center"/>
              <w:rPr>
                <w:rFonts w:ascii="Arial" w:hAnsi="Arial"/>
                <w:sz w:val="18"/>
                <w:lang w:val="en-US"/>
              </w:rPr>
            </w:pPr>
          </w:p>
        </w:tc>
        <w:tc>
          <w:tcPr>
            <w:tcW w:w="1813" w:type="dxa"/>
            <w:vMerge w:val="restart"/>
            <w:tcBorders>
              <w:top w:val="single" w:sz="4" w:space="0" w:color="auto"/>
              <w:left w:val="single" w:sz="4" w:space="0" w:color="auto"/>
              <w:bottom w:val="single" w:sz="4" w:space="0" w:color="auto"/>
              <w:right w:val="single" w:sz="4" w:space="0" w:color="auto"/>
            </w:tcBorders>
            <w:vAlign w:val="center"/>
          </w:tcPr>
          <w:p w14:paraId="0E760C6E" w14:textId="77777777" w:rsidR="00FE2599" w:rsidRPr="00B53A15" w:rsidRDefault="00FE2599" w:rsidP="00265A2E">
            <w:pPr>
              <w:keepNext/>
              <w:keepLines/>
              <w:spacing w:after="0"/>
              <w:jc w:val="center"/>
              <w:rPr>
                <w:rFonts w:ascii="Arial" w:hAnsi="Arial"/>
                <w:sz w:val="18"/>
                <w:lang w:val="en-US"/>
              </w:rPr>
            </w:pPr>
          </w:p>
          <w:p w14:paraId="61C79E2B" w14:textId="77777777" w:rsidR="00FE2599" w:rsidRPr="00B53A15" w:rsidRDefault="00FE2599" w:rsidP="00265A2E">
            <w:pPr>
              <w:keepNext/>
              <w:keepLines/>
              <w:spacing w:after="0"/>
              <w:jc w:val="center"/>
              <w:rPr>
                <w:rFonts w:ascii="Arial" w:hAnsi="Arial"/>
                <w:sz w:val="18"/>
                <w:lang w:val="en-US"/>
              </w:rPr>
            </w:pPr>
          </w:p>
        </w:tc>
      </w:tr>
      <w:tr w:rsidR="00FE2599" w:rsidRPr="00B53A15" w14:paraId="3D0E4CCC"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56C6207A"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NPSS_RA</w:t>
            </w:r>
          </w:p>
        </w:tc>
        <w:tc>
          <w:tcPr>
            <w:tcW w:w="1260" w:type="dxa"/>
            <w:tcBorders>
              <w:top w:val="single" w:sz="4" w:space="0" w:color="auto"/>
              <w:left w:val="single" w:sz="4" w:space="0" w:color="auto"/>
              <w:bottom w:val="single" w:sz="4" w:space="0" w:color="auto"/>
              <w:right w:val="single" w:sz="4" w:space="0" w:color="auto"/>
            </w:tcBorders>
            <w:hideMark/>
          </w:tcPr>
          <w:p w14:paraId="09D8C77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C698762"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577BA24D"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3C3433EE"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68A50C5E"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NSSS_RA</w:t>
            </w:r>
          </w:p>
        </w:tc>
        <w:tc>
          <w:tcPr>
            <w:tcW w:w="1260" w:type="dxa"/>
            <w:tcBorders>
              <w:top w:val="single" w:sz="4" w:space="0" w:color="auto"/>
              <w:left w:val="single" w:sz="4" w:space="0" w:color="auto"/>
              <w:bottom w:val="single" w:sz="4" w:space="0" w:color="auto"/>
              <w:right w:val="single" w:sz="4" w:space="0" w:color="auto"/>
            </w:tcBorders>
            <w:hideMark/>
          </w:tcPr>
          <w:p w14:paraId="1ED85F52"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DCD9937"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37BB750"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382AE14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39B91052"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NPDCCH_RA</w:t>
            </w:r>
          </w:p>
        </w:tc>
        <w:tc>
          <w:tcPr>
            <w:tcW w:w="1260" w:type="dxa"/>
            <w:tcBorders>
              <w:top w:val="single" w:sz="4" w:space="0" w:color="auto"/>
              <w:left w:val="single" w:sz="4" w:space="0" w:color="auto"/>
              <w:bottom w:val="single" w:sz="4" w:space="0" w:color="auto"/>
              <w:right w:val="single" w:sz="4" w:space="0" w:color="auto"/>
            </w:tcBorders>
            <w:hideMark/>
          </w:tcPr>
          <w:p w14:paraId="0BB3F1F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156FC02"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510E99B0"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39C41520"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60117A05"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NPDCCH_RB</w:t>
            </w:r>
          </w:p>
        </w:tc>
        <w:tc>
          <w:tcPr>
            <w:tcW w:w="1260" w:type="dxa"/>
            <w:tcBorders>
              <w:top w:val="single" w:sz="4" w:space="0" w:color="auto"/>
              <w:left w:val="single" w:sz="4" w:space="0" w:color="auto"/>
              <w:bottom w:val="single" w:sz="4" w:space="0" w:color="auto"/>
              <w:right w:val="single" w:sz="4" w:space="0" w:color="auto"/>
            </w:tcBorders>
            <w:hideMark/>
          </w:tcPr>
          <w:p w14:paraId="1982FD1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1351F92"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E08FC4D"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68CCB757"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326B4FE8"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NPDSCH_RA</w:t>
            </w:r>
          </w:p>
        </w:tc>
        <w:tc>
          <w:tcPr>
            <w:tcW w:w="1260" w:type="dxa"/>
            <w:tcBorders>
              <w:top w:val="single" w:sz="4" w:space="0" w:color="auto"/>
              <w:left w:val="single" w:sz="4" w:space="0" w:color="auto"/>
              <w:bottom w:val="single" w:sz="4" w:space="0" w:color="auto"/>
              <w:right w:val="single" w:sz="4" w:space="0" w:color="auto"/>
            </w:tcBorders>
            <w:hideMark/>
          </w:tcPr>
          <w:p w14:paraId="59E5449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B85D988"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68F70D79"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03E208B0"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0A28363"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NPDSCH_RB</w:t>
            </w:r>
          </w:p>
        </w:tc>
        <w:tc>
          <w:tcPr>
            <w:tcW w:w="1260" w:type="dxa"/>
            <w:tcBorders>
              <w:top w:val="single" w:sz="4" w:space="0" w:color="auto"/>
              <w:left w:val="single" w:sz="4" w:space="0" w:color="auto"/>
              <w:bottom w:val="single" w:sz="4" w:space="0" w:color="auto"/>
              <w:right w:val="single" w:sz="4" w:space="0" w:color="auto"/>
            </w:tcBorders>
            <w:hideMark/>
          </w:tcPr>
          <w:p w14:paraId="45972D54"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3B2CA7A"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D0E97CB"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0A28E8B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1173F56C"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NOCNG_RA </w:t>
            </w:r>
            <w:r w:rsidRPr="00B53A15">
              <w:rPr>
                <w:rFonts w:ascii="Arial" w:hAnsi="Arial"/>
                <w:sz w:val="18"/>
                <w:vertAlign w:val="superscript"/>
                <w:lang w:val="en-US"/>
              </w:rPr>
              <w:t>Note 1</w:t>
            </w:r>
          </w:p>
        </w:tc>
        <w:tc>
          <w:tcPr>
            <w:tcW w:w="1260" w:type="dxa"/>
            <w:tcBorders>
              <w:top w:val="single" w:sz="4" w:space="0" w:color="auto"/>
              <w:left w:val="single" w:sz="4" w:space="0" w:color="auto"/>
              <w:bottom w:val="single" w:sz="4" w:space="0" w:color="auto"/>
              <w:right w:val="single" w:sz="4" w:space="0" w:color="auto"/>
            </w:tcBorders>
            <w:hideMark/>
          </w:tcPr>
          <w:p w14:paraId="289AED8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A971DD9"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260E472"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5A05F8C5" w14:textId="77777777" w:rsidTr="00265A2E">
        <w:trPr>
          <w:trHeight w:val="414"/>
          <w:jc w:val="center"/>
        </w:trPr>
        <w:tc>
          <w:tcPr>
            <w:tcW w:w="2625" w:type="dxa"/>
            <w:tcBorders>
              <w:top w:val="single" w:sz="4" w:space="0" w:color="auto"/>
              <w:left w:val="single" w:sz="4" w:space="0" w:color="auto"/>
              <w:right w:val="single" w:sz="4" w:space="0" w:color="auto"/>
            </w:tcBorders>
            <w:vAlign w:val="center"/>
            <w:hideMark/>
          </w:tcPr>
          <w:p w14:paraId="5E74A5B2"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NOCNG_RB </w:t>
            </w:r>
            <w:r w:rsidRPr="00B53A15">
              <w:rPr>
                <w:rFonts w:ascii="Arial" w:hAnsi="Arial"/>
                <w:sz w:val="18"/>
                <w:vertAlign w:val="superscript"/>
                <w:lang w:val="en-US"/>
              </w:rPr>
              <w:t xml:space="preserve">Note 1 </w:t>
            </w:r>
          </w:p>
        </w:tc>
        <w:tc>
          <w:tcPr>
            <w:tcW w:w="1260" w:type="dxa"/>
            <w:tcBorders>
              <w:top w:val="single" w:sz="4" w:space="0" w:color="auto"/>
              <w:left w:val="single" w:sz="4" w:space="0" w:color="auto"/>
              <w:right w:val="single" w:sz="4" w:space="0" w:color="auto"/>
            </w:tcBorders>
            <w:hideMark/>
          </w:tcPr>
          <w:p w14:paraId="3C05891D"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B69E325"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683BD276"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526FB70B"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322579BB" w14:textId="77777777" w:rsidR="00FE2599" w:rsidRPr="00B53A15" w:rsidRDefault="00FE2599" w:rsidP="00265A2E">
            <w:pPr>
              <w:pStyle w:val="TAL"/>
              <w:rPr>
                <w:rFonts w:eastAsiaTheme="minorHAnsi" w:cstheme="minorBidi"/>
                <w:szCs w:val="22"/>
                <w:lang w:val="en-US"/>
              </w:rPr>
            </w:pPr>
            <w:r w:rsidRPr="00B53A15">
              <w:rPr>
                <w:lang w:val="en-US"/>
              </w:rPr>
              <w:t>DRX</w:t>
            </w:r>
          </w:p>
        </w:tc>
        <w:tc>
          <w:tcPr>
            <w:tcW w:w="1260" w:type="dxa"/>
            <w:tcBorders>
              <w:top w:val="single" w:sz="4" w:space="0" w:color="auto"/>
              <w:left w:val="single" w:sz="4" w:space="0" w:color="auto"/>
              <w:bottom w:val="single" w:sz="4" w:space="0" w:color="auto"/>
              <w:right w:val="single" w:sz="4" w:space="0" w:color="auto"/>
            </w:tcBorders>
          </w:tcPr>
          <w:p w14:paraId="62BBBE71" w14:textId="77777777" w:rsidR="00FE2599" w:rsidRPr="00B53A15" w:rsidRDefault="00FE2599" w:rsidP="00265A2E">
            <w:pPr>
              <w:pStyle w:val="TAC"/>
              <w:rPr>
                <w:lang w:val="en-US"/>
              </w:rPr>
            </w:pPr>
          </w:p>
        </w:tc>
        <w:tc>
          <w:tcPr>
            <w:tcW w:w="1517" w:type="dxa"/>
            <w:tcBorders>
              <w:top w:val="single" w:sz="4" w:space="0" w:color="auto"/>
              <w:left w:val="single" w:sz="4" w:space="0" w:color="auto"/>
              <w:bottom w:val="single" w:sz="4" w:space="0" w:color="auto"/>
              <w:right w:val="single" w:sz="4" w:space="0" w:color="auto"/>
            </w:tcBorders>
          </w:tcPr>
          <w:p w14:paraId="5785E824" w14:textId="77777777" w:rsidR="00FE2599" w:rsidRPr="00B53A15" w:rsidRDefault="00FE2599" w:rsidP="00265A2E">
            <w:pPr>
              <w:pStyle w:val="TAC"/>
              <w:rPr>
                <w:lang w:val="en-US"/>
              </w:rPr>
            </w:pPr>
            <w:r w:rsidRPr="00B53A15">
              <w:rPr>
                <w:lang w:val="en-US"/>
              </w:rPr>
              <w:t>OFF</w:t>
            </w:r>
          </w:p>
        </w:tc>
        <w:tc>
          <w:tcPr>
            <w:tcW w:w="1813" w:type="dxa"/>
            <w:tcBorders>
              <w:top w:val="single" w:sz="4" w:space="0" w:color="auto"/>
              <w:left w:val="single" w:sz="4" w:space="0" w:color="auto"/>
              <w:bottom w:val="single" w:sz="4" w:space="0" w:color="auto"/>
              <w:right w:val="single" w:sz="4" w:space="0" w:color="auto"/>
            </w:tcBorders>
          </w:tcPr>
          <w:p w14:paraId="472786EB" w14:textId="77777777" w:rsidR="00FE2599" w:rsidRPr="00B53A15" w:rsidRDefault="00FE2599" w:rsidP="00265A2E">
            <w:pPr>
              <w:pStyle w:val="TAC"/>
              <w:rPr>
                <w:lang w:val="en-US"/>
              </w:rPr>
            </w:pPr>
          </w:p>
        </w:tc>
      </w:tr>
      <w:tr w:rsidR="00FE2599" w:rsidRPr="00B53A15" w14:paraId="1865255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22CDFA63" w14:textId="77777777" w:rsidR="00FE2599" w:rsidRPr="00B53A15" w:rsidRDefault="00FE2599" w:rsidP="00265A2E">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400" w:dyaOrig="400" w14:anchorId="5863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22.35pt" o:ole="" fillcolor="window">
                  <v:imagedata r:id="rId11" o:title=""/>
                </v:shape>
                <o:OLEObject Type="Embed" ProgID="Equation.3" ShapeID="_x0000_i1025" DrawAspect="Content" ObjectID="_1760566030" r:id="rId12"/>
              </w:object>
            </w:r>
          </w:p>
        </w:tc>
        <w:tc>
          <w:tcPr>
            <w:tcW w:w="1260" w:type="dxa"/>
            <w:tcBorders>
              <w:top w:val="single" w:sz="4" w:space="0" w:color="auto"/>
              <w:left w:val="single" w:sz="4" w:space="0" w:color="auto"/>
              <w:bottom w:val="single" w:sz="4" w:space="0" w:color="auto"/>
              <w:right w:val="single" w:sz="4" w:space="0" w:color="auto"/>
            </w:tcBorders>
          </w:tcPr>
          <w:p w14:paraId="530B7630" w14:textId="77777777" w:rsidR="00FE2599" w:rsidRPr="00B53A15" w:rsidRDefault="00FE2599" w:rsidP="00265A2E">
            <w:pPr>
              <w:pStyle w:val="TAC"/>
              <w:rPr>
                <w:lang w:val="en-US"/>
              </w:rPr>
            </w:pPr>
            <w:r w:rsidRPr="00B53A15">
              <w:rPr>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79C2018D" w14:textId="77777777" w:rsidR="00FE2599" w:rsidRPr="00B53A15" w:rsidRDefault="00FE2599" w:rsidP="00265A2E">
            <w:pPr>
              <w:pStyle w:val="TAC"/>
              <w:rPr>
                <w:lang w:val="en-US"/>
              </w:rPr>
            </w:pPr>
            <w:r w:rsidRPr="00B53A15">
              <w:rPr>
                <w:rFonts w:cs="Arial"/>
              </w:rPr>
              <w:t>-98</w:t>
            </w:r>
          </w:p>
        </w:tc>
        <w:tc>
          <w:tcPr>
            <w:tcW w:w="1813" w:type="dxa"/>
            <w:tcBorders>
              <w:top w:val="single" w:sz="4" w:space="0" w:color="auto"/>
              <w:left w:val="single" w:sz="4" w:space="0" w:color="auto"/>
              <w:bottom w:val="single" w:sz="4" w:space="0" w:color="auto"/>
              <w:right w:val="single" w:sz="4" w:space="0" w:color="auto"/>
            </w:tcBorders>
          </w:tcPr>
          <w:p w14:paraId="22C27091" w14:textId="77777777" w:rsidR="00FE2599" w:rsidRPr="00B53A15" w:rsidRDefault="00FE2599" w:rsidP="00265A2E">
            <w:pPr>
              <w:pStyle w:val="TAC"/>
              <w:rPr>
                <w:lang w:val="en-US"/>
              </w:rPr>
            </w:pPr>
          </w:p>
        </w:tc>
      </w:tr>
      <w:tr w:rsidR="00FE2599" w:rsidRPr="00B53A15" w14:paraId="2F3F0405"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7B56836C" w14:textId="77777777" w:rsidR="00FE2599" w:rsidRPr="00B53A15" w:rsidRDefault="00FE2599" w:rsidP="00265A2E">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710" w:dyaOrig="400" w14:anchorId="7084C9A2">
                <v:shape id="_x0000_i1026" type="#_x0000_t75" style="width:34.2pt;height:22.35pt" o:ole="" fillcolor="window">
                  <v:imagedata r:id="rId13" o:title=""/>
                </v:shape>
                <o:OLEObject Type="Embed" ProgID="Equation.3" ShapeID="_x0000_i1026" DrawAspect="Content" ObjectID="_1760566031" r:id="rId14"/>
              </w:object>
            </w:r>
          </w:p>
        </w:tc>
        <w:tc>
          <w:tcPr>
            <w:tcW w:w="1260" w:type="dxa"/>
            <w:tcBorders>
              <w:top w:val="single" w:sz="4" w:space="0" w:color="auto"/>
              <w:left w:val="single" w:sz="4" w:space="0" w:color="auto"/>
              <w:bottom w:val="single" w:sz="4" w:space="0" w:color="auto"/>
              <w:right w:val="single" w:sz="4" w:space="0" w:color="auto"/>
            </w:tcBorders>
            <w:hideMark/>
          </w:tcPr>
          <w:p w14:paraId="40FCBA00"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3A785DE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3</w:t>
            </w:r>
          </w:p>
        </w:tc>
        <w:tc>
          <w:tcPr>
            <w:tcW w:w="1813" w:type="dxa"/>
            <w:tcBorders>
              <w:top w:val="single" w:sz="4" w:space="0" w:color="auto"/>
              <w:left w:val="single" w:sz="4" w:space="0" w:color="auto"/>
              <w:bottom w:val="single" w:sz="4" w:space="0" w:color="auto"/>
              <w:right w:val="single" w:sz="4" w:space="0" w:color="auto"/>
            </w:tcBorders>
          </w:tcPr>
          <w:p w14:paraId="36B740D5" w14:textId="77777777" w:rsidR="00FE2599" w:rsidRPr="00B53A15" w:rsidRDefault="00FE2599" w:rsidP="00265A2E">
            <w:pPr>
              <w:keepNext/>
              <w:keepLines/>
              <w:spacing w:after="0"/>
              <w:jc w:val="center"/>
              <w:rPr>
                <w:rFonts w:ascii="Arial" w:hAnsi="Arial"/>
                <w:sz w:val="18"/>
                <w:lang w:val="en-US"/>
              </w:rPr>
            </w:pPr>
          </w:p>
        </w:tc>
      </w:tr>
      <w:tr w:rsidR="00FE2599" w:rsidRPr="00B53A15" w14:paraId="2034BB5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F8A0916" w14:textId="77777777" w:rsidR="00FE2599" w:rsidRPr="00B53A15" w:rsidRDefault="00FE2599" w:rsidP="00265A2E">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640" w:dyaOrig="400" w14:anchorId="313837AD">
                <v:shape id="_x0000_i1027" type="#_x0000_t75" style="width:31pt;height:22.35pt" o:ole="" fillcolor="window">
                  <v:imagedata r:id="rId15" o:title=""/>
                </v:shape>
                <o:OLEObject Type="Embed" ProgID="Equation.3" ShapeID="_x0000_i1027" DrawAspect="Content" ObjectID="_1760566032" r:id="rId16"/>
              </w:object>
            </w:r>
            <w:r w:rsidRPr="00B53A15">
              <w:rPr>
                <w:rFonts w:ascii="Arial" w:eastAsia="SimSun" w:hAnsi="Arial"/>
                <w:sz w:val="18"/>
                <w:vertAlign w:val="superscript"/>
                <w:lang w:val="en-US"/>
              </w:rPr>
              <w:t xml:space="preserve"> </w:t>
            </w:r>
            <w:r w:rsidRPr="00B53A15">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0D8B5F9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36DF1273"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3</w:t>
            </w:r>
          </w:p>
        </w:tc>
        <w:tc>
          <w:tcPr>
            <w:tcW w:w="1813" w:type="dxa"/>
            <w:tcBorders>
              <w:top w:val="single" w:sz="4" w:space="0" w:color="auto"/>
              <w:left w:val="single" w:sz="4" w:space="0" w:color="auto"/>
              <w:bottom w:val="single" w:sz="4" w:space="0" w:color="auto"/>
              <w:right w:val="single" w:sz="4" w:space="0" w:color="auto"/>
            </w:tcBorders>
          </w:tcPr>
          <w:p w14:paraId="26D3A384" w14:textId="77777777" w:rsidR="00FE2599" w:rsidRPr="00B53A15" w:rsidRDefault="00FE2599" w:rsidP="00265A2E">
            <w:pPr>
              <w:keepNext/>
              <w:keepLines/>
              <w:spacing w:after="0"/>
              <w:jc w:val="center"/>
              <w:rPr>
                <w:rFonts w:ascii="Arial" w:hAnsi="Arial"/>
                <w:sz w:val="18"/>
                <w:lang w:val="en-US"/>
              </w:rPr>
            </w:pPr>
          </w:p>
        </w:tc>
      </w:tr>
      <w:tr w:rsidR="00FE2599" w:rsidRPr="00B53A15" w14:paraId="3D7B06B5"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2204083F"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NRSRP</w:t>
            </w:r>
            <w:r w:rsidRPr="00B53A15">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0FBD143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63BDEFE0"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-95</w:t>
            </w:r>
          </w:p>
        </w:tc>
        <w:tc>
          <w:tcPr>
            <w:tcW w:w="1813" w:type="dxa"/>
            <w:tcBorders>
              <w:top w:val="single" w:sz="4" w:space="0" w:color="auto"/>
              <w:left w:val="single" w:sz="4" w:space="0" w:color="auto"/>
              <w:bottom w:val="single" w:sz="4" w:space="0" w:color="auto"/>
              <w:right w:val="single" w:sz="4" w:space="0" w:color="auto"/>
            </w:tcBorders>
          </w:tcPr>
          <w:p w14:paraId="08A8596B" w14:textId="77777777" w:rsidR="00FE2599" w:rsidRPr="00B53A15" w:rsidRDefault="00FE2599" w:rsidP="00265A2E">
            <w:pPr>
              <w:keepNext/>
              <w:keepLines/>
              <w:spacing w:after="0"/>
              <w:jc w:val="center"/>
              <w:rPr>
                <w:rFonts w:ascii="Arial" w:hAnsi="Arial"/>
                <w:sz w:val="18"/>
                <w:lang w:val="en-US"/>
              </w:rPr>
            </w:pPr>
          </w:p>
        </w:tc>
      </w:tr>
      <w:tr w:rsidR="00FE2599" w:rsidRPr="00B53A15" w14:paraId="63D3036D"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33BD275F"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Io </w:t>
            </w:r>
            <w:r w:rsidRPr="00B53A15">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7A9C2446"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dBm/180 KHz</w:t>
            </w:r>
          </w:p>
        </w:tc>
        <w:tc>
          <w:tcPr>
            <w:tcW w:w="1517" w:type="dxa"/>
            <w:tcBorders>
              <w:top w:val="single" w:sz="4" w:space="0" w:color="auto"/>
              <w:left w:val="single" w:sz="4" w:space="0" w:color="auto"/>
              <w:bottom w:val="single" w:sz="4" w:space="0" w:color="auto"/>
              <w:right w:val="single" w:sz="4" w:space="0" w:color="auto"/>
            </w:tcBorders>
            <w:hideMark/>
          </w:tcPr>
          <w:p w14:paraId="53289D8B"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-82.45</w:t>
            </w:r>
          </w:p>
        </w:tc>
        <w:tc>
          <w:tcPr>
            <w:tcW w:w="1813" w:type="dxa"/>
            <w:tcBorders>
              <w:top w:val="single" w:sz="4" w:space="0" w:color="auto"/>
              <w:left w:val="single" w:sz="4" w:space="0" w:color="auto"/>
              <w:bottom w:val="single" w:sz="4" w:space="0" w:color="auto"/>
              <w:right w:val="single" w:sz="4" w:space="0" w:color="auto"/>
            </w:tcBorders>
          </w:tcPr>
          <w:p w14:paraId="5830D11C" w14:textId="77777777" w:rsidR="00FE2599" w:rsidRPr="00B53A15" w:rsidRDefault="00FE2599" w:rsidP="00265A2E">
            <w:pPr>
              <w:keepNext/>
              <w:keepLines/>
              <w:spacing w:after="0"/>
              <w:jc w:val="center"/>
              <w:rPr>
                <w:rFonts w:ascii="Arial" w:hAnsi="Arial"/>
                <w:sz w:val="18"/>
                <w:lang w:val="en-US"/>
              </w:rPr>
            </w:pPr>
          </w:p>
        </w:tc>
      </w:tr>
      <w:tr w:rsidR="00FE2599" w:rsidRPr="00B53A15" w14:paraId="091B04C8"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313747C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30C9C60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w:t>
            </w:r>
          </w:p>
        </w:tc>
        <w:tc>
          <w:tcPr>
            <w:tcW w:w="1517" w:type="dxa"/>
            <w:tcBorders>
              <w:top w:val="single" w:sz="4" w:space="0" w:color="auto"/>
              <w:left w:val="single" w:sz="4" w:space="0" w:color="auto"/>
              <w:bottom w:val="single" w:sz="4" w:space="0" w:color="auto"/>
              <w:right w:val="single" w:sz="4" w:space="0" w:color="auto"/>
            </w:tcBorders>
            <w:hideMark/>
          </w:tcPr>
          <w:p w14:paraId="47BEFCD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AWGN</w:t>
            </w:r>
          </w:p>
        </w:tc>
        <w:tc>
          <w:tcPr>
            <w:tcW w:w="1813" w:type="dxa"/>
            <w:tcBorders>
              <w:top w:val="single" w:sz="4" w:space="0" w:color="auto"/>
              <w:left w:val="single" w:sz="4" w:space="0" w:color="auto"/>
              <w:bottom w:val="single" w:sz="4" w:space="0" w:color="auto"/>
              <w:right w:val="single" w:sz="4" w:space="0" w:color="auto"/>
            </w:tcBorders>
          </w:tcPr>
          <w:p w14:paraId="04F6BF71" w14:textId="77777777" w:rsidR="00FE2599" w:rsidRPr="00B53A15" w:rsidRDefault="00FE2599" w:rsidP="00265A2E">
            <w:pPr>
              <w:keepNext/>
              <w:keepLines/>
              <w:spacing w:after="0"/>
              <w:jc w:val="center"/>
              <w:rPr>
                <w:rFonts w:ascii="Arial" w:hAnsi="Arial"/>
                <w:sz w:val="18"/>
                <w:lang w:val="en-US"/>
              </w:rPr>
            </w:pPr>
          </w:p>
        </w:tc>
      </w:tr>
      <w:tr w:rsidR="00FE2599" w:rsidRPr="00B53A15" w14:paraId="467903D0"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6C931F01" w14:textId="77777777" w:rsidR="00FE2599" w:rsidRPr="00B53A15" w:rsidRDefault="00FE2599" w:rsidP="00265A2E">
            <w:pPr>
              <w:keepNext/>
              <w:keepLines/>
              <w:spacing w:after="0"/>
              <w:rPr>
                <w:rFonts w:ascii="Arial" w:hAnsi="Arial"/>
                <w:sz w:val="18"/>
                <w:lang w:val="en-US"/>
              </w:rPr>
            </w:pPr>
            <w:r w:rsidRPr="00B53A15">
              <w:rPr>
                <w:rFonts w:ascii="Arial" w:hAnsi="Arial"/>
                <w:bCs/>
                <w:sz w:val="18"/>
                <w:lang w:val="en-US"/>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63196BF6"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614FAD48" w14:textId="7232A098"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1x1</w:t>
            </w:r>
          </w:p>
        </w:tc>
        <w:tc>
          <w:tcPr>
            <w:tcW w:w="1813" w:type="dxa"/>
            <w:tcBorders>
              <w:top w:val="single" w:sz="4" w:space="0" w:color="auto"/>
              <w:left w:val="single" w:sz="4" w:space="0" w:color="auto"/>
              <w:bottom w:val="single" w:sz="4" w:space="0" w:color="auto"/>
              <w:right w:val="single" w:sz="4" w:space="0" w:color="auto"/>
            </w:tcBorders>
          </w:tcPr>
          <w:p w14:paraId="48B79918" w14:textId="77777777" w:rsidR="00FE2599" w:rsidRPr="00B53A15" w:rsidRDefault="00FE2599" w:rsidP="00265A2E">
            <w:pPr>
              <w:keepNext/>
              <w:keepLines/>
              <w:spacing w:after="0"/>
              <w:jc w:val="center"/>
              <w:rPr>
                <w:rFonts w:ascii="Arial" w:hAnsi="Arial"/>
                <w:sz w:val="18"/>
                <w:lang w:val="en-US"/>
              </w:rPr>
            </w:pPr>
          </w:p>
        </w:tc>
      </w:tr>
      <w:tr w:rsidR="00FE2599" w:rsidRPr="00B53A15" w14:paraId="3123F2FF" w14:textId="77777777" w:rsidTr="00265A2E">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2B941117" w14:textId="77777777" w:rsidR="00FE2599" w:rsidRPr="00B53A15" w:rsidRDefault="00FE2599" w:rsidP="00265A2E">
            <w:pPr>
              <w:pStyle w:val="TAN"/>
              <w:rPr>
                <w:lang w:val="en-US"/>
              </w:rPr>
            </w:pPr>
            <w:r w:rsidRPr="00B53A15">
              <w:rPr>
                <w:lang w:val="en-US"/>
              </w:rPr>
              <w:t>Note 1:</w:t>
            </w:r>
            <w:r w:rsidRPr="00B53A15">
              <w:rPr>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6A60609E" w14:textId="77777777" w:rsidR="00FE2599" w:rsidRPr="00B53A15" w:rsidRDefault="00FE2599" w:rsidP="00265A2E">
            <w:pPr>
              <w:pStyle w:val="TAN"/>
              <w:rPr>
                <w:lang w:val="en-US"/>
              </w:rPr>
            </w:pPr>
            <w:r w:rsidRPr="00B53A15">
              <w:rPr>
                <w:lang w:val="en-US"/>
              </w:rPr>
              <w:t>Note 2:</w:t>
            </w:r>
            <w:r w:rsidRPr="00B53A15">
              <w:rPr>
                <w:lang w:val="en-US"/>
              </w:rPr>
              <w:tab/>
              <w:t>The NPDSCH and NPDCCH reference measurement channels are used in the test only when a downlink transmission dedicated to the UE under test is required.</w:t>
            </w:r>
          </w:p>
          <w:p w14:paraId="0E676F42" w14:textId="77777777" w:rsidR="00FE2599" w:rsidRPr="00B53A15" w:rsidRDefault="00FE2599" w:rsidP="00265A2E">
            <w:pPr>
              <w:pStyle w:val="TAN"/>
              <w:rPr>
                <w:lang w:val="en-US"/>
              </w:rPr>
            </w:pPr>
            <w:r w:rsidRPr="00B53A15">
              <w:rPr>
                <w:lang w:val="en-US"/>
              </w:rPr>
              <w:t>Note 3:</w:t>
            </w:r>
            <w:r w:rsidRPr="00B53A15">
              <w:rPr>
                <w:lang w:val="en-US"/>
              </w:rPr>
              <w:tab/>
              <w:t>Es/Iot, NRSRP and Io level has been derived from other parameters for information purpose. They are not settable parameters themselves.</w:t>
            </w:r>
          </w:p>
        </w:tc>
      </w:tr>
    </w:tbl>
    <w:p w14:paraId="4B2DE712" w14:textId="77777777" w:rsidR="00FE2599" w:rsidRPr="00B53A15" w:rsidRDefault="00FE2599" w:rsidP="00FE2599"/>
    <w:p w14:paraId="3B066D7D" w14:textId="77777777" w:rsidR="00FE2599" w:rsidRPr="00B53A15" w:rsidRDefault="00FE2599" w:rsidP="00FE2599">
      <w:pPr>
        <w:pStyle w:val="TH"/>
        <w:rPr>
          <w:snapToGrid w:val="0"/>
        </w:rPr>
      </w:pPr>
      <w:r w:rsidRPr="00B53A15">
        <w:t xml:space="preserve">Table A.13.3.2.1.1-2: NTN specific test parameters for HD-FDD contention based </w:t>
      </w:r>
      <w:r w:rsidRPr="00B53A15">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E2599" w:rsidRPr="00B53A15" w14:paraId="3454CAAF"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00A326FC"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0E1B4B78"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482AFDBB"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FE2599" w:rsidRPr="00B53A15" w14:paraId="6CBF7E5B"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33F07258" w14:textId="77777777" w:rsidR="00FE2599" w:rsidRPr="00B53A15" w:rsidRDefault="00FE2599" w:rsidP="00265A2E">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2A5F5A7C" w14:textId="6F4D5B2A" w:rsidR="00FE2599" w:rsidRPr="00B53A15" w:rsidRDefault="00FE2599" w:rsidP="00265A2E">
            <w:pPr>
              <w:keepNext/>
              <w:keepLines/>
              <w:spacing w:after="0"/>
              <w:jc w:val="center"/>
              <w:rPr>
                <w:rFonts w:ascii="Arial" w:hAnsi="Arial" w:cs="Arial"/>
                <w:sz w:val="18"/>
                <w:lang w:val="it-IT"/>
              </w:rPr>
            </w:pPr>
            <w:del w:id="7" w:author="烜立 林" w:date="2023-10-23T22:38:00Z">
              <w:r w:rsidRPr="00B53A15" w:rsidDel="00F255E7">
                <w:rPr>
                  <w:rFonts w:ascii="Arial" w:hAnsi="Arial" w:cs="Arial"/>
                  <w:sz w:val="18"/>
                  <w:lang w:val="it-IT"/>
                </w:rPr>
                <w:delText>SCC1</w:delText>
              </w:r>
            </w:del>
            <w:ins w:id="8" w:author="烜立 林" w:date="2023-10-23T22:38:00Z">
              <w:r w:rsidR="00F255E7">
                <w:rPr>
                  <w:rFonts w:ascii="Arial" w:hAnsi="Arial" w:cs="Arial"/>
                  <w:sz w:val="18"/>
                  <w:lang w:val="it-IT"/>
                </w:rPr>
                <w:t>SSC.1</w:t>
              </w:r>
            </w:ins>
          </w:p>
        </w:tc>
        <w:tc>
          <w:tcPr>
            <w:tcW w:w="2923" w:type="dxa"/>
            <w:tcBorders>
              <w:top w:val="single" w:sz="4" w:space="0" w:color="auto"/>
              <w:left w:val="single" w:sz="4" w:space="0" w:color="auto"/>
              <w:bottom w:val="single" w:sz="4" w:space="0" w:color="auto"/>
              <w:right w:val="single" w:sz="4" w:space="0" w:color="auto"/>
            </w:tcBorders>
          </w:tcPr>
          <w:p w14:paraId="271F0996"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FE2599" w:rsidRPr="00B53A15" w14:paraId="56EFA709"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095F521D"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28DDC920" w14:textId="23AF47B2" w:rsidR="00FE2599" w:rsidRPr="00B53A15" w:rsidRDefault="00FE2599" w:rsidP="00265A2E">
            <w:pPr>
              <w:keepNext/>
              <w:keepLines/>
              <w:spacing w:after="0"/>
              <w:jc w:val="center"/>
              <w:rPr>
                <w:rFonts w:ascii="Arial" w:hAnsi="Arial" w:cs="Arial"/>
                <w:sz w:val="18"/>
                <w:lang w:val="en-US"/>
              </w:rPr>
            </w:pPr>
            <w:del w:id="9" w:author="烜立 林" w:date="2023-10-23T22:38:00Z">
              <w:r w:rsidRPr="00B53A15" w:rsidDel="00F255E7">
                <w:rPr>
                  <w:rFonts w:ascii="Arial" w:hAnsi="Arial" w:cs="Arial"/>
                  <w:sz w:val="18"/>
                  <w:lang w:val="en-US"/>
                </w:rPr>
                <w:delText>SCC2</w:delText>
              </w:r>
            </w:del>
            <w:ins w:id="10" w:author="烜立 林" w:date="2023-10-23T22:38:00Z">
              <w:r w:rsidR="00F255E7">
                <w:rPr>
                  <w:rFonts w:ascii="Arial" w:hAnsi="Arial" w:cs="Arial"/>
                  <w:sz w:val="18"/>
                  <w:lang w:val="en-US"/>
                </w:rPr>
                <w:t>SSC.2</w:t>
              </w:r>
            </w:ins>
          </w:p>
        </w:tc>
        <w:tc>
          <w:tcPr>
            <w:tcW w:w="2923" w:type="dxa"/>
            <w:tcBorders>
              <w:top w:val="single" w:sz="4" w:space="0" w:color="auto"/>
              <w:left w:val="single" w:sz="4" w:space="0" w:color="auto"/>
              <w:bottom w:val="single" w:sz="4" w:space="0" w:color="auto"/>
              <w:right w:val="single" w:sz="4" w:space="0" w:color="auto"/>
            </w:tcBorders>
          </w:tcPr>
          <w:p w14:paraId="5F799901"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42E7DEC8" w14:textId="77777777" w:rsidR="00FE2599" w:rsidRPr="00B53A15" w:rsidRDefault="00FE2599" w:rsidP="00FE2599"/>
    <w:p w14:paraId="545A88AE" w14:textId="77777777" w:rsidR="00FE2599" w:rsidRPr="00B53A15" w:rsidRDefault="00FE2599" w:rsidP="00FE2599">
      <w:pPr>
        <w:pStyle w:val="TH"/>
        <w:rPr>
          <w:snapToGrid w:val="0"/>
        </w:rPr>
      </w:pPr>
      <w:r w:rsidRPr="00B53A15">
        <w:lastRenderedPageBreak/>
        <w:t xml:space="preserve">Table A.13.3.2.1.1-3: NPRACH-Configuration parameters for HD-FDD contention based </w:t>
      </w:r>
      <w:r w:rsidRPr="00B53A15">
        <w:rPr>
          <w:snapToGrid w:val="0"/>
        </w:rPr>
        <w:t>random access test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73"/>
        <w:gridCol w:w="1275"/>
        <w:gridCol w:w="1276"/>
        <w:gridCol w:w="46"/>
        <w:gridCol w:w="2193"/>
        <w:gridCol w:w="12"/>
      </w:tblGrid>
      <w:tr w:rsidR="00FE2599" w:rsidRPr="00B53A15" w14:paraId="33C17F16" w14:textId="77777777" w:rsidTr="00265A2E">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303A55E0"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48FD43F9"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72579E1"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Comment</w:t>
            </w:r>
          </w:p>
        </w:tc>
      </w:tr>
      <w:tr w:rsidR="00FE2599" w:rsidRPr="00B53A15" w14:paraId="120D1E04" w14:textId="77777777" w:rsidTr="00265A2E">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1353A5F"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Parameters not per NPRACH resource</w:t>
            </w:r>
          </w:p>
        </w:tc>
      </w:tr>
      <w:tr w:rsidR="00FE2599" w:rsidRPr="00B53A15" w14:paraId="3DDA5D41"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452837"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242498A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{40, 55}</w:t>
            </w:r>
          </w:p>
        </w:tc>
        <w:tc>
          <w:tcPr>
            <w:tcW w:w="2205" w:type="dxa"/>
            <w:gridSpan w:val="2"/>
            <w:tcBorders>
              <w:top w:val="single" w:sz="4" w:space="0" w:color="auto"/>
              <w:left w:val="single" w:sz="4" w:space="0" w:color="auto"/>
              <w:bottom w:val="single" w:sz="4" w:space="0" w:color="auto"/>
              <w:right w:val="single" w:sz="4" w:space="0" w:color="auto"/>
            </w:tcBorders>
            <w:hideMark/>
          </w:tcPr>
          <w:p w14:paraId="2B00196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Corresponding to {</w:t>
            </w:r>
            <w:r w:rsidRPr="00B53A15">
              <w:rPr>
                <w:rFonts w:ascii="Arial" w:hAnsi="Arial"/>
                <w:bCs/>
                <w:sz w:val="18"/>
                <w:lang w:val="en-US"/>
              </w:rPr>
              <w:t>-116,</w:t>
            </w:r>
            <w:r w:rsidRPr="00B53A15">
              <w:rPr>
                <w:rFonts w:ascii="Arial" w:hAnsi="Arial"/>
                <w:sz w:val="18"/>
                <w:lang w:val="en-US"/>
              </w:rPr>
              <w:t xml:space="preserve"> -101} dBm as defined in Section 9.1.22.9</w:t>
            </w:r>
          </w:p>
        </w:tc>
      </w:tr>
      <w:tr w:rsidR="00FE2599" w:rsidRPr="00B53A15" w14:paraId="2D9614DF"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38573C"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757783B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us66dot7</w:t>
            </w:r>
          </w:p>
        </w:tc>
        <w:tc>
          <w:tcPr>
            <w:tcW w:w="2205" w:type="dxa"/>
            <w:gridSpan w:val="2"/>
            <w:tcBorders>
              <w:top w:val="single" w:sz="4" w:space="0" w:color="auto"/>
              <w:left w:val="single" w:sz="4" w:space="0" w:color="auto"/>
              <w:bottom w:val="single" w:sz="4" w:space="0" w:color="auto"/>
              <w:right w:val="single" w:sz="4" w:space="0" w:color="auto"/>
            </w:tcBorders>
          </w:tcPr>
          <w:p w14:paraId="05050B7B" w14:textId="77777777" w:rsidR="00FE2599" w:rsidRPr="00B53A15" w:rsidRDefault="00FE2599" w:rsidP="00265A2E">
            <w:pPr>
              <w:keepNext/>
              <w:keepLines/>
              <w:spacing w:after="0"/>
              <w:jc w:val="center"/>
              <w:rPr>
                <w:rFonts w:ascii="Arial" w:hAnsi="Arial"/>
                <w:sz w:val="18"/>
                <w:lang w:val="en-US"/>
              </w:rPr>
            </w:pPr>
          </w:p>
        </w:tc>
      </w:tr>
      <w:tr w:rsidR="00FE2599" w:rsidRPr="00B53A15" w14:paraId="51545132"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1AB88C6"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5CAB04F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-5 dBm/15 kHz</w:t>
            </w:r>
          </w:p>
          <w:p w14:paraId="27EB8839" w14:textId="77777777" w:rsidR="00FE2599" w:rsidRPr="00B53A15" w:rsidRDefault="00FE2599" w:rsidP="00265A2E">
            <w:pPr>
              <w:keepNext/>
              <w:keepLines/>
              <w:spacing w:after="0"/>
              <w:jc w:val="center"/>
              <w:rPr>
                <w:rFonts w:ascii="Arial" w:hAnsi="Arial"/>
                <w:sz w:val="18"/>
                <w:lang w:val="en-US"/>
              </w:rPr>
            </w:pPr>
          </w:p>
        </w:tc>
        <w:tc>
          <w:tcPr>
            <w:tcW w:w="2205" w:type="dxa"/>
            <w:gridSpan w:val="2"/>
            <w:tcBorders>
              <w:top w:val="single" w:sz="4" w:space="0" w:color="auto"/>
              <w:left w:val="single" w:sz="4" w:space="0" w:color="auto"/>
              <w:bottom w:val="single" w:sz="4" w:space="0" w:color="auto"/>
              <w:right w:val="single" w:sz="4" w:space="0" w:color="auto"/>
            </w:tcBorders>
            <w:hideMark/>
          </w:tcPr>
          <w:p w14:paraId="11D5C78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clause 6.7.3 in TS 36.331.</w:t>
            </w:r>
          </w:p>
        </w:tc>
      </w:tr>
      <w:tr w:rsidR="00FE2599" w:rsidRPr="00B53A15" w14:paraId="02E59FE3"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ABBCC1F"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01929CC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7094434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table 7.2-2 in TS 36.321</w:t>
            </w:r>
          </w:p>
        </w:tc>
      </w:tr>
      <w:tr w:rsidR="00FE2599" w:rsidRPr="00B53A15" w14:paraId="12938FF3"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E33832F"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Configured UE transmitted power (</w:t>
            </w:r>
            <w:r w:rsidRPr="00523D7D">
              <w:rPr>
                <w:rFonts w:ascii="Arial" w:eastAsiaTheme="minorHAnsi" w:hAnsi="Arial" w:cstheme="minorBidi"/>
                <w:position w:val="-12"/>
                <w:sz w:val="18"/>
                <w:szCs w:val="22"/>
                <w:lang w:val="en-US"/>
              </w:rPr>
              <w:object w:dxaOrig="640" w:dyaOrig="400" w14:anchorId="54BCAA02">
                <v:shape id="_x0000_i1028" type="#_x0000_t75" style="width:31pt;height:22.35pt" o:ole="">
                  <v:imagedata r:id="rId17" o:title=""/>
                </v:shape>
                <o:OLEObject Type="Embed" ProgID="Equation.3" ShapeID="_x0000_i1028" DrawAspect="Content" ObjectID="_1760566033" r:id="rId18"/>
              </w:object>
            </w:r>
            <w:r w:rsidRPr="00B53A15">
              <w:rPr>
                <w:rFonts w:ascii="Arial" w:hAnsi="Arial"/>
                <w:sz w:val="18"/>
                <w:lang w:val="en-US"/>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593C72F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23 dBm for power class 3,</w:t>
            </w:r>
          </w:p>
          <w:p w14:paraId="7F149812"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20 dBm for power class 5</w:t>
            </w:r>
          </w:p>
          <w:p w14:paraId="541AD8E8" w14:textId="77777777" w:rsidR="00FE2599" w:rsidRPr="00B53A15" w:rsidRDefault="00FE2599" w:rsidP="00265A2E">
            <w:pPr>
              <w:keepNext/>
              <w:keepLines/>
              <w:spacing w:after="0"/>
              <w:jc w:val="center"/>
              <w:rPr>
                <w:rFonts w:ascii="Arial" w:hAnsi="Arial"/>
                <w:sz w:val="18"/>
                <w:lang w:val="en-US"/>
              </w:rPr>
            </w:pPr>
          </w:p>
        </w:tc>
        <w:tc>
          <w:tcPr>
            <w:tcW w:w="2205" w:type="dxa"/>
            <w:gridSpan w:val="2"/>
            <w:tcBorders>
              <w:top w:val="single" w:sz="4" w:space="0" w:color="auto"/>
              <w:left w:val="single" w:sz="4" w:space="0" w:color="auto"/>
              <w:bottom w:val="single" w:sz="4" w:space="0" w:color="auto"/>
              <w:right w:val="single" w:sz="4" w:space="0" w:color="auto"/>
            </w:tcBorders>
            <w:hideMark/>
          </w:tcPr>
          <w:p w14:paraId="25002B8D"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clause 6.2B.4 in TS 36.102</w:t>
            </w:r>
          </w:p>
        </w:tc>
      </w:tr>
      <w:tr w:rsidR="00FE2599" w:rsidRPr="00B53A15" w14:paraId="78FFF305"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2061AF2"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7F447C31"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dB2</w:t>
            </w:r>
          </w:p>
        </w:tc>
        <w:tc>
          <w:tcPr>
            <w:tcW w:w="2205" w:type="dxa"/>
            <w:gridSpan w:val="2"/>
            <w:tcBorders>
              <w:top w:val="single" w:sz="4" w:space="0" w:color="auto"/>
              <w:left w:val="single" w:sz="4" w:space="0" w:color="auto"/>
              <w:bottom w:val="single" w:sz="4" w:space="0" w:color="auto"/>
              <w:right w:val="single" w:sz="4" w:space="0" w:color="auto"/>
            </w:tcBorders>
          </w:tcPr>
          <w:p w14:paraId="015D728B" w14:textId="77777777" w:rsidR="00FE2599" w:rsidRPr="00B53A15" w:rsidRDefault="00FE2599" w:rsidP="00265A2E">
            <w:pPr>
              <w:keepNext/>
              <w:keepLines/>
              <w:spacing w:after="0"/>
              <w:jc w:val="center"/>
              <w:rPr>
                <w:rFonts w:ascii="Arial" w:hAnsi="Arial"/>
                <w:sz w:val="18"/>
                <w:lang w:val="en-US"/>
              </w:rPr>
            </w:pPr>
          </w:p>
        </w:tc>
      </w:tr>
      <w:tr w:rsidR="00FE2599" w:rsidRPr="00B53A15" w14:paraId="2A6B8450"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E1AED53"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3A0F3463"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4598C62" w14:textId="77777777" w:rsidR="00FE2599" w:rsidRPr="00B53A15" w:rsidRDefault="00FE2599" w:rsidP="00265A2E">
            <w:pPr>
              <w:keepNext/>
              <w:keepLines/>
              <w:spacing w:after="0"/>
              <w:jc w:val="center"/>
              <w:rPr>
                <w:rFonts w:ascii="Arial" w:hAnsi="Arial"/>
                <w:sz w:val="18"/>
                <w:lang w:val="en-US"/>
              </w:rPr>
            </w:pPr>
          </w:p>
        </w:tc>
      </w:tr>
      <w:tr w:rsidR="00FE2599" w:rsidRPr="00B53A15" w14:paraId="249F42ED"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9BFBC83"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4BAFEA6C"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n6</w:t>
            </w:r>
          </w:p>
        </w:tc>
        <w:tc>
          <w:tcPr>
            <w:tcW w:w="2205" w:type="dxa"/>
            <w:gridSpan w:val="2"/>
            <w:tcBorders>
              <w:top w:val="single" w:sz="4" w:space="0" w:color="auto"/>
              <w:left w:val="single" w:sz="4" w:space="0" w:color="auto"/>
              <w:bottom w:val="single" w:sz="4" w:space="0" w:color="auto"/>
              <w:right w:val="single" w:sz="4" w:space="0" w:color="auto"/>
            </w:tcBorders>
          </w:tcPr>
          <w:p w14:paraId="36C0FC63" w14:textId="77777777" w:rsidR="00FE2599" w:rsidRPr="00B53A15" w:rsidRDefault="00FE2599" w:rsidP="00265A2E">
            <w:pPr>
              <w:keepNext/>
              <w:keepLines/>
              <w:spacing w:after="0"/>
              <w:jc w:val="center"/>
              <w:rPr>
                <w:rFonts w:ascii="Arial" w:hAnsi="Arial"/>
                <w:sz w:val="18"/>
                <w:lang w:val="en-US"/>
              </w:rPr>
            </w:pPr>
          </w:p>
        </w:tc>
      </w:tr>
      <w:tr w:rsidR="00FE2599" w:rsidRPr="00B53A15" w14:paraId="36D4E33B" w14:textId="77777777" w:rsidTr="00265A2E">
        <w:trPr>
          <w:cantSplit/>
          <w:trHeight w:val="157"/>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0CD7333A"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b/>
                <w:sz w:val="18"/>
                <w:lang w:val="en-US"/>
              </w:rPr>
              <w:t>Parameters per NPRACH Resource</w:t>
            </w:r>
          </w:p>
        </w:tc>
      </w:tr>
      <w:tr w:rsidR="00FE2599" w:rsidRPr="00B53A15" w14:paraId="17BC77C7" w14:textId="77777777" w:rsidTr="00265A2E">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201E19E3" w14:textId="77777777" w:rsidR="00FE2599" w:rsidRPr="00B53A15" w:rsidRDefault="00FE2599" w:rsidP="00265A2E">
            <w:pPr>
              <w:keepNext/>
              <w:keepLines/>
              <w:spacing w:after="0"/>
              <w:rPr>
                <w:rFonts w:ascii="Arial" w:hAnsi="Arial" w:cs="Arial"/>
                <w:b/>
                <w:i/>
                <w:sz w:val="18"/>
                <w:lang w:val="en-US"/>
              </w:rPr>
            </w:pPr>
            <w:r w:rsidRPr="00B53A15">
              <w:rPr>
                <w:rFonts w:ascii="Arial" w:hAnsi="Arial" w:cs="Arial"/>
                <w:b/>
                <w:i/>
                <w:sz w:val="18"/>
                <w:lang w:val="en-US"/>
              </w:rPr>
              <w:t>NPRACH Resource</w:t>
            </w:r>
          </w:p>
        </w:tc>
        <w:tc>
          <w:tcPr>
            <w:tcW w:w="1273" w:type="dxa"/>
            <w:tcBorders>
              <w:top w:val="single" w:sz="4" w:space="0" w:color="auto"/>
              <w:left w:val="single" w:sz="4" w:space="0" w:color="auto"/>
              <w:bottom w:val="single" w:sz="4" w:space="0" w:color="auto"/>
              <w:right w:val="single" w:sz="4" w:space="0" w:color="auto"/>
            </w:tcBorders>
            <w:hideMark/>
          </w:tcPr>
          <w:p w14:paraId="3DD3EFEF" w14:textId="77777777" w:rsidR="00FE2599" w:rsidRPr="00B53A15" w:rsidRDefault="00FE2599" w:rsidP="00265A2E">
            <w:pPr>
              <w:keepNext/>
              <w:keepLines/>
              <w:spacing w:after="0"/>
              <w:jc w:val="center"/>
              <w:rPr>
                <w:rFonts w:ascii="Arial" w:hAnsi="Arial" w:cs="Arial"/>
                <w:b/>
                <w:i/>
                <w:sz w:val="18"/>
                <w:lang w:val="en-US"/>
              </w:rPr>
            </w:pPr>
            <w:r w:rsidRPr="00B53A15">
              <w:rPr>
                <w:rFonts w:ascii="Arial" w:hAnsi="Arial" w:cs="Arial"/>
                <w:b/>
                <w:i/>
                <w:sz w:val="18"/>
                <w:lang w:val="en-US"/>
              </w:rPr>
              <w:t>Level 0</w:t>
            </w:r>
          </w:p>
        </w:tc>
        <w:tc>
          <w:tcPr>
            <w:tcW w:w="1275" w:type="dxa"/>
            <w:tcBorders>
              <w:top w:val="single" w:sz="4" w:space="0" w:color="auto"/>
              <w:left w:val="single" w:sz="4" w:space="0" w:color="auto"/>
              <w:bottom w:val="single" w:sz="4" w:space="0" w:color="auto"/>
              <w:right w:val="single" w:sz="4" w:space="0" w:color="auto"/>
            </w:tcBorders>
            <w:hideMark/>
          </w:tcPr>
          <w:p w14:paraId="06A86ED5" w14:textId="77777777" w:rsidR="00FE2599" w:rsidRPr="00B53A15" w:rsidRDefault="00FE2599" w:rsidP="00265A2E">
            <w:pPr>
              <w:keepNext/>
              <w:keepLines/>
              <w:spacing w:after="0"/>
              <w:jc w:val="center"/>
              <w:rPr>
                <w:rFonts w:ascii="Arial" w:hAnsi="Arial" w:cs="Arial"/>
                <w:b/>
                <w:i/>
                <w:sz w:val="18"/>
                <w:lang w:val="en-US"/>
              </w:rPr>
            </w:pPr>
            <w:r w:rsidRPr="00B53A15">
              <w:rPr>
                <w:rFonts w:ascii="Arial" w:hAnsi="Arial" w:cs="Arial"/>
                <w:b/>
                <w:i/>
                <w:sz w:val="18"/>
                <w:lang w:val="en-US"/>
              </w:rPr>
              <w:t>Level 1</w:t>
            </w:r>
          </w:p>
        </w:tc>
        <w:tc>
          <w:tcPr>
            <w:tcW w:w="1276" w:type="dxa"/>
            <w:tcBorders>
              <w:top w:val="single" w:sz="4" w:space="0" w:color="auto"/>
              <w:left w:val="single" w:sz="4" w:space="0" w:color="auto"/>
              <w:bottom w:val="single" w:sz="4" w:space="0" w:color="auto"/>
              <w:right w:val="single" w:sz="4" w:space="0" w:color="auto"/>
            </w:tcBorders>
            <w:hideMark/>
          </w:tcPr>
          <w:p w14:paraId="06B08E0A" w14:textId="77777777" w:rsidR="00FE2599" w:rsidRPr="00B53A15" w:rsidRDefault="00FE2599" w:rsidP="00265A2E">
            <w:pPr>
              <w:keepNext/>
              <w:keepLines/>
              <w:spacing w:after="0"/>
              <w:jc w:val="center"/>
              <w:rPr>
                <w:rFonts w:ascii="Arial" w:hAnsi="Arial" w:cs="Arial"/>
                <w:b/>
                <w:i/>
                <w:sz w:val="18"/>
                <w:lang w:val="en-US"/>
              </w:rPr>
            </w:pPr>
            <w:r w:rsidRPr="00B53A15">
              <w:rPr>
                <w:rFonts w:ascii="Arial" w:hAnsi="Arial" w:cs="Arial"/>
                <w:b/>
                <w:i/>
                <w:sz w:val="18"/>
                <w:lang w:val="en-US"/>
              </w:rPr>
              <w:t>Level 2</w:t>
            </w:r>
          </w:p>
        </w:tc>
        <w:tc>
          <w:tcPr>
            <w:tcW w:w="2239" w:type="dxa"/>
            <w:gridSpan w:val="2"/>
            <w:tcBorders>
              <w:top w:val="single" w:sz="4" w:space="0" w:color="auto"/>
              <w:left w:val="single" w:sz="4" w:space="0" w:color="auto"/>
              <w:bottom w:val="single" w:sz="4" w:space="0" w:color="auto"/>
              <w:right w:val="single" w:sz="4" w:space="0" w:color="auto"/>
            </w:tcBorders>
          </w:tcPr>
          <w:p w14:paraId="3E45D300" w14:textId="77777777" w:rsidR="00FE2599" w:rsidRPr="00B53A15" w:rsidRDefault="00FE2599" w:rsidP="00265A2E">
            <w:pPr>
              <w:keepNext/>
              <w:keepLines/>
              <w:spacing w:after="0"/>
              <w:jc w:val="center"/>
              <w:rPr>
                <w:rFonts w:ascii="Arial" w:hAnsi="Arial" w:cs="Arial"/>
                <w:sz w:val="18"/>
                <w:lang w:val="en-US"/>
              </w:rPr>
            </w:pPr>
          </w:p>
        </w:tc>
      </w:tr>
      <w:tr w:rsidR="00FE2599" w:rsidRPr="00B53A15" w14:paraId="3CCE7A8E" w14:textId="77777777" w:rsidTr="00265A2E">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344BB96D"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581563E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ms40</w:t>
            </w:r>
          </w:p>
        </w:tc>
        <w:tc>
          <w:tcPr>
            <w:tcW w:w="1275" w:type="dxa"/>
            <w:tcBorders>
              <w:top w:val="single" w:sz="4" w:space="0" w:color="auto"/>
              <w:left w:val="single" w:sz="4" w:space="0" w:color="auto"/>
              <w:bottom w:val="single" w:sz="4" w:space="0" w:color="auto"/>
              <w:right w:val="single" w:sz="4" w:space="0" w:color="auto"/>
            </w:tcBorders>
            <w:hideMark/>
          </w:tcPr>
          <w:p w14:paraId="47A6CF44"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ms240</w:t>
            </w:r>
          </w:p>
        </w:tc>
        <w:tc>
          <w:tcPr>
            <w:tcW w:w="1276" w:type="dxa"/>
            <w:tcBorders>
              <w:top w:val="single" w:sz="4" w:space="0" w:color="auto"/>
              <w:left w:val="single" w:sz="4" w:space="0" w:color="auto"/>
              <w:bottom w:val="single" w:sz="4" w:space="0" w:color="auto"/>
              <w:right w:val="single" w:sz="4" w:space="0" w:color="auto"/>
            </w:tcBorders>
            <w:hideMark/>
          </w:tcPr>
          <w:p w14:paraId="656A3393"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649805F" w14:textId="77777777" w:rsidR="00FE2599" w:rsidRPr="00B53A15" w:rsidRDefault="00FE2599" w:rsidP="00265A2E">
            <w:pPr>
              <w:keepNext/>
              <w:keepLines/>
              <w:spacing w:after="0"/>
              <w:jc w:val="center"/>
              <w:rPr>
                <w:rFonts w:ascii="Arial" w:hAnsi="Arial"/>
                <w:sz w:val="18"/>
                <w:lang w:val="en-US"/>
              </w:rPr>
            </w:pPr>
          </w:p>
        </w:tc>
      </w:tr>
      <w:tr w:rsidR="00FE2599" w:rsidRPr="00B53A15" w14:paraId="6BD85DBB" w14:textId="77777777" w:rsidTr="00265A2E">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58405C5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3823961A"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ms8</w:t>
            </w:r>
          </w:p>
        </w:tc>
        <w:tc>
          <w:tcPr>
            <w:tcW w:w="1275" w:type="dxa"/>
            <w:tcBorders>
              <w:top w:val="single" w:sz="4" w:space="0" w:color="auto"/>
              <w:left w:val="single" w:sz="4" w:space="0" w:color="auto"/>
              <w:bottom w:val="single" w:sz="4" w:space="0" w:color="auto"/>
              <w:right w:val="single" w:sz="4" w:space="0" w:color="auto"/>
            </w:tcBorders>
            <w:hideMark/>
          </w:tcPr>
          <w:p w14:paraId="48424022"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ms64</w:t>
            </w:r>
          </w:p>
        </w:tc>
        <w:tc>
          <w:tcPr>
            <w:tcW w:w="1276" w:type="dxa"/>
            <w:tcBorders>
              <w:top w:val="single" w:sz="4" w:space="0" w:color="auto"/>
              <w:left w:val="single" w:sz="4" w:space="0" w:color="auto"/>
              <w:bottom w:val="single" w:sz="4" w:space="0" w:color="auto"/>
              <w:right w:val="single" w:sz="4" w:space="0" w:color="auto"/>
            </w:tcBorders>
            <w:hideMark/>
          </w:tcPr>
          <w:p w14:paraId="30A3264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ms512</w:t>
            </w:r>
          </w:p>
        </w:tc>
        <w:tc>
          <w:tcPr>
            <w:tcW w:w="2239" w:type="dxa"/>
            <w:gridSpan w:val="2"/>
            <w:tcBorders>
              <w:top w:val="single" w:sz="4" w:space="0" w:color="auto"/>
              <w:left w:val="single" w:sz="4" w:space="0" w:color="auto"/>
              <w:bottom w:val="single" w:sz="4" w:space="0" w:color="auto"/>
              <w:right w:val="single" w:sz="4" w:space="0" w:color="auto"/>
            </w:tcBorders>
          </w:tcPr>
          <w:p w14:paraId="7E004808" w14:textId="77777777" w:rsidR="00FE2599" w:rsidRPr="00B53A15" w:rsidRDefault="00FE2599" w:rsidP="00265A2E">
            <w:pPr>
              <w:keepNext/>
              <w:keepLines/>
              <w:spacing w:after="0"/>
              <w:jc w:val="center"/>
              <w:rPr>
                <w:rFonts w:ascii="Arial" w:hAnsi="Arial"/>
                <w:sz w:val="18"/>
                <w:lang w:val="en-US"/>
              </w:rPr>
            </w:pPr>
          </w:p>
        </w:tc>
      </w:tr>
      <w:tr w:rsidR="00FE2599" w:rsidRPr="00B53A15" w14:paraId="0ECA5092"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690AE77"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781FBD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n0</w:t>
            </w:r>
          </w:p>
        </w:tc>
        <w:tc>
          <w:tcPr>
            <w:tcW w:w="1275" w:type="dxa"/>
            <w:tcBorders>
              <w:top w:val="single" w:sz="4" w:space="0" w:color="auto"/>
              <w:left w:val="single" w:sz="4" w:space="0" w:color="auto"/>
              <w:bottom w:val="single" w:sz="4" w:space="0" w:color="auto"/>
              <w:right w:val="single" w:sz="4" w:space="0" w:color="auto"/>
            </w:tcBorders>
            <w:hideMark/>
          </w:tcPr>
          <w:p w14:paraId="30A78DE6"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n0</w:t>
            </w:r>
          </w:p>
        </w:tc>
        <w:tc>
          <w:tcPr>
            <w:tcW w:w="1276" w:type="dxa"/>
            <w:tcBorders>
              <w:top w:val="single" w:sz="4" w:space="0" w:color="auto"/>
              <w:left w:val="single" w:sz="4" w:space="0" w:color="auto"/>
              <w:bottom w:val="single" w:sz="4" w:space="0" w:color="auto"/>
              <w:right w:val="single" w:sz="4" w:space="0" w:color="auto"/>
            </w:tcBorders>
            <w:hideMark/>
          </w:tcPr>
          <w:p w14:paraId="26FB70C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n0</w:t>
            </w:r>
          </w:p>
        </w:tc>
        <w:tc>
          <w:tcPr>
            <w:tcW w:w="2239" w:type="dxa"/>
            <w:gridSpan w:val="2"/>
            <w:tcBorders>
              <w:top w:val="single" w:sz="4" w:space="0" w:color="auto"/>
              <w:left w:val="single" w:sz="4" w:space="0" w:color="auto"/>
              <w:bottom w:val="single" w:sz="4" w:space="0" w:color="auto"/>
              <w:right w:val="single" w:sz="4" w:space="0" w:color="auto"/>
            </w:tcBorders>
          </w:tcPr>
          <w:p w14:paraId="17220298" w14:textId="77777777" w:rsidR="00FE2599" w:rsidRPr="00B53A15" w:rsidRDefault="00FE2599" w:rsidP="00265A2E">
            <w:pPr>
              <w:keepNext/>
              <w:keepLines/>
              <w:spacing w:after="0"/>
              <w:jc w:val="center"/>
              <w:rPr>
                <w:rFonts w:ascii="Arial" w:hAnsi="Arial"/>
                <w:sz w:val="18"/>
                <w:lang w:val="en-US"/>
              </w:rPr>
            </w:pPr>
          </w:p>
        </w:tc>
      </w:tr>
      <w:tr w:rsidR="00FE2599" w:rsidRPr="00B53A15" w14:paraId="39750385"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281B23B"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449F35F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n12</w:t>
            </w:r>
          </w:p>
        </w:tc>
        <w:tc>
          <w:tcPr>
            <w:tcW w:w="1275" w:type="dxa"/>
            <w:tcBorders>
              <w:top w:val="single" w:sz="4" w:space="0" w:color="auto"/>
              <w:left w:val="single" w:sz="4" w:space="0" w:color="auto"/>
              <w:bottom w:val="single" w:sz="4" w:space="0" w:color="auto"/>
              <w:right w:val="single" w:sz="4" w:space="0" w:color="auto"/>
            </w:tcBorders>
            <w:hideMark/>
          </w:tcPr>
          <w:p w14:paraId="2AE5DE82"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n12</w:t>
            </w:r>
          </w:p>
        </w:tc>
        <w:tc>
          <w:tcPr>
            <w:tcW w:w="1276" w:type="dxa"/>
            <w:tcBorders>
              <w:top w:val="single" w:sz="4" w:space="0" w:color="auto"/>
              <w:left w:val="single" w:sz="4" w:space="0" w:color="auto"/>
              <w:bottom w:val="single" w:sz="4" w:space="0" w:color="auto"/>
              <w:right w:val="single" w:sz="4" w:space="0" w:color="auto"/>
            </w:tcBorders>
            <w:hideMark/>
          </w:tcPr>
          <w:p w14:paraId="4F95FE4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n12</w:t>
            </w:r>
          </w:p>
        </w:tc>
        <w:tc>
          <w:tcPr>
            <w:tcW w:w="2239" w:type="dxa"/>
            <w:gridSpan w:val="2"/>
            <w:tcBorders>
              <w:top w:val="single" w:sz="4" w:space="0" w:color="auto"/>
              <w:left w:val="single" w:sz="4" w:space="0" w:color="auto"/>
              <w:bottom w:val="single" w:sz="4" w:space="0" w:color="auto"/>
              <w:right w:val="single" w:sz="4" w:space="0" w:color="auto"/>
            </w:tcBorders>
          </w:tcPr>
          <w:p w14:paraId="48492749" w14:textId="77777777" w:rsidR="00FE2599" w:rsidRPr="00B53A15" w:rsidRDefault="00FE2599" w:rsidP="00265A2E">
            <w:pPr>
              <w:keepNext/>
              <w:keepLines/>
              <w:spacing w:after="0"/>
              <w:jc w:val="center"/>
              <w:rPr>
                <w:rFonts w:ascii="Arial" w:hAnsi="Arial"/>
                <w:sz w:val="18"/>
                <w:lang w:val="en-US"/>
              </w:rPr>
            </w:pPr>
          </w:p>
        </w:tc>
      </w:tr>
      <w:tr w:rsidR="00FE2599" w:rsidRPr="00B53A15" w14:paraId="76B79B7F"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914E3A6"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16E4B72"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4F511CB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75C7A38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2239" w:type="dxa"/>
            <w:gridSpan w:val="2"/>
            <w:tcBorders>
              <w:top w:val="single" w:sz="4" w:space="0" w:color="auto"/>
              <w:left w:val="single" w:sz="4" w:space="0" w:color="auto"/>
              <w:bottom w:val="single" w:sz="4" w:space="0" w:color="auto"/>
              <w:right w:val="single" w:sz="4" w:space="0" w:color="auto"/>
            </w:tcBorders>
          </w:tcPr>
          <w:p w14:paraId="06DA107F" w14:textId="77777777" w:rsidR="00FE2599" w:rsidRPr="00B53A15" w:rsidRDefault="00FE2599" w:rsidP="00265A2E">
            <w:pPr>
              <w:keepNext/>
              <w:keepLines/>
              <w:spacing w:after="0"/>
              <w:jc w:val="center"/>
              <w:rPr>
                <w:rFonts w:ascii="Arial" w:hAnsi="Arial"/>
                <w:sz w:val="18"/>
                <w:lang w:val="en-US"/>
              </w:rPr>
            </w:pPr>
          </w:p>
        </w:tc>
      </w:tr>
      <w:tr w:rsidR="00FE2599" w:rsidRPr="00B53A15" w14:paraId="077D5A44"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CD53C4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1B76C51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n3</w:t>
            </w:r>
          </w:p>
        </w:tc>
        <w:tc>
          <w:tcPr>
            <w:tcW w:w="1275" w:type="dxa"/>
            <w:tcBorders>
              <w:top w:val="single" w:sz="4" w:space="0" w:color="auto"/>
              <w:left w:val="single" w:sz="4" w:space="0" w:color="auto"/>
              <w:bottom w:val="single" w:sz="4" w:space="0" w:color="auto"/>
              <w:right w:val="single" w:sz="4" w:space="0" w:color="auto"/>
            </w:tcBorders>
            <w:hideMark/>
          </w:tcPr>
          <w:p w14:paraId="3674C87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n6</w:t>
            </w:r>
          </w:p>
        </w:tc>
        <w:tc>
          <w:tcPr>
            <w:tcW w:w="1276" w:type="dxa"/>
            <w:tcBorders>
              <w:top w:val="single" w:sz="4" w:space="0" w:color="auto"/>
              <w:left w:val="single" w:sz="4" w:space="0" w:color="auto"/>
              <w:bottom w:val="single" w:sz="4" w:space="0" w:color="auto"/>
              <w:right w:val="single" w:sz="4" w:space="0" w:color="auto"/>
            </w:tcBorders>
            <w:hideMark/>
          </w:tcPr>
          <w:p w14:paraId="393B82C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n10</w:t>
            </w:r>
          </w:p>
        </w:tc>
        <w:tc>
          <w:tcPr>
            <w:tcW w:w="2239" w:type="dxa"/>
            <w:gridSpan w:val="2"/>
            <w:tcBorders>
              <w:top w:val="single" w:sz="4" w:space="0" w:color="auto"/>
              <w:left w:val="single" w:sz="4" w:space="0" w:color="auto"/>
              <w:bottom w:val="single" w:sz="4" w:space="0" w:color="auto"/>
              <w:right w:val="single" w:sz="4" w:space="0" w:color="auto"/>
            </w:tcBorders>
          </w:tcPr>
          <w:p w14:paraId="3B13F3D1" w14:textId="77777777" w:rsidR="00FE2599" w:rsidRPr="00B53A15" w:rsidRDefault="00FE2599" w:rsidP="00265A2E">
            <w:pPr>
              <w:keepNext/>
              <w:keepLines/>
              <w:spacing w:after="0"/>
              <w:jc w:val="center"/>
              <w:rPr>
                <w:rFonts w:ascii="Arial" w:hAnsi="Arial"/>
                <w:sz w:val="18"/>
                <w:lang w:val="en-US"/>
              </w:rPr>
            </w:pPr>
          </w:p>
        </w:tc>
      </w:tr>
      <w:tr w:rsidR="00FE2599" w:rsidRPr="00B53A15" w14:paraId="6184152C"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EFCA52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6D591A84"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n2</w:t>
            </w:r>
          </w:p>
        </w:tc>
        <w:tc>
          <w:tcPr>
            <w:tcW w:w="1275" w:type="dxa"/>
            <w:tcBorders>
              <w:top w:val="single" w:sz="4" w:space="0" w:color="auto"/>
              <w:left w:val="single" w:sz="4" w:space="0" w:color="auto"/>
              <w:bottom w:val="single" w:sz="4" w:space="0" w:color="auto"/>
              <w:right w:val="single" w:sz="4" w:space="0" w:color="auto"/>
            </w:tcBorders>
            <w:hideMark/>
          </w:tcPr>
          <w:p w14:paraId="0E5B274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59FE82D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n64</w:t>
            </w:r>
          </w:p>
        </w:tc>
        <w:tc>
          <w:tcPr>
            <w:tcW w:w="2239" w:type="dxa"/>
            <w:gridSpan w:val="2"/>
            <w:tcBorders>
              <w:top w:val="single" w:sz="4" w:space="0" w:color="auto"/>
              <w:left w:val="single" w:sz="4" w:space="0" w:color="auto"/>
              <w:bottom w:val="single" w:sz="4" w:space="0" w:color="auto"/>
              <w:right w:val="single" w:sz="4" w:space="0" w:color="auto"/>
            </w:tcBorders>
          </w:tcPr>
          <w:p w14:paraId="13EF61B5" w14:textId="77777777" w:rsidR="00FE2599" w:rsidRPr="00B53A15" w:rsidRDefault="00FE2599" w:rsidP="00265A2E">
            <w:pPr>
              <w:keepNext/>
              <w:keepLines/>
              <w:spacing w:after="0"/>
              <w:jc w:val="center"/>
              <w:rPr>
                <w:rFonts w:ascii="Arial" w:hAnsi="Arial"/>
                <w:sz w:val="18"/>
                <w:lang w:val="en-US"/>
              </w:rPr>
            </w:pPr>
          </w:p>
        </w:tc>
      </w:tr>
      <w:tr w:rsidR="00FE2599" w:rsidRPr="00B53A15" w14:paraId="2CE91834"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32D3092"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17AD26F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hideMark/>
          </w:tcPr>
          <w:p w14:paraId="68BD5222"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r16</w:t>
            </w:r>
          </w:p>
        </w:tc>
        <w:tc>
          <w:tcPr>
            <w:tcW w:w="1276" w:type="dxa"/>
            <w:tcBorders>
              <w:top w:val="single" w:sz="4" w:space="0" w:color="auto"/>
              <w:left w:val="single" w:sz="4" w:space="0" w:color="auto"/>
              <w:bottom w:val="single" w:sz="4" w:space="0" w:color="auto"/>
              <w:right w:val="single" w:sz="4" w:space="0" w:color="auto"/>
            </w:tcBorders>
            <w:hideMark/>
          </w:tcPr>
          <w:p w14:paraId="4204D23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r128</w:t>
            </w:r>
          </w:p>
        </w:tc>
        <w:tc>
          <w:tcPr>
            <w:tcW w:w="2239" w:type="dxa"/>
            <w:gridSpan w:val="2"/>
            <w:tcBorders>
              <w:top w:val="single" w:sz="4" w:space="0" w:color="auto"/>
              <w:left w:val="single" w:sz="4" w:space="0" w:color="auto"/>
              <w:bottom w:val="single" w:sz="4" w:space="0" w:color="auto"/>
              <w:right w:val="single" w:sz="4" w:space="0" w:color="auto"/>
            </w:tcBorders>
          </w:tcPr>
          <w:p w14:paraId="4E018F73" w14:textId="77777777" w:rsidR="00FE2599" w:rsidRPr="00B53A15" w:rsidRDefault="00FE2599" w:rsidP="00265A2E">
            <w:pPr>
              <w:keepNext/>
              <w:keepLines/>
              <w:spacing w:after="0"/>
              <w:jc w:val="center"/>
              <w:rPr>
                <w:rFonts w:ascii="Arial" w:hAnsi="Arial"/>
                <w:sz w:val="18"/>
                <w:lang w:val="en-US"/>
              </w:rPr>
            </w:pPr>
          </w:p>
        </w:tc>
      </w:tr>
      <w:tr w:rsidR="00FE2599" w:rsidRPr="00B53A15" w14:paraId="488A3FAC"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5524C2D"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41410030"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hideMark/>
          </w:tcPr>
          <w:p w14:paraId="75B100D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hideMark/>
          </w:tcPr>
          <w:p w14:paraId="227AE67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sv-SE"/>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5FE753E4" w14:textId="77777777" w:rsidR="00FE2599" w:rsidRPr="00B53A15" w:rsidRDefault="00FE2599" w:rsidP="00265A2E">
            <w:pPr>
              <w:keepNext/>
              <w:keepLines/>
              <w:spacing w:after="0"/>
              <w:jc w:val="center"/>
              <w:rPr>
                <w:rFonts w:ascii="Arial" w:hAnsi="Arial"/>
                <w:sz w:val="18"/>
                <w:lang w:val="en-US"/>
              </w:rPr>
            </w:pPr>
          </w:p>
        </w:tc>
      </w:tr>
      <w:tr w:rsidR="00FE2599" w:rsidRPr="00B53A15" w14:paraId="5747A52F"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AB98E42"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3B9385F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2586541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2D5461D4"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2239" w:type="dxa"/>
            <w:gridSpan w:val="2"/>
            <w:tcBorders>
              <w:top w:val="single" w:sz="4" w:space="0" w:color="auto"/>
              <w:left w:val="single" w:sz="4" w:space="0" w:color="auto"/>
              <w:bottom w:val="single" w:sz="4" w:space="0" w:color="auto"/>
              <w:right w:val="single" w:sz="4" w:space="0" w:color="auto"/>
            </w:tcBorders>
          </w:tcPr>
          <w:p w14:paraId="1939BE56" w14:textId="77777777" w:rsidR="00FE2599" w:rsidRPr="00B53A15" w:rsidRDefault="00FE2599" w:rsidP="00265A2E">
            <w:pPr>
              <w:keepNext/>
              <w:keepLines/>
              <w:spacing w:after="0"/>
              <w:jc w:val="center"/>
              <w:rPr>
                <w:rFonts w:ascii="Arial" w:hAnsi="Arial"/>
                <w:sz w:val="18"/>
                <w:lang w:val="en-US"/>
              </w:rPr>
            </w:pPr>
          </w:p>
        </w:tc>
      </w:tr>
      <w:tr w:rsidR="00FE2599" w:rsidRPr="00B53A15" w14:paraId="35C6B1F7"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298E1E6"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6E1F2EF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1275" w:type="dxa"/>
            <w:tcBorders>
              <w:top w:val="single" w:sz="4" w:space="0" w:color="auto"/>
              <w:left w:val="single" w:sz="4" w:space="0" w:color="auto"/>
              <w:bottom w:val="single" w:sz="4" w:space="0" w:color="auto"/>
              <w:right w:val="single" w:sz="4" w:space="0" w:color="auto"/>
            </w:tcBorders>
            <w:hideMark/>
          </w:tcPr>
          <w:p w14:paraId="3D5A7242"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51DE196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2239" w:type="dxa"/>
            <w:gridSpan w:val="2"/>
            <w:tcBorders>
              <w:top w:val="single" w:sz="4" w:space="0" w:color="auto"/>
              <w:left w:val="single" w:sz="4" w:space="0" w:color="auto"/>
              <w:bottom w:val="single" w:sz="4" w:space="0" w:color="auto"/>
              <w:right w:val="single" w:sz="4" w:space="0" w:color="auto"/>
            </w:tcBorders>
          </w:tcPr>
          <w:p w14:paraId="5082676D" w14:textId="77777777" w:rsidR="00FE2599" w:rsidRPr="00B53A15" w:rsidRDefault="00FE2599" w:rsidP="00265A2E">
            <w:pPr>
              <w:keepNext/>
              <w:keepLines/>
              <w:spacing w:after="0"/>
              <w:jc w:val="center"/>
              <w:rPr>
                <w:rFonts w:ascii="Arial" w:hAnsi="Arial"/>
                <w:sz w:val="18"/>
                <w:lang w:val="en-US"/>
              </w:rPr>
            </w:pPr>
          </w:p>
        </w:tc>
      </w:tr>
      <w:tr w:rsidR="00FE2599" w:rsidRPr="00B53A15" w14:paraId="3D56CDAF"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2A623C1"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ra-ResponseWindowSize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5AB6607A"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pp2</w:t>
            </w:r>
          </w:p>
        </w:tc>
        <w:tc>
          <w:tcPr>
            <w:tcW w:w="1275" w:type="dxa"/>
            <w:tcBorders>
              <w:top w:val="single" w:sz="4" w:space="0" w:color="auto"/>
              <w:left w:val="single" w:sz="4" w:space="0" w:color="auto"/>
              <w:bottom w:val="single" w:sz="4" w:space="0" w:color="auto"/>
              <w:right w:val="single" w:sz="4" w:space="0" w:color="auto"/>
            </w:tcBorders>
            <w:hideMark/>
          </w:tcPr>
          <w:p w14:paraId="21A01F75"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pp2</w:t>
            </w:r>
          </w:p>
        </w:tc>
        <w:tc>
          <w:tcPr>
            <w:tcW w:w="1276" w:type="dxa"/>
            <w:tcBorders>
              <w:top w:val="single" w:sz="4" w:space="0" w:color="auto"/>
              <w:left w:val="single" w:sz="4" w:space="0" w:color="auto"/>
              <w:bottom w:val="single" w:sz="4" w:space="0" w:color="auto"/>
              <w:right w:val="single" w:sz="4" w:space="0" w:color="auto"/>
            </w:tcBorders>
            <w:hideMark/>
          </w:tcPr>
          <w:p w14:paraId="16E39E01"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pp2</w:t>
            </w:r>
          </w:p>
        </w:tc>
        <w:tc>
          <w:tcPr>
            <w:tcW w:w="2239" w:type="dxa"/>
            <w:gridSpan w:val="2"/>
            <w:tcBorders>
              <w:top w:val="single" w:sz="4" w:space="0" w:color="auto"/>
              <w:left w:val="single" w:sz="4" w:space="0" w:color="auto"/>
              <w:bottom w:val="single" w:sz="4" w:space="0" w:color="auto"/>
              <w:right w:val="single" w:sz="4" w:space="0" w:color="auto"/>
            </w:tcBorders>
          </w:tcPr>
          <w:p w14:paraId="35313F51" w14:textId="77777777" w:rsidR="00FE2599" w:rsidRPr="00B53A15" w:rsidRDefault="00FE2599" w:rsidP="00265A2E">
            <w:pPr>
              <w:keepNext/>
              <w:keepLines/>
              <w:spacing w:after="0"/>
              <w:jc w:val="center"/>
              <w:rPr>
                <w:rFonts w:ascii="Arial" w:hAnsi="Arial" w:cs="Arial"/>
                <w:sz w:val="18"/>
                <w:lang w:val="en-US"/>
              </w:rPr>
            </w:pPr>
          </w:p>
        </w:tc>
      </w:tr>
      <w:tr w:rsidR="00FE2599" w:rsidRPr="00B53A15" w14:paraId="36C00895"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61D8273"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mac-ContentionResolutionTimer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75224161"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pp8</w:t>
            </w:r>
          </w:p>
        </w:tc>
        <w:tc>
          <w:tcPr>
            <w:tcW w:w="1275" w:type="dxa"/>
            <w:tcBorders>
              <w:top w:val="single" w:sz="4" w:space="0" w:color="auto"/>
              <w:left w:val="single" w:sz="4" w:space="0" w:color="auto"/>
              <w:bottom w:val="single" w:sz="4" w:space="0" w:color="auto"/>
              <w:right w:val="single" w:sz="4" w:space="0" w:color="auto"/>
            </w:tcBorders>
            <w:hideMark/>
          </w:tcPr>
          <w:p w14:paraId="3E330AA5"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pp8</w:t>
            </w:r>
          </w:p>
        </w:tc>
        <w:tc>
          <w:tcPr>
            <w:tcW w:w="1276" w:type="dxa"/>
            <w:tcBorders>
              <w:top w:val="single" w:sz="4" w:space="0" w:color="auto"/>
              <w:left w:val="single" w:sz="4" w:space="0" w:color="auto"/>
              <w:bottom w:val="single" w:sz="4" w:space="0" w:color="auto"/>
              <w:right w:val="single" w:sz="4" w:space="0" w:color="auto"/>
            </w:tcBorders>
            <w:hideMark/>
          </w:tcPr>
          <w:p w14:paraId="472C1EB4"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pp8</w:t>
            </w:r>
          </w:p>
        </w:tc>
        <w:tc>
          <w:tcPr>
            <w:tcW w:w="2239" w:type="dxa"/>
            <w:gridSpan w:val="2"/>
            <w:tcBorders>
              <w:top w:val="single" w:sz="4" w:space="0" w:color="auto"/>
              <w:left w:val="single" w:sz="4" w:space="0" w:color="auto"/>
              <w:bottom w:val="single" w:sz="4" w:space="0" w:color="auto"/>
              <w:right w:val="single" w:sz="4" w:space="0" w:color="auto"/>
            </w:tcBorders>
          </w:tcPr>
          <w:p w14:paraId="02A2B32A" w14:textId="77777777" w:rsidR="00FE2599" w:rsidRPr="00B53A15" w:rsidRDefault="00FE2599" w:rsidP="00265A2E">
            <w:pPr>
              <w:keepNext/>
              <w:keepLines/>
              <w:spacing w:after="0"/>
              <w:jc w:val="center"/>
              <w:rPr>
                <w:rFonts w:ascii="Arial" w:hAnsi="Arial" w:cs="Arial"/>
                <w:sz w:val="18"/>
                <w:lang w:val="en-US"/>
              </w:rPr>
            </w:pPr>
          </w:p>
        </w:tc>
      </w:tr>
      <w:tr w:rsidR="00FE2599" w:rsidRPr="00B53A15" w14:paraId="688CA854" w14:textId="77777777" w:rsidTr="00265A2E">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0160A10" w14:textId="77777777" w:rsidR="00FE2599" w:rsidRPr="00B53A15" w:rsidRDefault="00FE2599" w:rsidP="00265A2E">
            <w:pPr>
              <w:pStyle w:val="TAN"/>
              <w:rPr>
                <w:lang w:val="en-US"/>
              </w:rPr>
            </w:pPr>
            <w:r w:rsidRPr="00B53A15">
              <w:rPr>
                <w:lang w:val="en-US"/>
              </w:rPr>
              <w:t>Note 1:</w:t>
            </w:r>
            <w:r w:rsidRPr="00B53A15">
              <w:rPr>
                <w:rFonts w:cs="Arial"/>
                <w:lang w:val="en-US"/>
              </w:rPr>
              <w:tab/>
            </w:r>
            <w:r w:rsidRPr="00B53A15">
              <w:rPr>
                <w:lang w:val="en-US"/>
              </w:rPr>
              <w:t>See Clause 6.7.3 in TS 36.331 for further information on the parameters in this table.</w:t>
            </w:r>
          </w:p>
        </w:tc>
      </w:tr>
    </w:tbl>
    <w:p w14:paraId="77229846" w14:textId="77777777" w:rsidR="00FE2599" w:rsidRPr="00B53A15" w:rsidRDefault="00FE2599" w:rsidP="00FE2599"/>
    <w:p w14:paraId="0538A347" w14:textId="77777777" w:rsidR="00FE2599" w:rsidRPr="00B53A15" w:rsidRDefault="00FE2599" w:rsidP="00FE2599">
      <w:pPr>
        <w:pStyle w:val="Heading5"/>
      </w:pPr>
      <w:r w:rsidRPr="00B53A15">
        <w:t>A.13.3.2.1.2</w:t>
      </w:r>
      <w:r w:rsidRPr="00B53A15">
        <w:tab/>
        <w:t>Test Requirements</w:t>
      </w:r>
    </w:p>
    <w:p w14:paraId="68DC995B" w14:textId="77777777" w:rsidR="00FE2599" w:rsidRPr="00B53A15" w:rsidRDefault="00FE2599" w:rsidP="00FE2599">
      <w:r w:rsidRPr="00B53A15">
        <w:t xml:space="preserve">Contention based random access is triggered by </w:t>
      </w:r>
      <w:r w:rsidRPr="00B53A15">
        <w:rPr>
          <w:i/>
          <w:iCs/>
        </w:rPr>
        <w:t>not</w:t>
      </w:r>
      <w:r w:rsidRPr="00B53A15">
        <w:t xml:space="preserve"> explicitly assigning a random access preamble via dedicated signalling in the downlink.</w:t>
      </w:r>
    </w:p>
    <w:p w14:paraId="71F42B98" w14:textId="77777777" w:rsidR="00FE2599" w:rsidRPr="00B53A15" w:rsidRDefault="00FE2599" w:rsidP="00FE2599">
      <w:pPr>
        <w:pStyle w:val="H6"/>
      </w:pPr>
      <w:r w:rsidRPr="00B53A15">
        <w:t>A.13.3.2.1.2.1</w:t>
      </w:r>
      <w:r w:rsidRPr="00B53A15">
        <w:tab/>
        <w:t>Random Access Response Reception</w:t>
      </w:r>
    </w:p>
    <w:p w14:paraId="3F3969DE" w14:textId="77777777" w:rsidR="00FE2599" w:rsidRPr="00B53A15" w:rsidRDefault="00FE2599" w:rsidP="00FE2599">
      <w:r w:rsidRPr="00B53A15">
        <w:t xml:space="preserve">To test the UE behavior specified in Subclause 6.6A.2, the System Simulator shall transmit a Random Access Response containing a Random Access Preamble identifier corresponding to the transmitted Random Access Preamble after 3 preamble transmission attempts (the preamble may be transmitted multiple times in each attempt) have been received by the System Simulator. In response to the first 2 preamble transmission attempts, the System Simulator shall transmit a Random Access Response </w:t>
      </w:r>
      <w:r w:rsidRPr="00B53A15">
        <w:rPr>
          <w:i/>
          <w:iCs/>
        </w:rPr>
        <w:t>not</w:t>
      </w:r>
      <w:r w:rsidRPr="00B53A15">
        <w:t xml:space="preserve"> corresponding to the transmitted Random Access Preamble.</w:t>
      </w:r>
    </w:p>
    <w:p w14:paraId="189F4909" w14:textId="77777777" w:rsidR="00FE2599" w:rsidRPr="00B53A15" w:rsidRDefault="00FE2599" w:rsidP="00FE2599">
      <w:r w:rsidRPr="00B53A15">
        <w:t>The UE may stop monitoring for Random Access Response(s) and shall transmit the msg3 if the Random Access Response contains a Random Access Preamble identifier corresponding to the transmitted Random Access Preamble.</w:t>
      </w:r>
    </w:p>
    <w:p w14:paraId="31C19A83" w14:textId="77777777" w:rsidR="00FE2599" w:rsidRPr="00B53A15" w:rsidRDefault="00FE2599" w:rsidP="00FE2599">
      <w:r w:rsidRPr="00B53A15">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6B516EED" w14:textId="77777777" w:rsidR="00FE2599" w:rsidRPr="00B53A15" w:rsidRDefault="00FE2599" w:rsidP="00FE2599">
      <w:pPr>
        <w:rPr>
          <w:rFonts w:cs="v4.2.0"/>
        </w:rPr>
      </w:pPr>
      <w:r w:rsidRPr="00B53A15">
        <w:rPr>
          <w:rFonts w:cs="v4.2.0"/>
        </w:rPr>
        <w:lastRenderedPageBreak/>
        <w:t>In addition, the power applied to all preambles shall be in accordance with what is specified in Subclause 6.6A.2. The power of the first preamble shall be -</w:t>
      </w:r>
      <w:r w:rsidRPr="00B53A15">
        <w:t>25</w:t>
      </w:r>
      <w:r w:rsidRPr="00B53A15">
        <w:rPr>
          <w:rFonts w:cs="v4.2.0"/>
        </w:rPr>
        <w:t xml:space="preserve"> dBm with an accuracy specified in clause 6.3B.4 of TS 36.102 [60]. The relative power applied to additional preambles shall have an accuracy specified in clause 6.3B.4 of TS 36.102 [</w:t>
      </w:r>
      <w:r w:rsidRPr="00B42C3C">
        <w:rPr>
          <w:rFonts w:cs="v4.2.0"/>
        </w:rPr>
        <w:t>60</w:t>
      </w:r>
      <w:r w:rsidRPr="00B53A15">
        <w:rPr>
          <w:rFonts w:cs="v4.2.0"/>
        </w:rPr>
        <w:t>].</w:t>
      </w:r>
    </w:p>
    <w:p w14:paraId="2E19640C" w14:textId="77777777" w:rsidR="00FE2599" w:rsidRPr="00B53A15" w:rsidRDefault="00FE2599" w:rsidP="00FE2599">
      <w:pPr>
        <w:rPr>
          <w:rFonts w:cs="v4.2.0"/>
        </w:rPr>
      </w:pPr>
      <w:r w:rsidRPr="00B53A15">
        <w:rPr>
          <w:rFonts w:cs="v4.2.0"/>
        </w:rPr>
        <w:t>The transmit timing of all NPRACH transmissions shall be within the accuracy specified in Subclause 7.20A.2.</w:t>
      </w:r>
    </w:p>
    <w:p w14:paraId="1F1FF435" w14:textId="77777777" w:rsidR="00FE2599" w:rsidRPr="00B53A15" w:rsidRDefault="00FE2599" w:rsidP="00FE2599">
      <w:pPr>
        <w:pStyle w:val="H6"/>
      </w:pPr>
      <w:r w:rsidRPr="00B53A15">
        <w:t>A.13.3.2.1.2.2</w:t>
      </w:r>
      <w:r w:rsidRPr="00B53A15">
        <w:tab/>
        <w:t>No Random Access Response Reception</w:t>
      </w:r>
    </w:p>
    <w:p w14:paraId="27E8528C" w14:textId="77777777" w:rsidR="00FE2599" w:rsidRPr="00B53A15" w:rsidRDefault="00FE2599" w:rsidP="00FE2599">
      <w:pPr>
        <w:rPr>
          <w:rFonts w:cs="v4.2.0"/>
        </w:rPr>
      </w:pPr>
      <w:r w:rsidRPr="00B53A15">
        <w:rPr>
          <w:rFonts w:cs="v4.2.0"/>
        </w:rPr>
        <w:t xml:space="preserve">To test the UE behavior specified in subclause 6.6A.2.2, the System Simulator shall transmit a Random Access Response containing a Random Access Preamble identifier corresponding to the transmitted Random Access Preamble after 3 preamble transmission attempts have been received by the System Simulator. The System Simulator shall </w:t>
      </w:r>
      <w:r w:rsidRPr="00B53A15">
        <w:rPr>
          <w:rFonts w:cs="v4.2.0"/>
          <w:i/>
          <w:iCs/>
        </w:rPr>
        <w:t>not</w:t>
      </w:r>
      <w:r w:rsidRPr="00B53A15">
        <w:rPr>
          <w:rFonts w:cs="v4.2.0"/>
        </w:rPr>
        <w:t xml:space="preserve"> respond to the first 2 preamble transmission attempts.</w:t>
      </w:r>
    </w:p>
    <w:p w14:paraId="16B38EAB" w14:textId="77777777" w:rsidR="00FE2599" w:rsidRPr="00B53A15" w:rsidRDefault="00FE2599" w:rsidP="00FE2599">
      <w:pPr>
        <w:rPr>
          <w:rFonts w:cs="v4.2.0"/>
        </w:rPr>
      </w:pPr>
      <w:r w:rsidRPr="00B53A15">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36.321[17].</w:t>
      </w:r>
    </w:p>
    <w:p w14:paraId="0174E661" w14:textId="77777777" w:rsidR="00FE2599" w:rsidRPr="00B53A15" w:rsidRDefault="00FE2599" w:rsidP="00FE2599">
      <w:pPr>
        <w:rPr>
          <w:rFonts w:cs="v4.2.0"/>
        </w:rPr>
      </w:pPr>
      <w:r w:rsidRPr="00B53A15">
        <w:rPr>
          <w:rFonts w:cs="v4.2.0"/>
        </w:rPr>
        <w:t>In addition, the power applied to all preambles shall be in accordance with what is specified in Subclause 6.6A.2. The power of the first preamble shall be [-</w:t>
      </w:r>
      <w:r w:rsidRPr="00B53A15">
        <w:t>25]</w:t>
      </w:r>
      <w:r w:rsidRPr="00B53A15">
        <w:rPr>
          <w:rFonts w:cs="v4.2.0"/>
        </w:rPr>
        <w:t xml:space="preserve"> dBm with an accuracy specified in clause 6.3B.4 of TS 36.102 [</w:t>
      </w:r>
      <w:r w:rsidRPr="00B42C3C">
        <w:rPr>
          <w:rFonts w:cs="v4.2.0"/>
        </w:rPr>
        <w:t>60</w:t>
      </w:r>
      <w:r w:rsidRPr="00B53A15">
        <w:rPr>
          <w:rFonts w:cs="v4.2.0"/>
        </w:rPr>
        <w:t>].The relative power applied to additional preambles shall have an accuracy specified in clause 6.3B.4 of TS 36.102 [</w:t>
      </w:r>
      <w:r w:rsidRPr="00B42C3C">
        <w:rPr>
          <w:rFonts w:cs="v4.2.0"/>
        </w:rPr>
        <w:t>60</w:t>
      </w:r>
      <w:r w:rsidRPr="00B53A15">
        <w:rPr>
          <w:rFonts w:cs="v4.2.0"/>
        </w:rPr>
        <w:t>].</w:t>
      </w:r>
    </w:p>
    <w:p w14:paraId="7CB6C9D0" w14:textId="77777777" w:rsidR="00FE2599" w:rsidRPr="00B53A15" w:rsidRDefault="00FE2599" w:rsidP="00FE2599">
      <w:pPr>
        <w:rPr>
          <w:rFonts w:cs="v4.2.0"/>
        </w:rPr>
      </w:pPr>
      <w:r w:rsidRPr="00B53A15">
        <w:rPr>
          <w:rFonts w:cs="v4.2.0"/>
        </w:rPr>
        <w:t>The transmit timing of all NPRACH transmissions shall be within the accuracy specified in Subclause 7.20A.2.</w:t>
      </w:r>
    </w:p>
    <w:p w14:paraId="0B6921B5" w14:textId="77777777" w:rsidR="00FE2599" w:rsidRPr="00B53A15" w:rsidRDefault="00FE2599" w:rsidP="00FE2599">
      <w:pPr>
        <w:pStyle w:val="H6"/>
      </w:pPr>
      <w:r w:rsidRPr="00B53A15">
        <w:t>A.13.3.2.1.2.3</w:t>
      </w:r>
      <w:r w:rsidRPr="00B53A15">
        <w:tab/>
        <w:t>Receiving a NACK on msg3</w:t>
      </w:r>
    </w:p>
    <w:p w14:paraId="5B3EE668" w14:textId="77777777" w:rsidR="00FE2599" w:rsidRPr="00B53A15" w:rsidRDefault="00FE2599" w:rsidP="00FE2599">
      <w:r w:rsidRPr="00B53A15">
        <w:t xml:space="preserve">To test the UE behavior specified in subclause 6.6A.2.3, the System Simulator shall NACK </w:t>
      </w:r>
      <w:r w:rsidRPr="00B53A15">
        <w:rPr>
          <w:i/>
          <w:iCs/>
        </w:rPr>
        <w:t>all</w:t>
      </w:r>
      <w:r w:rsidRPr="00B53A15">
        <w:t xml:space="preserve"> UE msg3 following a successful Random Access Response.</w:t>
      </w:r>
    </w:p>
    <w:p w14:paraId="171A12D4" w14:textId="77777777" w:rsidR="00FE2599" w:rsidRPr="00B53A15" w:rsidRDefault="00FE2599" w:rsidP="00FE2599">
      <w:r w:rsidRPr="00B53A15">
        <w:t>The UE shall re-transmit the msg3 upon the reception of a NACK on msg3 until the maximum number of re-transmissions</w:t>
      </w:r>
      <w:r w:rsidRPr="00B53A15">
        <w:rPr>
          <w:rFonts w:cs="v4.2.0"/>
        </w:rPr>
        <w:t xml:space="preserve"> defined by </w:t>
      </w:r>
      <w:r w:rsidRPr="00B53A15">
        <w:rPr>
          <w:rFonts w:cs="v4.2.0"/>
          <w:i/>
        </w:rPr>
        <w:t>maxNumPreambleAttemptCE</w:t>
      </w:r>
      <w:r w:rsidRPr="00B53A15">
        <w:rPr>
          <w:rFonts w:cs="v4.2.0"/>
        </w:rPr>
        <w:t xml:space="preserve"> in the table A.13.3.2.1.1-3</w:t>
      </w:r>
      <w:r w:rsidRPr="00B53A15">
        <w:t xml:space="preserve"> is reached.</w:t>
      </w:r>
    </w:p>
    <w:p w14:paraId="5E5109D5" w14:textId="77777777" w:rsidR="00FE2599" w:rsidRPr="00B53A15" w:rsidRDefault="00FE2599" w:rsidP="00FE2599">
      <w:pPr>
        <w:pStyle w:val="H6"/>
      </w:pPr>
      <w:r w:rsidRPr="00B53A15">
        <w:t>A.13.3.2.1.2.4</w:t>
      </w:r>
      <w:r w:rsidRPr="00B53A15">
        <w:tab/>
        <w:t>Reception of an Incorrect Message over Temporary C-RNTI</w:t>
      </w:r>
    </w:p>
    <w:p w14:paraId="65F320C5" w14:textId="77777777" w:rsidR="00FE2599" w:rsidRPr="00B53A15" w:rsidRDefault="00FE2599" w:rsidP="00FE2599">
      <w:pPr>
        <w:rPr>
          <w:rFonts w:cs="v4.2.0"/>
        </w:rPr>
      </w:pPr>
      <w:r w:rsidRPr="00B53A15">
        <w:rPr>
          <w:rFonts w:cs="v4.2.0"/>
        </w:rPr>
        <w:t xml:space="preserve">To test the UE behavior specified in Subclause 6.6A.2.4, the System Simulator shall send a message addressed to the temporary C-RNTI with a UE Contention Resolution Identity included in the MAC control element </w:t>
      </w:r>
      <w:r w:rsidRPr="00B53A15">
        <w:rPr>
          <w:rFonts w:cs="v4.2.0"/>
          <w:i/>
          <w:iCs/>
        </w:rPr>
        <w:t>not</w:t>
      </w:r>
      <w:r w:rsidRPr="00B53A15">
        <w:rPr>
          <w:rFonts w:cs="v4.2.0"/>
        </w:rPr>
        <w:t xml:space="preserve"> matching the CCCH SDU transmitted in msg3 uplink message.</w:t>
      </w:r>
    </w:p>
    <w:p w14:paraId="3B3D1117" w14:textId="77777777" w:rsidR="00FE2599" w:rsidRPr="00B53A15" w:rsidRDefault="00FE2599" w:rsidP="00FE2599">
      <w:pPr>
        <w:rPr>
          <w:rFonts w:cs="v4.2.0"/>
        </w:rPr>
      </w:pPr>
      <w:r w:rsidRPr="00B53A15">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30C56BEF" w14:textId="77777777" w:rsidR="00FE2599" w:rsidRPr="00B53A15" w:rsidRDefault="00FE2599" w:rsidP="00FE2599">
      <w:pPr>
        <w:pStyle w:val="H6"/>
      </w:pPr>
      <w:r w:rsidRPr="00B53A15">
        <w:t>A.13.3.2.1.2.5</w:t>
      </w:r>
      <w:r w:rsidRPr="00B53A15">
        <w:tab/>
        <w:t>Reception of a Correct Message over Temporary C-RNTI</w:t>
      </w:r>
    </w:p>
    <w:p w14:paraId="20CA7BBB" w14:textId="77777777" w:rsidR="00FE2599" w:rsidRPr="00B53A15" w:rsidRDefault="00FE2599" w:rsidP="00FE2599">
      <w:r w:rsidRPr="00B53A15">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12F9687D" w14:textId="77777777" w:rsidR="00FE2599" w:rsidRPr="00B53A15" w:rsidRDefault="00FE2599" w:rsidP="00FE2599">
      <w:r w:rsidRPr="00B53A15">
        <w:t>The UE shall send ACK if the Contention Resolution is successful.</w:t>
      </w:r>
    </w:p>
    <w:p w14:paraId="052A35B1" w14:textId="77777777" w:rsidR="00FE2599" w:rsidRPr="00B53A15" w:rsidRDefault="00FE2599" w:rsidP="00FE2599">
      <w:pPr>
        <w:pStyle w:val="H6"/>
      </w:pPr>
      <w:r w:rsidRPr="00B53A15">
        <w:t>A.13.3.2.1.2.6</w:t>
      </w:r>
      <w:r w:rsidRPr="00B53A15">
        <w:tab/>
        <w:t>Contention Resolution Timer expiry</w:t>
      </w:r>
    </w:p>
    <w:p w14:paraId="3F5A7635" w14:textId="77777777" w:rsidR="00FE2599" w:rsidRPr="00B53A15" w:rsidRDefault="00FE2599" w:rsidP="00FE2599">
      <w:r w:rsidRPr="00B53A15">
        <w:t xml:space="preserve">To test the UE behavior specified in Subclause 6.6A.2.5, the System Simulator shall </w:t>
      </w:r>
      <w:r w:rsidRPr="00B53A15">
        <w:rPr>
          <w:i/>
          <w:iCs/>
        </w:rPr>
        <w:t>not</w:t>
      </w:r>
      <w:r w:rsidRPr="00B53A15">
        <w:t xml:space="preserve"> send a response to a msg3.</w:t>
      </w:r>
    </w:p>
    <w:p w14:paraId="0C759DDB" w14:textId="77777777" w:rsidR="00FE2599" w:rsidRPr="00B53A15" w:rsidRDefault="00FE2599" w:rsidP="00FE2599">
      <w:r w:rsidRPr="00B53A15">
        <w:t>The UE shall re-select a preamble and transmit with the calculated NPRACH transmission power when the backoff time expires if the Contention Resolution Timer expires.</w:t>
      </w:r>
    </w:p>
    <w:p w14:paraId="1735A2CB" w14:textId="77777777" w:rsidR="00FE2599" w:rsidRPr="00B53A15" w:rsidRDefault="00FE2599" w:rsidP="00FE2599">
      <w:pPr>
        <w:pStyle w:val="H6"/>
      </w:pPr>
      <w:r w:rsidRPr="00B53A15">
        <w:t>A.13.3.2.1.2.7</w:t>
      </w:r>
      <w:r w:rsidRPr="00B53A15">
        <w:tab/>
        <w:t>NPRACH Resource Selection</w:t>
      </w:r>
    </w:p>
    <w:p w14:paraId="7FB2FD1D" w14:textId="77777777" w:rsidR="00FE2599" w:rsidRPr="00B53A15" w:rsidRDefault="00FE2599" w:rsidP="00FE2599">
      <w:r w:rsidRPr="00B53A15">
        <w:t>The UE shall select NPRACH resources and transmits or re- transmits NPRACH preambles using the NPRACH resources and NPRACH configuration corresponding to the coverage enhancement level 0.</w:t>
      </w:r>
      <w:r w:rsidRPr="00B53A15">
        <w:rPr>
          <w:rFonts w:cs="v4.2.0"/>
        </w:rPr>
        <w:t xml:space="preserve"> The rate of correct coverage enhancement level selection during repeated tests shall be at least 90%.</w:t>
      </w:r>
    </w:p>
    <w:p w14:paraId="10A54AA8" w14:textId="77777777" w:rsidR="00FE2599" w:rsidRPr="00B53A15" w:rsidRDefault="00FE2599" w:rsidP="00FE2599">
      <w:pPr>
        <w:keepLines/>
        <w:ind w:left="1135" w:hanging="851"/>
      </w:pPr>
      <w:r w:rsidRPr="00B53A15">
        <w:t>Note:</w:t>
      </w:r>
      <w:r w:rsidRPr="00B53A15">
        <w:tab/>
        <w:t>Correct coverage enhancement level selection is a prerequisite for testing the other NPRACH requirements.</w:t>
      </w:r>
    </w:p>
    <w:p w14:paraId="302DD218" w14:textId="77777777" w:rsidR="00FE2599" w:rsidRPr="00B53A15" w:rsidRDefault="00FE2599" w:rsidP="00FE2599">
      <w:pPr>
        <w:pStyle w:val="Heading4"/>
      </w:pPr>
      <w:r w:rsidRPr="00B53A15">
        <w:lastRenderedPageBreak/>
        <w:t>A.13.3.2.2</w:t>
      </w:r>
      <w:r w:rsidRPr="00B53A15">
        <w:tab/>
        <w:t>Contention Based Random Access Test for UE category NB1 UEs in Satellite Access - Standalone mode in Enhanced Coverage</w:t>
      </w:r>
    </w:p>
    <w:p w14:paraId="68E1ABFF" w14:textId="77777777" w:rsidR="00FE2599" w:rsidRPr="00B53A15" w:rsidRDefault="00FE2599" w:rsidP="00FE2599">
      <w:pPr>
        <w:pStyle w:val="Heading5"/>
      </w:pPr>
      <w:r w:rsidRPr="00B53A15">
        <w:t>A.13.3.2.2.1</w:t>
      </w:r>
      <w:r w:rsidRPr="00B53A15">
        <w:tab/>
        <w:t>Test Purpose and Environment</w:t>
      </w:r>
    </w:p>
    <w:p w14:paraId="34904834" w14:textId="77777777" w:rsidR="00FE2599" w:rsidRPr="00B53A15" w:rsidRDefault="00FE2599" w:rsidP="00FE2599">
      <w:r w:rsidRPr="00B53A15">
        <w:t>The purpose of this test is to verify whether the behavior of the random access procedure of a category NB1 UE in Enhanced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1E2EC251" w14:textId="1B47EA6C" w:rsidR="00FE2599" w:rsidRPr="00B53A15" w:rsidRDefault="00FE2599" w:rsidP="00FE2599">
      <w:r w:rsidRPr="00B53A15">
        <w:t xml:space="preserve">For this test a single NB-IoT cell is used. The test parameters are given in tables A.13.3.2.1.1-1, A.13.3.2.1.1-2 and A.13.3.2.1.1-3. The UE shall perform timing pre-compensation before the initial NPRACH transmission using </w:t>
      </w:r>
      <w:r w:rsidR="003C089E" w:rsidRPr="00726933">
        <w:rPr>
          <w:rFonts w:eastAsia="MS Mincho"/>
          <w:szCs w:val="24"/>
          <w:lang w:eastAsia="zh-CN"/>
        </w:rPr>
        <w:t>AT command-based test approach.</w:t>
      </w:r>
    </w:p>
    <w:p w14:paraId="02E16596" w14:textId="77777777" w:rsidR="00FE2599" w:rsidRPr="00B53A15" w:rsidRDefault="00FE2599" w:rsidP="00FE2599"/>
    <w:p w14:paraId="1C02DBE6" w14:textId="77777777" w:rsidR="00FE2599" w:rsidRPr="00B53A15" w:rsidRDefault="00FE2599" w:rsidP="00FE2599">
      <w:pPr>
        <w:pStyle w:val="TH"/>
        <w:rPr>
          <w:snapToGrid w:val="0"/>
        </w:rPr>
      </w:pPr>
      <w:r w:rsidRPr="00B53A15">
        <w:t xml:space="preserve">Table A.13.3.2.2.1-1: nCell specific test parameters for HD-FDD contention based </w:t>
      </w:r>
      <w:r w:rsidRPr="00B53A15">
        <w:rPr>
          <w:snapToGrid w:val="0"/>
        </w:rPr>
        <w:t>random access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02"/>
        <w:gridCol w:w="11"/>
      </w:tblGrid>
      <w:tr w:rsidR="00FE2599" w:rsidRPr="00B53A15" w14:paraId="487BB76D"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34BAC712"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hideMark/>
          </w:tcPr>
          <w:p w14:paraId="7C73D713"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Unit</w:t>
            </w:r>
          </w:p>
        </w:tc>
        <w:tc>
          <w:tcPr>
            <w:tcW w:w="1517" w:type="dxa"/>
            <w:tcBorders>
              <w:top w:val="single" w:sz="4" w:space="0" w:color="auto"/>
              <w:left w:val="single" w:sz="4" w:space="0" w:color="auto"/>
              <w:bottom w:val="single" w:sz="4" w:space="0" w:color="auto"/>
              <w:right w:val="single" w:sz="4" w:space="0" w:color="auto"/>
            </w:tcBorders>
            <w:hideMark/>
          </w:tcPr>
          <w:p w14:paraId="030EF66E"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70109D9E" w14:textId="77777777" w:rsidR="00FE2599" w:rsidRPr="00B53A15" w:rsidRDefault="00FE2599" w:rsidP="00265A2E">
            <w:pPr>
              <w:keepNext/>
              <w:keepLines/>
              <w:spacing w:after="0"/>
              <w:jc w:val="center"/>
              <w:rPr>
                <w:rFonts w:ascii="Arial" w:hAnsi="Arial"/>
                <w:b/>
                <w:sz w:val="18"/>
                <w:szCs w:val="18"/>
                <w:lang w:val="en-US"/>
              </w:rPr>
            </w:pPr>
            <w:r w:rsidRPr="00B53A15">
              <w:rPr>
                <w:rFonts w:ascii="Arial" w:hAnsi="Arial"/>
                <w:b/>
                <w:sz w:val="18"/>
                <w:szCs w:val="18"/>
                <w:lang w:val="en-US"/>
              </w:rPr>
              <w:t>Comments</w:t>
            </w:r>
          </w:p>
        </w:tc>
      </w:tr>
      <w:tr w:rsidR="00FE2599" w:rsidRPr="00B53A15" w14:paraId="1E91175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4D38B946" w14:textId="77777777" w:rsidR="00FE2599" w:rsidRPr="00B53A15" w:rsidRDefault="00FE2599" w:rsidP="00265A2E">
            <w:pPr>
              <w:keepNext/>
              <w:keepLines/>
              <w:spacing w:after="0"/>
              <w:rPr>
                <w:rFonts w:ascii="Arial" w:hAnsi="Arial"/>
                <w:sz w:val="18"/>
                <w:szCs w:val="22"/>
                <w:lang w:val="it-IT"/>
              </w:rPr>
            </w:pPr>
            <w:r w:rsidRPr="00B53A15">
              <w:rPr>
                <w:rFonts w:ascii="Arial" w:hAnsi="Arial"/>
                <w:sz w:val="18"/>
                <w:lang w:val="it-IT"/>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142882C1" w14:textId="77777777" w:rsidR="00FE2599" w:rsidRPr="00B53A15" w:rsidRDefault="00FE2599" w:rsidP="00265A2E">
            <w:pPr>
              <w:keepNext/>
              <w:keepLines/>
              <w:spacing w:after="0"/>
              <w:jc w:val="center"/>
              <w:rPr>
                <w:rFonts w:ascii="Arial" w:hAnsi="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712CF529" w14:textId="77777777" w:rsidR="00FE2599" w:rsidRPr="00B53A15" w:rsidRDefault="00FE2599" w:rsidP="00265A2E">
            <w:pPr>
              <w:keepNext/>
              <w:keepLines/>
              <w:spacing w:after="0"/>
              <w:jc w:val="center"/>
              <w:rPr>
                <w:rFonts w:ascii="Arial" w:hAnsi="Arial"/>
                <w:bCs/>
                <w:sz w:val="18"/>
                <w:lang w:val="en-US"/>
              </w:rPr>
            </w:pPr>
            <w:r w:rsidRPr="00B53A15">
              <w:rPr>
                <w:rFonts w:ascii="Arial" w:hAnsi="Arial" w:cs="Arial"/>
                <w:bCs/>
                <w:sz w:val="18"/>
                <w:lang w:val="en-US"/>
              </w:rPr>
              <w:t>Standalone</w:t>
            </w:r>
          </w:p>
        </w:tc>
        <w:tc>
          <w:tcPr>
            <w:tcW w:w="1813" w:type="dxa"/>
            <w:gridSpan w:val="2"/>
            <w:tcBorders>
              <w:top w:val="single" w:sz="4" w:space="0" w:color="auto"/>
              <w:left w:val="single" w:sz="4" w:space="0" w:color="auto"/>
              <w:bottom w:val="single" w:sz="4" w:space="0" w:color="auto"/>
              <w:right w:val="single" w:sz="4" w:space="0" w:color="auto"/>
            </w:tcBorders>
          </w:tcPr>
          <w:p w14:paraId="64C617EF" w14:textId="77777777" w:rsidR="00FE2599" w:rsidRPr="00B53A15" w:rsidRDefault="00FE2599" w:rsidP="00265A2E">
            <w:pPr>
              <w:keepNext/>
              <w:keepLines/>
              <w:spacing w:after="0"/>
              <w:jc w:val="center"/>
              <w:rPr>
                <w:rFonts w:ascii="Arial" w:hAnsi="Arial"/>
                <w:noProof/>
                <w:sz w:val="18"/>
                <w:lang w:val="en-US"/>
              </w:rPr>
            </w:pPr>
          </w:p>
        </w:tc>
      </w:tr>
      <w:tr w:rsidR="00FE2599" w:rsidRPr="00B53A15" w14:paraId="6B98B94E"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3F397DE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BW</w:t>
            </w:r>
            <w:r w:rsidRPr="00B53A15">
              <w:rPr>
                <w:rFonts w:ascii="Arial" w:hAnsi="Arial"/>
                <w:sz w:val="18"/>
                <w:vertAlign w:val="subscript"/>
                <w:lang w:val="en-US"/>
              </w:rPr>
              <w:t>channel</w:t>
            </w:r>
          </w:p>
        </w:tc>
        <w:tc>
          <w:tcPr>
            <w:tcW w:w="1260" w:type="dxa"/>
            <w:tcBorders>
              <w:top w:val="single" w:sz="4" w:space="0" w:color="auto"/>
              <w:left w:val="single" w:sz="4" w:space="0" w:color="auto"/>
              <w:bottom w:val="single" w:sz="4" w:space="0" w:color="auto"/>
              <w:right w:val="single" w:sz="4" w:space="0" w:color="auto"/>
            </w:tcBorders>
          </w:tcPr>
          <w:p w14:paraId="1BA01F8D"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kHz</w:t>
            </w:r>
          </w:p>
        </w:tc>
        <w:tc>
          <w:tcPr>
            <w:tcW w:w="1517" w:type="dxa"/>
            <w:tcBorders>
              <w:top w:val="single" w:sz="4" w:space="0" w:color="auto"/>
              <w:left w:val="single" w:sz="4" w:space="0" w:color="auto"/>
              <w:bottom w:val="single" w:sz="4" w:space="0" w:color="auto"/>
              <w:right w:val="single" w:sz="4" w:space="0" w:color="auto"/>
            </w:tcBorders>
          </w:tcPr>
          <w:p w14:paraId="68E717C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200</w:t>
            </w:r>
          </w:p>
        </w:tc>
        <w:tc>
          <w:tcPr>
            <w:tcW w:w="1813" w:type="dxa"/>
            <w:gridSpan w:val="2"/>
            <w:tcBorders>
              <w:top w:val="single" w:sz="4" w:space="0" w:color="auto"/>
              <w:left w:val="single" w:sz="4" w:space="0" w:color="auto"/>
              <w:bottom w:val="single" w:sz="4" w:space="0" w:color="auto"/>
              <w:right w:val="single" w:sz="4" w:space="0" w:color="auto"/>
            </w:tcBorders>
          </w:tcPr>
          <w:p w14:paraId="0487DF93" w14:textId="77777777" w:rsidR="00FE2599" w:rsidRPr="00B53A15" w:rsidRDefault="00FE2599" w:rsidP="00265A2E">
            <w:pPr>
              <w:keepNext/>
              <w:keepLines/>
              <w:spacing w:after="0"/>
              <w:jc w:val="center"/>
              <w:rPr>
                <w:rFonts w:ascii="Arial" w:hAnsi="Arial"/>
                <w:sz w:val="18"/>
                <w:lang w:val="en-US"/>
              </w:rPr>
            </w:pPr>
          </w:p>
        </w:tc>
      </w:tr>
      <w:tr w:rsidR="00FE2599" w:rsidRPr="00B53A15" w14:paraId="18115938"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5D09DA4C"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 parameters</w:t>
            </w:r>
            <w:r w:rsidRPr="00B53A15">
              <w:rPr>
                <w:rFonts w:ascii="Arial" w:hAnsi="Arial"/>
                <w:sz w:val="18"/>
                <w:vertAlign w:val="superscript"/>
                <w:lang w:val="en-US"/>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5E088447"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07C77C80" w14:textId="57BB682B" w:rsidR="00FE2599" w:rsidRPr="00B53A15" w:rsidRDefault="00FE2599" w:rsidP="00265A2E">
            <w:pPr>
              <w:keepNext/>
              <w:keepLines/>
              <w:spacing w:after="0"/>
              <w:jc w:val="center"/>
              <w:rPr>
                <w:rFonts w:ascii="Arial" w:hAnsi="Arial" w:cstheme="minorBidi"/>
                <w:sz w:val="18"/>
                <w:lang w:val="en-US"/>
              </w:rPr>
            </w:pPr>
            <w:r w:rsidRPr="00B53A15">
              <w:rPr>
                <w:rFonts w:ascii="Arial" w:hAnsi="Arial" w:cs="Arial"/>
                <w:sz w:val="18"/>
                <w:lang w:val="en-US" w:eastAsia="zh-CN"/>
              </w:rPr>
              <w:t>R.18 HD-FDD</w:t>
            </w:r>
          </w:p>
        </w:tc>
        <w:tc>
          <w:tcPr>
            <w:tcW w:w="1813" w:type="dxa"/>
            <w:gridSpan w:val="2"/>
            <w:tcBorders>
              <w:top w:val="single" w:sz="4" w:space="0" w:color="auto"/>
              <w:left w:val="single" w:sz="4" w:space="0" w:color="auto"/>
              <w:bottom w:val="single" w:sz="4" w:space="0" w:color="auto"/>
              <w:right w:val="single" w:sz="4" w:space="0" w:color="auto"/>
            </w:tcBorders>
          </w:tcPr>
          <w:p w14:paraId="0AFFF2C6"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A.3.1.5.3</w:t>
            </w:r>
          </w:p>
        </w:tc>
      </w:tr>
      <w:tr w:rsidR="00FE2599" w:rsidRPr="00B53A15" w14:paraId="503E6F8B"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6C98712A"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 parameters</w:t>
            </w:r>
            <w:r w:rsidRPr="00B53A15">
              <w:rPr>
                <w:rFonts w:ascii="Arial" w:eastAsia="SimSun" w:hAnsi="Arial"/>
                <w:sz w:val="18"/>
                <w:vertAlign w:val="superscript"/>
                <w:lang w:val="en-US"/>
              </w:rPr>
              <w:t xml:space="preserve"> </w:t>
            </w:r>
            <w:r w:rsidRPr="00B53A15">
              <w:rPr>
                <w:rFonts w:ascii="Arial" w:hAnsi="Arial"/>
                <w:sz w:val="18"/>
                <w:vertAlign w:val="superscript"/>
                <w:lang w:val="en-US"/>
              </w:rPr>
              <w:t>Note 2</w:t>
            </w:r>
          </w:p>
        </w:tc>
        <w:tc>
          <w:tcPr>
            <w:tcW w:w="1260" w:type="dxa"/>
            <w:tcBorders>
              <w:top w:val="single" w:sz="4" w:space="0" w:color="auto"/>
              <w:left w:val="single" w:sz="4" w:space="0" w:color="auto"/>
              <w:bottom w:val="single" w:sz="4" w:space="0" w:color="auto"/>
              <w:right w:val="single" w:sz="4" w:space="0" w:color="auto"/>
            </w:tcBorders>
          </w:tcPr>
          <w:p w14:paraId="2F3A3E76"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687B056A" w14:textId="2412A8D6"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R.30 HD-FDD</w:t>
            </w:r>
          </w:p>
        </w:tc>
        <w:tc>
          <w:tcPr>
            <w:tcW w:w="1813" w:type="dxa"/>
            <w:gridSpan w:val="2"/>
            <w:tcBorders>
              <w:top w:val="single" w:sz="4" w:space="0" w:color="auto"/>
              <w:left w:val="single" w:sz="4" w:space="0" w:color="auto"/>
              <w:bottom w:val="single" w:sz="4" w:space="0" w:color="auto"/>
              <w:right w:val="single" w:sz="4" w:space="0" w:color="auto"/>
            </w:tcBorders>
          </w:tcPr>
          <w:p w14:paraId="528B9776"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A.3.1.6.3</w:t>
            </w:r>
          </w:p>
        </w:tc>
      </w:tr>
      <w:tr w:rsidR="00FE2599" w:rsidRPr="00B53A15" w14:paraId="617A7AC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064A13FF"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NPBCH_RA</w:t>
            </w:r>
          </w:p>
        </w:tc>
        <w:tc>
          <w:tcPr>
            <w:tcW w:w="1260" w:type="dxa"/>
            <w:tcBorders>
              <w:top w:val="single" w:sz="4" w:space="0" w:color="auto"/>
              <w:left w:val="single" w:sz="4" w:space="0" w:color="auto"/>
              <w:bottom w:val="single" w:sz="4" w:space="0" w:color="auto"/>
              <w:right w:val="single" w:sz="4" w:space="0" w:color="auto"/>
            </w:tcBorders>
            <w:hideMark/>
          </w:tcPr>
          <w:p w14:paraId="62EDD1B6"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5893162C" w14:textId="66E3C184" w:rsidR="00FE2599" w:rsidRPr="00B53A15" w:rsidRDefault="00FE2599" w:rsidP="00265A2E">
            <w:pPr>
              <w:keepNext/>
              <w:keepLines/>
              <w:spacing w:after="0"/>
              <w:jc w:val="center"/>
              <w:rPr>
                <w:rFonts w:ascii="Arial" w:hAnsi="Arial"/>
                <w:sz w:val="18"/>
                <w:lang w:val="en-US"/>
              </w:rPr>
            </w:pPr>
            <w:del w:id="11" w:author="Hsuanli Lin (林烜立)" w:date="2023-10-26T15:49:00Z">
              <w:r w:rsidRPr="00BD64E0" w:rsidDel="00BD64E0">
                <w:rPr>
                  <w:rFonts w:ascii="Arial" w:hAnsi="Arial" w:hint="eastAsia"/>
                  <w:sz w:val="18"/>
                  <w:lang w:val="en-US"/>
                </w:rPr>
                <w:delText>-3</w:delText>
              </w:r>
            </w:del>
            <w:ins w:id="12" w:author="Hsuanli Lin (林烜立)" w:date="2023-10-26T15:49:00Z">
              <w:r w:rsidR="00BD64E0" w:rsidRPr="00BD64E0">
                <w:rPr>
                  <w:rFonts w:ascii="Arial" w:hAnsi="Arial" w:hint="eastAsia"/>
                  <w:sz w:val="18"/>
                  <w:lang w:val="en-US"/>
                </w:rPr>
                <w:t>0</w:t>
              </w:r>
            </w:ins>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DC674C5" w14:textId="77777777" w:rsidR="00FE2599" w:rsidRPr="00B53A15" w:rsidRDefault="00FE2599" w:rsidP="00265A2E">
            <w:pPr>
              <w:keepNext/>
              <w:keepLines/>
              <w:spacing w:after="0"/>
              <w:jc w:val="center"/>
              <w:rPr>
                <w:rFonts w:ascii="Arial" w:hAnsi="Arial"/>
                <w:sz w:val="18"/>
                <w:lang w:val="en-US"/>
              </w:rPr>
            </w:pPr>
          </w:p>
        </w:tc>
      </w:tr>
      <w:tr w:rsidR="00FE2599" w:rsidRPr="00B53A15" w14:paraId="4707EE0C"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32C56D54"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NPBCH_RB</w:t>
            </w:r>
          </w:p>
        </w:tc>
        <w:tc>
          <w:tcPr>
            <w:tcW w:w="1260" w:type="dxa"/>
            <w:tcBorders>
              <w:top w:val="single" w:sz="4" w:space="0" w:color="auto"/>
              <w:left w:val="single" w:sz="4" w:space="0" w:color="auto"/>
              <w:bottom w:val="single" w:sz="4" w:space="0" w:color="auto"/>
              <w:right w:val="single" w:sz="4" w:space="0" w:color="auto"/>
            </w:tcBorders>
            <w:hideMark/>
          </w:tcPr>
          <w:p w14:paraId="5AFFF01A"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7AB0551"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66F7AF2B"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644DECDC"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6440BA4"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NPSS_RA</w:t>
            </w:r>
          </w:p>
        </w:tc>
        <w:tc>
          <w:tcPr>
            <w:tcW w:w="1260" w:type="dxa"/>
            <w:tcBorders>
              <w:top w:val="single" w:sz="4" w:space="0" w:color="auto"/>
              <w:left w:val="single" w:sz="4" w:space="0" w:color="auto"/>
              <w:bottom w:val="single" w:sz="4" w:space="0" w:color="auto"/>
              <w:right w:val="single" w:sz="4" w:space="0" w:color="auto"/>
            </w:tcBorders>
            <w:hideMark/>
          </w:tcPr>
          <w:p w14:paraId="4B7F5EC8"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063EE14"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44B163C9"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09361F6C"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C84A1C5"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NSSS_RA</w:t>
            </w:r>
          </w:p>
        </w:tc>
        <w:tc>
          <w:tcPr>
            <w:tcW w:w="1260" w:type="dxa"/>
            <w:tcBorders>
              <w:top w:val="single" w:sz="4" w:space="0" w:color="auto"/>
              <w:left w:val="single" w:sz="4" w:space="0" w:color="auto"/>
              <w:bottom w:val="single" w:sz="4" w:space="0" w:color="auto"/>
              <w:right w:val="single" w:sz="4" w:space="0" w:color="auto"/>
            </w:tcBorders>
            <w:hideMark/>
          </w:tcPr>
          <w:p w14:paraId="273EC0FC"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D7E42CA"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FD4FE8C"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09E297FB"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7C602E8C"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NPDCCH_RA</w:t>
            </w:r>
          </w:p>
        </w:tc>
        <w:tc>
          <w:tcPr>
            <w:tcW w:w="1260" w:type="dxa"/>
            <w:tcBorders>
              <w:top w:val="single" w:sz="4" w:space="0" w:color="auto"/>
              <w:left w:val="single" w:sz="4" w:space="0" w:color="auto"/>
              <w:bottom w:val="single" w:sz="4" w:space="0" w:color="auto"/>
              <w:right w:val="single" w:sz="4" w:space="0" w:color="auto"/>
            </w:tcBorders>
            <w:hideMark/>
          </w:tcPr>
          <w:p w14:paraId="10E6B988"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E6855DE"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03B32016"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04E39475"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54ED1D32"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NPDCCH_RB</w:t>
            </w:r>
          </w:p>
        </w:tc>
        <w:tc>
          <w:tcPr>
            <w:tcW w:w="1260" w:type="dxa"/>
            <w:tcBorders>
              <w:top w:val="single" w:sz="4" w:space="0" w:color="auto"/>
              <w:left w:val="single" w:sz="4" w:space="0" w:color="auto"/>
              <w:bottom w:val="single" w:sz="4" w:space="0" w:color="auto"/>
              <w:right w:val="single" w:sz="4" w:space="0" w:color="auto"/>
            </w:tcBorders>
            <w:hideMark/>
          </w:tcPr>
          <w:p w14:paraId="2785FD07"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A48C4AA"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34ADA6C5"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2F26D671"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29C30B85"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NPDSCH_RA</w:t>
            </w:r>
          </w:p>
        </w:tc>
        <w:tc>
          <w:tcPr>
            <w:tcW w:w="1260" w:type="dxa"/>
            <w:tcBorders>
              <w:top w:val="single" w:sz="4" w:space="0" w:color="auto"/>
              <w:left w:val="single" w:sz="4" w:space="0" w:color="auto"/>
              <w:bottom w:val="single" w:sz="4" w:space="0" w:color="auto"/>
              <w:right w:val="single" w:sz="4" w:space="0" w:color="auto"/>
            </w:tcBorders>
            <w:hideMark/>
          </w:tcPr>
          <w:p w14:paraId="3A9DBDF1"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08C8B1C"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3AC192BB"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39DAC557"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7FFD83F7"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NPDSCH_RB</w:t>
            </w:r>
          </w:p>
        </w:tc>
        <w:tc>
          <w:tcPr>
            <w:tcW w:w="1260" w:type="dxa"/>
            <w:tcBorders>
              <w:top w:val="single" w:sz="4" w:space="0" w:color="auto"/>
              <w:left w:val="single" w:sz="4" w:space="0" w:color="auto"/>
              <w:bottom w:val="single" w:sz="4" w:space="0" w:color="auto"/>
              <w:right w:val="single" w:sz="4" w:space="0" w:color="auto"/>
            </w:tcBorders>
            <w:hideMark/>
          </w:tcPr>
          <w:p w14:paraId="3BBC8F8B"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BDBA83A"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44D1A604"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44601863"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18D164F0"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NOCNG_RA </w:t>
            </w:r>
            <w:r w:rsidRPr="00B53A15">
              <w:rPr>
                <w:rFonts w:ascii="Arial" w:hAnsi="Arial"/>
                <w:sz w:val="18"/>
                <w:vertAlign w:val="superscript"/>
                <w:lang w:val="en-US"/>
              </w:rPr>
              <w:t>Note 1</w:t>
            </w:r>
          </w:p>
        </w:tc>
        <w:tc>
          <w:tcPr>
            <w:tcW w:w="1260" w:type="dxa"/>
            <w:tcBorders>
              <w:top w:val="single" w:sz="4" w:space="0" w:color="auto"/>
              <w:left w:val="single" w:sz="4" w:space="0" w:color="auto"/>
              <w:bottom w:val="single" w:sz="4" w:space="0" w:color="auto"/>
              <w:right w:val="single" w:sz="4" w:space="0" w:color="auto"/>
            </w:tcBorders>
            <w:hideMark/>
          </w:tcPr>
          <w:p w14:paraId="341A05DB"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5F8503"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1C7EB7DB"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633389EE"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359460E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NOCNG_RB </w:t>
            </w:r>
            <w:r w:rsidRPr="00B53A15">
              <w:rPr>
                <w:rFonts w:ascii="Arial" w:hAnsi="Arial"/>
                <w:sz w:val="18"/>
                <w:vertAlign w:val="superscript"/>
                <w:lang w:val="en-US"/>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1856A769"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F6115AD"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A895FF8"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4093D89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B3F4B53"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DRX</w:t>
            </w:r>
          </w:p>
        </w:tc>
        <w:tc>
          <w:tcPr>
            <w:tcW w:w="1260" w:type="dxa"/>
            <w:tcBorders>
              <w:top w:val="single" w:sz="4" w:space="0" w:color="auto"/>
              <w:left w:val="single" w:sz="4" w:space="0" w:color="auto"/>
              <w:bottom w:val="single" w:sz="4" w:space="0" w:color="auto"/>
              <w:right w:val="single" w:sz="4" w:space="0" w:color="auto"/>
            </w:tcBorders>
          </w:tcPr>
          <w:p w14:paraId="56397D27" w14:textId="77777777" w:rsidR="00FE2599" w:rsidRPr="00B53A15" w:rsidRDefault="00FE2599" w:rsidP="00265A2E">
            <w:pPr>
              <w:keepNext/>
              <w:keepLines/>
              <w:spacing w:after="0"/>
              <w:jc w:val="center"/>
              <w:rPr>
                <w:rFonts w:ascii="Arial" w:hAnsi="Arial"/>
                <w:bCs/>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76831E60"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OFF</w:t>
            </w:r>
          </w:p>
        </w:tc>
        <w:tc>
          <w:tcPr>
            <w:tcW w:w="1813" w:type="dxa"/>
            <w:gridSpan w:val="2"/>
            <w:tcBorders>
              <w:top w:val="single" w:sz="4" w:space="0" w:color="auto"/>
              <w:left w:val="single" w:sz="4" w:space="0" w:color="auto"/>
              <w:bottom w:val="single" w:sz="4" w:space="0" w:color="auto"/>
              <w:right w:val="single" w:sz="4" w:space="0" w:color="auto"/>
            </w:tcBorders>
          </w:tcPr>
          <w:p w14:paraId="1F314795" w14:textId="77777777" w:rsidR="00FE2599" w:rsidRPr="00B53A15" w:rsidRDefault="00FE2599" w:rsidP="00265A2E">
            <w:pPr>
              <w:keepNext/>
              <w:keepLines/>
              <w:spacing w:after="0"/>
              <w:jc w:val="center"/>
              <w:rPr>
                <w:rFonts w:ascii="Arial" w:hAnsi="Arial"/>
                <w:sz w:val="18"/>
                <w:lang w:val="en-US"/>
              </w:rPr>
            </w:pPr>
          </w:p>
        </w:tc>
      </w:tr>
      <w:tr w:rsidR="00FE2599" w:rsidRPr="00B53A15" w14:paraId="58A12376"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02E94BA3" w14:textId="77777777" w:rsidR="00FE2599" w:rsidRPr="00B53A15" w:rsidRDefault="00FE2599" w:rsidP="00265A2E">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400" w:dyaOrig="400" w14:anchorId="64D2F779">
                <v:shape id="_x0000_i1029" type="#_x0000_t75" style="width:22.35pt;height:22.35pt" o:ole="" fillcolor="window">
                  <v:imagedata r:id="rId11" o:title=""/>
                </v:shape>
                <o:OLEObject Type="Embed" ProgID="Equation.3" ShapeID="_x0000_i1029" DrawAspect="Content" ObjectID="_1760566034" r:id="rId19"/>
              </w:object>
            </w:r>
          </w:p>
        </w:tc>
        <w:tc>
          <w:tcPr>
            <w:tcW w:w="1260" w:type="dxa"/>
            <w:tcBorders>
              <w:top w:val="single" w:sz="4" w:space="0" w:color="auto"/>
              <w:left w:val="single" w:sz="4" w:space="0" w:color="auto"/>
              <w:bottom w:val="single" w:sz="4" w:space="0" w:color="auto"/>
              <w:right w:val="single" w:sz="4" w:space="0" w:color="auto"/>
            </w:tcBorders>
            <w:hideMark/>
          </w:tcPr>
          <w:p w14:paraId="4B076ED3"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773380D9" w14:textId="77777777" w:rsidR="00FE2599" w:rsidRPr="00B53A15" w:rsidRDefault="00FE2599" w:rsidP="00265A2E">
            <w:pPr>
              <w:keepNext/>
              <w:keepLines/>
              <w:spacing w:after="0"/>
              <w:jc w:val="center"/>
              <w:rPr>
                <w:rFonts w:ascii="Arial" w:hAnsi="Arial"/>
                <w:sz w:val="18"/>
                <w:lang w:val="en-US"/>
              </w:rPr>
            </w:pPr>
            <w:r w:rsidRPr="00B53A15">
              <w:rPr>
                <w:rFonts w:cs="Arial"/>
              </w:rPr>
              <w:t>-98</w:t>
            </w:r>
          </w:p>
        </w:tc>
        <w:tc>
          <w:tcPr>
            <w:tcW w:w="1813" w:type="dxa"/>
            <w:gridSpan w:val="2"/>
            <w:tcBorders>
              <w:top w:val="single" w:sz="4" w:space="0" w:color="auto"/>
              <w:left w:val="single" w:sz="4" w:space="0" w:color="auto"/>
              <w:bottom w:val="single" w:sz="4" w:space="0" w:color="auto"/>
              <w:right w:val="single" w:sz="4" w:space="0" w:color="auto"/>
            </w:tcBorders>
          </w:tcPr>
          <w:p w14:paraId="0DE300C4" w14:textId="77777777" w:rsidR="00FE2599" w:rsidRPr="00B53A15" w:rsidRDefault="00FE2599" w:rsidP="00265A2E">
            <w:pPr>
              <w:keepNext/>
              <w:keepLines/>
              <w:spacing w:after="0"/>
              <w:jc w:val="center"/>
              <w:rPr>
                <w:rFonts w:ascii="Arial" w:hAnsi="Arial"/>
                <w:sz w:val="18"/>
                <w:lang w:val="en-US"/>
              </w:rPr>
            </w:pPr>
          </w:p>
        </w:tc>
      </w:tr>
      <w:tr w:rsidR="00FE2599" w:rsidRPr="00B53A15" w14:paraId="6DF09321"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38DA51EA" w14:textId="77777777" w:rsidR="00FE2599" w:rsidRPr="00B53A15" w:rsidRDefault="00FE2599" w:rsidP="00265A2E">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710" w:dyaOrig="400" w14:anchorId="0C6CDA9E">
                <v:shape id="_x0000_i1030" type="#_x0000_t75" style="width:34.2pt;height:22.35pt" o:ole="" fillcolor="window">
                  <v:imagedata r:id="rId13" o:title=""/>
                </v:shape>
                <o:OLEObject Type="Embed" ProgID="Equation.3" ShapeID="_x0000_i1030" DrawAspect="Content" ObjectID="_1760566035" r:id="rId20"/>
              </w:object>
            </w:r>
          </w:p>
        </w:tc>
        <w:tc>
          <w:tcPr>
            <w:tcW w:w="1260" w:type="dxa"/>
            <w:tcBorders>
              <w:top w:val="single" w:sz="4" w:space="0" w:color="auto"/>
              <w:left w:val="single" w:sz="4" w:space="0" w:color="auto"/>
              <w:bottom w:val="single" w:sz="4" w:space="0" w:color="auto"/>
              <w:right w:val="single" w:sz="4" w:space="0" w:color="auto"/>
            </w:tcBorders>
            <w:hideMark/>
          </w:tcPr>
          <w:p w14:paraId="2A855500"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581AB66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-12.5</w:t>
            </w:r>
          </w:p>
        </w:tc>
        <w:tc>
          <w:tcPr>
            <w:tcW w:w="1813" w:type="dxa"/>
            <w:gridSpan w:val="2"/>
            <w:tcBorders>
              <w:top w:val="single" w:sz="4" w:space="0" w:color="auto"/>
              <w:left w:val="single" w:sz="4" w:space="0" w:color="auto"/>
              <w:bottom w:val="single" w:sz="4" w:space="0" w:color="auto"/>
              <w:right w:val="single" w:sz="4" w:space="0" w:color="auto"/>
            </w:tcBorders>
          </w:tcPr>
          <w:p w14:paraId="13D50369" w14:textId="77777777" w:rsidR="00FE2599" w:rsidRPr="00B53A15" w:rsidRDefault="00FE2599" w:rsidP="00265A2E">
            <w:pPr>
              <w:keepNext/>
              <w:keepLines/>
              <w:spacing w:after="0"/>
              <w:jc w:val="center"/>
              <w:rPr>
                <w:rFonts w:ascii="Arial" w:hAnsi="Arial"/>
                <w:sz w:val="18"/>
                <w:lang w:val="en-US"/>
              </w:rPr>
            </w:pPr>
          </w:p>
        </w:tc>
      </w:tr>
      <w:tr w:rsidR="00FE2599" w:rsidRPr="00B53A15" w14:paraId="64F94FDB"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41495DD6" w14:textId="77777777" w:rsidR="00FE2599" w:rsidRPr="00B53A15" w:rsidRDefault="00FE2599" w:rsidP="00265A2E">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640" w:dyaOrig="400" w14:anchorId="470B83F7">
                <v:shape id="_x0000_i1031" type="#_x0000_t75" style="width:31pt;height:22.35pt" o:ole="" fillcolor="window">
                  <v:imagedata r:id="rId15" o:title=""/>
                </v:shape>
                <o:OLEObject Type="Embed" ProgID="Equation.3" ShapeID="_x0000_i1031" DrawAspect="Content" ObjectID="_1760566036" r:id="rId21"/>
              </w:object>
            </w:r>
            <w:r w:rsidRPr="00B53A15">
              <w:rPr>
                <w:rFonts w:ascii="Arial" w:eastAsia="SimSun" w:hAnsi="Arial"/>
                <w:sz w:val="18"/>
                <w:vertAlign w:val="superscript"/>
                <w:lang w:val="en-US"/>
              </w:rPr>
              <w:t xml:space="preserve"> </w:t>
            </w:r>
            <w:r w:rsidRPr="00B53A15">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36A1B68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74E4466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-12.5</w:t>
            </w:r>
          </w:p>
        </w:tc>
        <w:tc>
          <w:tcPr>
            <w:tcW w:w="1813" w:type="dxa"/>
            <w:gridSpan w:val="2"/>
            <w:tcBorders>
              <w:top w:val="single" w:sz="4" w:space="0" w:color="auto"/>
              <w:left w:val="single" w:sz="4" w:space="0" w:color="auto"/>
              <w:bottom w:val="single" w:sz="4" w:space="0" w:color="auto"/>
              <w:right w:val="single" w:sz="4" w:space="0" w:color="auto"/>
            </w:tcBorders>
          </w:tcPr>
          <w:p w14:paraId="746F1804" w14:textId="77777777" w:rsidR="00FE2599" w:rsidRPr="00B53A15" w:rsidRDefault="00FE2599" w:rsidP="00265A2E">
            <w:pPr>
              <w:keepNext/>
              <w:keepLines/>
              <w:spacing w:after="0"/>
              <w:jc w:val="center"/>
              <w:rPr>
                <w:rFonts w:ascii="Arial" w:hAnsi="Arial"/>
                <w:sz w:val="18"/>
                <w:lang w:val="en-US"/>
              </w:rPr>
            </w:pPr>
          </w:p>
        </w:tc>
      </w:tr>
      <w:tr w:rsidR="00FE2599" w:rsidRPr="00B53A15" w14:paraId="555E7F26"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B796EE2"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NRSRP</w:t>
            </w:r>
            <w:r w:rsidRPr="00B53A15">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0C9FA44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636DF8E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-110.5</w:t>
            </w:r>
          </w:p>
        </w:tc>
        <w:tc>
          <w:tcPr>
            <w:tcW w:w="1813" w:type="dxa"/>
            <w:gridSpan w:val="2"/>
            <w:tcBorders>
              <w:top w:val="single" w:sz="4" w:space="0" w:color="auto"/>
              <w:left w:val="single" w:sz="4" w:space="0" w:color="auto"/>
              <w:bottom w:val="single" w:sz="4" w:space="0" w:color="auto"/>
              <w:right w:val="single" w:sz="4" w:space="0" w:color="auto"/>
            </w:tcBorders>
          </w:tcPr>
          <w:p w14:paraId="0CF2B034" w14:textId="77777777" w:rsidR="00FE2599" w:rsidRPr="00B53A15" w:rsidRDefault="00FE2599" w:rsidP="00265A2E">
            <w:pPr>
              <w:keepNext/>
              <w:keepLines/>
              <w:spacing w:after="0"/>
              <w:jc w:val="center"/>
              <w:rPr>
                <w:rFonts w:ascii="Arial" w:hAnsi="Arial"/>
                <w:sz w:val="18"/>
                <w:lang w:val="en-US"/>
              </w:rPr>
            </w:pPr>
          </w:p>
        </w:tc>
      </w:tr>
      <w:tr w:rsidR="00FE2599" w:rsidRPr="00B53A15" w14:paraId="7A33B511"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2540C0DA"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Io </w:t>
            </w:r>
            <w:r w:rsidRPr="00B53A15">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40334230"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dBm/180KHz</w:t>
            </w:r>
          </w:p>
        </w:tc>
        <w:tc>
          <w:tcPr>
            <w:tcW w:w="1517" w:type="dxa"/>
            <w:tcBorders>
              <w:top w:val="single" w:sz="4" w:space="0" w:color="auto"/>
              <w:left w:val="single" w:sz="4" w:space="0" w:color="auto"/>
              <w:bottom w:val="single" w:sz="4" w:space="0" w:color="auto"/>
              <w:right w:val="single" w:sz="4" w:space="0" w:color="auto"/>
            </w:tcBorders>
            <w:hideMark/>
          </w:tcPr>
          <w:p w14:paraId="097F00D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-86.97</w:t>
            </w:r>
          </w:p>
        </w:tc>
        <w:tc>
          <w:tcPr>
            <w:tcW w:w="1813" w:type="dxa"/>
            <w:gridSpan w:val="2"/>
            <w:tcBorders>
              <w:top w:val="single" w:sz="4" w:space="0" w:color="auto"/>
              <w:left w:val="single" w:sz="4" w:space="0" w:color="auto"/>
              <w:bottom w:val="single" w:sz="4" w:space="0" w:color="auto"/>
              <w:right w:val="single" w:sz="4" w:space="0" w:color="auto"/>
            </w:tcBorders>
          </w:tcPr>
          <w:p w14:paraId="6850AE18" w14:textId="77777777" w:rsidR="00FE2599" w:rsidRPr="00B53A15" w:rsidRDefault="00FE2599" w:rsidP="00265A2E">
            <w:pPr>
              <w:keepNext/>
              <w:keepLines/>
              <w:spacing w:after="0"/>
              <w:jc w:val="center"/>
              <w:rPr>
                <w:rFonts w:ascii="Arial" w:hAnsi="Arial"/>
                <w:sz w:val="18"/>
                <w:lang w:val="en-US"/>
              </w:rPr>
            </w:pPr>
          </w:p>
        </w:tc>
      </w:tr>
      <w:tr w:rsidR="00FE2599" w:rsidRPr="00B53A15" w14:paraId="0D2BFAF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2CB65206"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69758BF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w:t>
            </w:r>
          </w:p>
        </w:tc>
        <w:tc>
          <w:tcPr>
            <w:tcW w:w="1517" w:type="dxa"/>
            <w:tcBorders>
              <w:top w:val="single" w:sz="4" w:space="0" w:color="auto"/>
              <w:left w:val="single" w:sz="4" w:space="0" w:color="auto"/>
              <w:bottom w:val="single" w:sz="4" w:space="0" w:color="auto"/>
              <w:right w:val="single" w:sz="4" w:space="0" w:color="auto"/>
            </w:tcBorders>
            <w:hideMark/>
          </w:tcPr>
          <w:p w14:paraId="5D877020"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AWGN</w:t>
            </w:r>
          </w:p>
        </w:tc>
        <w:tc>
          <w:tcPr>
            <w:tcW w:w="1813" w:type="dxa"/>
            <w:gridSpan w:val="2"/>
            <w:tcBorders>
              <w:top w:val="single" w:sz="4" w:space="0" w:color="auto"/>
              <w:left w:val="single" w:sz="4" w:space="0" w:color="auto"/>
              <w:bottom w:val="single" w:sz="4" w:space="0" w:color="auto"/>
              <w:right w:val="single" w:sz="4" w:space="0" w:color="auto"/>
            </w:tcBorders>
          </w:tcPr>
          <w:p w14:paraId="2FE55CF5" w14:textId="77777777" w:rsidR="00FE2599" w:rsidRPr="00B53A15" w:rsidRDefault="00FE2599" w:rsidP="00265A2E">
            <w:pPr>
              <w:keepNext/>
              <w:keepLines/>
              <w:spacing w:after="0"/>
              <w:jc w:val="center"/>
              <w:rPr>
                <w:rFonts w:ascii="Arial" w:hAnsi="Arial"/>
                <w:sz w:val="18"/>
                <w:lang w:val="en-US"/>
              </w:rPr>
            </w:pPr>
          </w:p>
        </w:tc>
      </w:tr>
      <w:tr w:rsidR="00FE2599" w:rsidRPr="00B53A15" w14:paraId="7D97204F"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6B47DF5F" w14:textId="77777777" w:rsidR="00FE2599" w:rsidRPr="00B53A15" w:rsidRDefault="00FE2599" w:rsidP="00265A2E">
            <w:pPr>
              <w:keepNext/>
              <w:keepLines/>
              <w:spacing w:after="0"/>
              <w:rPr>
                <w:rFonts w:ascii="Arial" w:hAnsi="Arial"/>
                <w:sz w:val="18"/>
                <w:lang w:val="en-US"/>
              </w:rPr>
            </w:pPr>
            <w:r w:rsidRPr="00B53A15">
              <w:rPr>
                <w:rFonts w:ascii="Arial" w:hAnsi="Arial"/>
                <w:bCs/>
                <w:sz w:val="18"/>
                <w:lang w:val="en-US"/>
              </w:rPr>
              <w:t>Antenna Configuration</w:t>
            </w:r>
          </w:p>
        </w:tc>
        <w:tc>
          <w:tcPr>
            <w:tcW w:w="1260" w:type="dxa"/>
            <w:tcBorders>
              <w:top w:val="single" w:sz="4" w:space="0" w:color="auto"/>
              <w:left w:val="single" w:sz="4" w:space="0" w:color="auto"/>
              <w:bottom w:val="single" w:sz="4" w:space="0" w:color="auto"/>
              <w:right w:val="single" w:sz="4" w:space="0" w:color="auto"/>
            </w:tcBorders>
          </w:tcPr>
          <w:p w14:paraId="3F513334"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292616C0" w14:textId="10A0AAE1" w:rsidR="00FE2599" w:rsidRPr="00B53A15" w:rsidRDefault="00FE2599" w:rsidP="00265A2E">
            <w:pPr>
              <w:keepNext/>
              <w:keepLines/>
              <w:spacing w:after="0"/>
              <w:jc w:val="center"/>
              <w:rPr>
                <w:rFonts w:ascii="Arial" w:hAnsi="Arial"/>
                <w:bCs/>
                <w:sz w:val="18"/>
                <w:lang w:val="en-US"/>
              </w:rPr>
            </w:pPr>
            <w:r w:rsidRPr="00B53A15">
              <w:rPr>
                <w:rFonts w:ascii="Arial" w:hAnsi="Arial"/>
                <w:bCs/>
                <w:sz w:val="18"/>
                <w:lang w:val="en-US"/>
              </w:rPr>
              <w:t>1x1</w:t>
            </w:r>
          </w:p>
        </w:tc>
        <w:tc>
          <w:tcPr>
            <w:tcW w:w="1813" w:type="dxa"/>
            <w:gridSpan w:val="2"/>
            <w:tcBorders>
              <w:top w:val="single" w:sz="4" w:space="0" w:color="auto"/>
              <w:left w:val="single" w:sz="4" w:space="0" w:color="auto"/>
              <w:bottom w:val="single" w:sz="4" w:space="0" w:color="auto"/>
              <w:right w:val="single" w:sz="4" w:space="0" w:color="auto"/>
            </w:tcBorders>
          </w:tcPr>
          <w:p w14:paraId="35439AD1" w14:textId="77777777" w:rsidR="00FE2599" w:rsidRPr="00B53A15" w:rsidRDefault="00FE2599" w:rsidP="00265A2E">
            <w:pPr>
              <w:keepNext/>
              <w:keepLines/>
              <w:spacing w:after="0"/>
              <w:jc w:val="center"/>
              <w:rPr>
                <w:rFonts w:ascii="Arial" w:hAnsi="Arial"/>
                <w:sz w:val="18"/>
                <w:lang w:val="en-US"/>
              </w:rPr>
            </w:pPr>
          </w:p>
        </w:tc>
      </w:tr>
      <w:tr w:rsidR="00FE2599" w:rsidRPr="00B53A15" w14:paraId="518A1242" w14:textId="77777777" w:rsidTr="00265A2E">
        <w:trPr>
          <w:gridAfter w:val="1"/>
          <w:wAfter w:w="11" w:type="dxa"/>
          <w:trHeight w:val="870"/>
          <w:jc w:val="center"/>
        </w:trPr>
        <w:tc>
          <w:tcPr>
            <w:tcW w:w="7204" w:type="dxa"/>
            <w:gridSpan w:val="4"/>
            <w:tcBorders>
              <w:top w:val="single" w:sz="4" w:space="0" w:color="auto"/>
              <w:left w:val="single" w:sz="4" w:space="0" w:color="auto"/>
              <w:bottom w:val="single" w:sz="4" w:space="0" w:color="auto"/>
              <w:right w:val="single" w:sz="4" w:space="0" w:color="auto"/>
            </w:tcBorders>
            <w:hideMark/>
          </w:tcPr>
          <w:p w14:paraId="29BF757B" w14:textId="77777777" w:rsidR="00FE2599" w:rsidRPr="00B53A15" w:rsidRDefault="00FE2599" w:rsidP="00265A2E">
            <w:pPr>
              <w:pStyle w:val="TAN"/>
              <w:rPr>
                <w:lang w:val="en-US"/>
              </w:rPr>
            </w:pPr>
            <w:r w:rsidRPr="00B53A15">
              <w:rPr>
                <w:lang w:val="en-US"/>
              </w:rPr>
              <w:t>Note 1:</w:t>
            </w:r>
            <w:r w:rsidRPr="00B53A15">
              <w:rPr>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310AB00C" w14:textId="77777777" w:rsidR="00FE2599" w:rsidRPr="00B53A15" w:rsidRDefault="00FE2599" w:rsidP="00265A2E">
            <w:pPr>
              <w:pStyle w:val="TAN"/>
              <w:rPr>
                <w:lang w:val="en-US"/>
              </w:rPr>
            </w:pPr>
            <w:r w:rsidRPr="00B53A15">
              <w:rPr>
                <w:lang w:val="en-US"/>
              </w:rPr>
              <w:t>Note 2:</w:t>
            </w:r>
            <w:r w:rsidRPr="00B53A15">
              <w:rPr>
                <w:lang w:val="en-US"/>
              </w:rPr>
              <w:tab/>
              <w:t>The NPDSCH and NPDCCH reference measurement channels are used in the test only when a downlink transmission dedicated to the UE under test is required.</w:t>
            </w:r>
          </w:p>
          <w:p w14:paraId="02109754" w14:textId="77777777" w:rsidR="00FE2599" w:rsidRPr="00B53A15" w:rsidRDefault="00FE2599" w:rsidP="00265A2E">
            <w:pPr>
              <w:pStyle w:val="TAN"/>
              <w:rPr>
                <w:lang w:val="en-US"/>
              </w:rPr>
            </w:pPr>
            <w:r w:rsidRPr="00B53A15">
              <w:rPr>
                <w:lang w:val="en-US"/>
              </w:rPr>
              <w:t>Note 3:</w:t>
            </w:r>
            <w:r w:rsidRPr="00B53A15">
              <w:rPr>
                <w:lang w:val="en-US"/>
              </w:rPr>
              <w:tab/>
              <w:t>Es/Iot, NRSRP and Io level has been derived from other parameters for information purpose. They are not settable parameters themselves.</w:t>
            </w:r>
          </w:p>
        </w:tc>
      </w:tr>
    </w:tbl>
    <w:p w14:paraId="38EB5648" w14:textId="77777777" w:rsidR="00FE2599" w:rsidRPr="00B53A15" w:rsidRDefault="00FE2599" w:rsidP="00FE2599"/>
    <w:p w14:paraId="3759CCA4" w14:textId="77777777" w:rsidR="00FE2599" w:rsidRPr="00B53A15" w:rsidRDefault="00FE2599" w:rsidP="00FE2599">
      <w:pPr>
        <w:pStyle w:val="TH"/>
        <w:rPr>
          <w:snapToGrid w:val="0"/>
        </w:rPr>
      </w:pPr>
      <w:r w:rsidRPr="00B53A15">
        <w:lastRenderedPageBreak/>
        <w:t xml:space="preserve">Table A.13.3.2.2.1-2: NTN specific test parameters for HD-FDD contention based </w:t>
      </w:r>
      <w:r w:rsidRPr="00B53A15">
        <w:rPr>
          <w:snapToGrid w:val="0"/>
        </w:rPr>
        <w:t>random access test for UE category NB1 Standalone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E2599" w:rsidRPr="00B53A15" w14:paraId="40F3A4CB"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0B0C8A2C"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7B1D5E3F"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30B593CB"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FE2599" w:rsidRPr="00B53A15" w14:paraId="6E1D10C8"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5E05D59D" w14:textId="77777777" w:rsidR="00FE2599" w:rsidRPr="00B53A15" w:rsidRDefault="00FE2599" w:rsidP="00265A2E">
            <w:pPr>
              <w:keepNext/>
              <w:keepLines/>
              <w:spacing w:after="0"/>
              <w:jc w:val="center"/>
              <w:rPr>
                <w:rFonts w:ascii="Arial" w:hAnsi="Arial" w:cs="Arial"/>
                <w:bCs/>
                <w:sz w:val="18"/>
                <w:lang w:val="en-US"/>
              </w:rPr>
            </w:pPr>
            <w:r w:rsidRPr="00B53A15">
              <w:rPr>
                <w:rFonts w:ascii="Arial" w:hAnsi="Arial" w:cs="Arial"/>
                <w:bCs/>
                <w:sz w:val="18"/>
                <w:lang w:val="en-US"/>
              </w:rPr>
              <w:t>Configuration 1</w:t>
            </w:r>
          </w:p>
        </w:tc>
        <w:tc>
          <w:tcPr>
            <w:tcW w:w="1260" w:type="dxa"/>
            <w:tcBorders>
              <w:top w:val="single" w:sz="4" w:space="0" w:color="auto"/>
              <w:left w:val="single" w:sz="4" w:space="0" w:color="auto"/>
              <w:bottom w:val="single" w:sz="4" w:space="0" w:color="auto"/>
              <w:right w:val="single" w:sz="4" w:space="0" w:color="auto"/>
            </w:tcBorders>
          </w:tcPr>
          <w:p w14:paraId="20E0C805" w14:textId="2E6A29B6" w:rsidR="00FE2599" w:rsidRPr="00B53A15" w:rsidRDefault="00FE2599" w:rsidP="00265A2E">
            <w:pPr>
              <w:keepNext/>
              <w:keepLines/>
              <w:spacing w:after="0"/>
              <w:jc w:val="center"/>
              <w:rPr>
                <w:rFonts w:ascii="Arial" w:hAnsi="Arial" w:cs="Arial"/>
                <w:bCs/>
                <w:sz w:val="18"/>
                <w:lang w:val="en-US"/>
              </w:rPr>
            </w:pPr>
            <w:del w:id="13" w:author="烜立 林" w:date="2023-10-23T22:39:00Z">
              <w:r w:rsidRPr="00B53A15" w:rsidDel="00F255E7">
                <w:rPr>
                  <w:rFonts w:ascii="Arial" w:hAnsi="Arial" w:cs="Arial"/>
                  <w:bCs/>
                  <w:sz w:val="18"/>
                  <w:lang w:val="en-US"/>
                </w:rPr>
                <w:delText>SCC1</w:delText>
              </w:r>
            </w:del>
            <w:ins w:id="14" w:author="烜立 林" w:date="2023-10-23T22:39:00Z">
              <w:r w:rsidR="00F255E7">
                <w:rPr>
                  <w:rFonts w:ascii="Arial" w:hAnsi="Arial" w:cs="Arial"/>
                  <w:bCs/>
                  <w:sz w:val="18"/>
                  <w:lang w:val="en-US"/>
                </w:rPr>
                <w:t>SSC.1</w:t>
              </w:r>
            </w:ins>
          </w:p>
        </w:tc>
        <w:tc>
          <w:tcPr>
            <w:tcW w:w="2923" w:type="dxa"/>
            <w:tcBorders>
              <w:top w:val="single" w:sz="4" w:space="0" w:color="auto"/>
              <w:left w:val="single" w:sz="4" w:space="0" w:color="auto"/>
              <w:bottom w:val="single" w:sz="4" w:space="0" w:color="auto"/>
              <w:right w:val="single" w:sz="4" w:space="0" w:color="auto"/>
            </w:tcBorders>
          </w:tcPr>
          <w:p w14:paraId="6A663571" w14:textId="77777777" w:rsidR="00FE2599" w:rsidRPr="00B53A15" w:rsidRDefault="00FE2599" w:rsidP="00265A2E">
            <w:pPr>
              <w:keepNext/>
              <w:keepLines/>
              <w:spacing w:after="0"/>
              <w:jc w:val="center"/>
              <w:rPr>
                <w:rFonts w:ascii="Arial" w:hAnsi="Arial" w:cs="Arial"/>
                <w:bCs/>
                <w:sz w:val="18"/>
                <w:lang w:val="en-US"/>
              </w:rPr>
            </w:pPr>
            <w:r w:rsidRPr="00B53A15">
              <w:rPr>
                <w:rFonts w:ascii="Arial" w:hAnsi="Arial" w:cs="Arial"/>
                <w:bCs/>
                <w:sz w:val="18"/>
                <w:lang w:val="en-US"/>
              </w:rPr>
              <w:t>GSO Test Configuration</w:t>
            </w:r>
          </w:p>
        </w:tc>
      </w:tr>
      <w:tr w:rsidR="00FE2599" w:rsidRPr="00B53A15" w14:paraId="01E13771"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6C19B59A" w14:textId="77777777" w:rsidR="00FE2599" w:rsidRPr="00B53A15" w:rsidRDefault="00FE2599" w:rsidP="00265A2E">
            <w:pPr>
              <w:keepNext/>
              <w:keepLines/>
              <w:spacing w:after="0"/>
              <w:jc w:val="center"/>
              <w:rPr>
                <w:rFonts w:ascii="Arial" w:hAnsi="Arial" w:cs="Arial"/>
                <w:bCs/>
                <w:sz w:val="18"/>
                <w:lang w:val="en-US"/>
              </w:rPr>
            </w:pPr>
            <w:r w:rsidRPr="00B53A15">
              <w:rPr>
                <w:rFonts w:ascii="Arial" w:hAnsi="Arial" w:cs="Arial"/>
                <w:bCs/>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3158B2FB" w14:textId="48CEFB75" w:rsidR="00FE2599" w:rsidRPr="00B53A15" w:rsidRDefault="00FE2599" w:rsidP="00265A2E">
            <w:pPr>
              <w:keepNext/>
              <w:keepLines/>
              <w:spacing w:after="0"/>
              <w:jc w:val="center"/>
              <w:rPr>
                <w:rFonts w:ascii="Arial" w:hAnsi="Arial" w:cs="Arial"/>
                <w:bCs/>
                <w:sz w:val="18"/>
                <w:lang w:val="en-US"/>
              </w:rPr>
            </w:pPr>
            <w:del w:id="15" w:author="烜立 林" w:date="2023-10-23T22:39:00Z">
              <w:r w:rsidRPr="00B53A15" w:rsidDel="00F255E7">
                <w:rPr>
                  <w:rFonts w:ascii="Arial" w:hAnsi="Arial" w:cs="Arial"/>
                  <w:bCs/>
                  <w:sz w:val="18"/>
                  <w:lang w:val="en-US"/>
                </w:rPr>
                <w:delText>SCC2</w:delText>
              </w:r>
            </w:del>
            <w:ins w:id="16" w:author="烜立 林" w:date="2023-10-23T22:39:00Z">
              <w:r w:rsidR="00F255E7">
                <w:rPr>
                  <w:rFonts w:ascii="Arial" w:hAnsi="Arial" w:cs="Arial"/>
                  <w:bCs/>
                  <w:sz w:val="18"/>
                  <w:lang w:val="en-US"/>
                </w:rPr>
                <w:t>SSC.2</w:t>
              </w:r>
            </w:ins>
          </w:p>
        </w:tc>
        <w:tc>
          <w:tcPr>
            <w:tcW w:w="2923" w:type="dxa"/>
            <w:tcBorders>
              <w:top w:val="single" w:sz="4" w:space="0" w:color="auto"/>
              <w:left w:val="single" w:sz="4" w:space="0" w:color="auto"/>
              <w:bottom w:val="single" w:sz="4" w:space="0" w:color="auto"/>
              <w:right w:val="single" w:sz="4" w:space="0" w:color="auto"/>
            </w:tcBorders>
          </w:tcPr>
          <w:p w14:paraId="32D71F86" w14:textId="77777777" w:rsidR="00FE2599" w:rsidRPr="00B53A15" w:rsidRDefault="00FE2599" w:rsidP="00265A2E">
            <w:pPr>
              <w:keepNext/>
              <w:keepLines/>
              <w:spacing w:after="0"/>
              <w:jc w:val="center"/>
              <w:rPr>
                <w:rFonts w:ascii="Arial" w:hAnsi="Arial" w:cs="Arial"/>
                <w:bCs/>
                <w:sz w:val="18"/>
                <w:lang w:val="en-US"/>
              </w:rPr>
            </w:pPr>
            <w:r w:rsidRPr="00B53A15">
              <w:rPr>
                <w:rFonts w:ascii="Arial" w:hAnsi="Arial" w:cs="Arial"/>
                <w:bCs/>
                <w:sz w:val="18"/>
                <w:lang w:val="en-US"/>
              </w:rPr>
              <w:t>NGSO Test Configuration</w:t>
            </w:r>
          </w:p>
        </w:tc>
      </w:tr>
    </w:tbl>
    <w:p w14:paraId="3818A2C6" w14:textId="77777777" w:rsidR="00FE2599" w:rsidRPr="00B53A15" w:rsidRDefault="00FE2599" w:rsidP="00FE2599"/>
    <w:p w14:paraId="24294CAB" w14:textId="77777777" w:rsidR="00FE2599" w:rsidRPr="00B53A15" w:rsidRDefault="00FE2599" w:rsidP="00FE2599">
      <w:pPr>
        <w:pStyle w:val="TH"/>
        <w:rPr>
          <w:snapToGrid w:val="0"/>
        </w:rPr>
      </w:pPr>
      <w:r w:rsidRPr="00B53A15">
        <w:t xml:space="preserve">Table A.13.3.2.2.1-4: NPRACH-Configuration parameters for HD-FDD contention based </w:t>
      </w:r>
      <w:r w:rsidRPr="00B53A15">
        <w:rPr>
          <w:snapToGrid w:val="0"/>
        </w:rPr>
        <w:t>random access test</w:t>
      </w:r>
      <w:r w:rsidRPr="00B53A15">
        <w:t xml:space="preserve"> </w:t>
      </w:r>
      <w:r w:rsidRPr="00B53A15">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135"/>
        <w:gridCol w:w="25"/>
      </w:tblGrid>
      <w:tr w:rsidR="00FE2599" w:rsidRPr="00B53A15" w14:paraId="791168AF" w14:textId="77777777" w:rsidTr="00265A2E">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F6EF238"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3E4F2DBA"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hideMark/>
          </w:tcPr>
          <w:p w14:paraId="7E9A1B2C"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Comment</w:t>
            </w:r>
          </w:p>
        </w:tc>
      </w:tr>
      <w:tr w:rsidR="00FE2599" w:rsidRPr="00B53A15" w14:paraId="48002752" w14:textId="77777777" w:rsidTr="00265A2E">
        <w:trPr>
          <w:cantSplit/>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2BE9EB99"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Parameters not per NPRACH resource</w:t>
            </w:r>
          </w:p>
        </w:tc>
      </w:tr>
      <w:tr w:rsidR="00FE2599" w:rsidRPr="00B53A15" w14:paraId="6AF3394C"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F14D5B"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C316A5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{35, 56}</w:t>
            </w:r>
          </w:p>
        </w:tc>
        <w:tc>
          <w:tcPr>
            <w:tcW w:w="2160" w:type="dxa"/>
            <w:gridSpan w:val="2"/>
            <w:tcBorders>
              <w:top w:val="single" w:sz="4" w:space="0" w:color="auto"/>
              <w:left w:val="single" w:sz="4" w:space="0" w:color="auto"/>
              <w:bottom w:val="single" w:sz="4" w:space="0" w:color="auto"/>
              <w:right w:val="single" w:sz="4" w:space="0" w:color="auto"/>
            </w:tcBorders>
            <w:hideMark/>
          </w:tcPr>
          <w:p w14:paraId="3ECA1E2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Corresponding to {</w:t>
            </w:r>
            <w:r w:rsidRPr="00B53A15">
              <w:rPr>
                <w:rFonts w:ascii="Arial" w:hAnsi="Arial"/>
                <w:bCs/>
                <w:sz w:val="18"/>
                <w:lang w:val="en-US"/>
              </w:rPr>
              <w:t>-121,</w:t>
            </w:r>
            <w:r w:rsidRPr="00B53A15">
              <w:rPr>
                <w:rFonts w:ascii="Arial" w:hAnsi="Arial"/>
                <w:sz w:val="18"/>
                <w:lang w:val="en-US"/>
              </w:rPr>
              <w:t xml:space="preserve"> -100} dBm as defined in Section 9.1.22.9</w:t>
            </w:r>
          </w:p>
        </w:tc>
      </w:tr>
      <w:tr w:rsidR="00FE2599" w:rsidRPr="00B53A15" w14:paraId="4701A7B4"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FE9F9DF"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E238ACC"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us266dot7</w:t>
            </w:r>
          </w:p>
        </w:tc>
        <w:tc>
          <w:tcPr>
            <w:tcW w:w="2160" w:type="dxa"/>
            <w:gridSpan w:val="2"/>
            <w:tcBorders>
              <w:top w:val="single" w:sz="4" w:space="0" w:color="auto"/>
              <w:left w:val="single" w:sz="4" w:space="0" w:color="auto"/>
              <w:bottom w:val="single" w:sz="4" w:space="0" w:color="auto"/>
              <w:right w:val="single" w:sz="4" w:space="0" w:color="auto"/>
            </w:tcBorders>
          </w:tcPr>
          <w:p w14:paraId="54908315" w14:textId="77777777" w:rsidR="00FE2599" w:rsidRPr="00B53A15" w:rsidRDefault="00FE2599" w:rsidP="00265A2E">
            <w:pPr>
              <w:keepNext/>
              <w:keepLines/>
              <w:spacing w:after="0"/>
              <w:jc w:val="center"/>
              <w:rPr>
                <w:rFonts w:ascii="Arial" w:hAnsi="Arial" w:cs="Arial"/>
                <w:sz w:val="18"/>
                <w:lang w:val="en-US"/>
              </w:rPr>
            </w:pPr>
          </w:p>
        </w:tc>
      </w:tr>
      <w:tr w:rsidR="00FE2599" w:rsidRPr="00B53A15" w14:paraId="0DCA3E53"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58B6D86"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70F56BF1"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-5 dBm/15 kHz</w:t>
            </w:r>
          </w:p>
          <w:p w14:paraId="123AFA95" w14:textId="77777777" w:rsidR="00FE2599" w:rsidRPr="00B53A15" w:rsidRDefault="00FE2599" w:rsidP="00265A2E">
            <w:pPr>
              <w:keepNext/>
              <w:keepLines/>
              <w:spacing w:after="0"/>
              <w:jc w:val="center"/>
              <w:rPr>
                <w:rFonts w:ascii="Arial" w:hAnsi="Arial" w:cs="Arial"/>
                <w:sz w:val="18"/>
                <w:lang w:val="en-US"/>
              </w:rPr>
            </w:pPr>
          </w:p>
        </w:tc>
        <w:tc>
          <w:tcPr>
            <w:tcW w:w="2160" w:type="dxa"/>
            <w:gridSpan w:val="2"/>
            <w:tcBorders>
              <w:top w:val="single" w:sz="4" w:space="0" w:color="auto"/>
              <w:left w:val="single" w:sz="4" w:space="0" w:color="auto"/>
              <w:bottom w:val="single" w:sz="4" w:space="0" w:color="auto"/>
              <w:right w:val="single" w:sz="4" w:space="0" w:color="auto"/>
            </w:tcBorders>
            <w:hideMark/>
          </w:tcPr>
          <w:p w14:paraId="7BABEDAF"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As defined in clause 6.7.3 in TS 36.331.</w:t>
            </w:r>
          </w:p>
        </w:tc>
      </w:tr>
      <w:tr w:rsidR="00FE2599" w:rsidRPr="00B53A15" w14:paraId="2342E8D6"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2C5B16C"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153449B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w:t>
            </w:r>
          </w:p>
        </w:tc>
        <w:tc>
          <w:tcPr>
            <w:tcW w:w="2160" w:type="dxa"/>
            <w:gridSpan w:val="2"/>
            <w:tcBorders>
              <w:top w:val="single" w:sz="4" w:space="0" w:color="auto"/>
              <w:left w:val="single" w:sz="4" w:space="0" w:color="auto"/>
              <w:bottom w:val="single" w:sz="4" w:space="0" w:color="auto"/>
              <w:right w:val="single" w:sz="4" w:space="0" w:color="auto"/>
            </w:tcBorders>
            <w:hideMark/>
          </w:tcPr>
          <w:p w14:paraId="11FC9DE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table 7.2-2 in TS 36.321</w:t>
            </w:r>
          </w:p>
        </w:tc>
      </w:tr>
      <w:tr w:rsidR="00FE2599" w:rsidRPr="00B53A15" w14:paraId="724FD1BB"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8EB1083"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Configured UE transmitted power (</w:t>
            </w:r>
            <w:r w:rsidRPr="00523D7D">
              <w:rPr>
                <w:rFonts w:ascii="Arial" w:eastAsiaTheme="minorHAnsi" w:hAnsi="Arial" w:cstheme="minorBidi"/>
                <w:position w:val="-12"/>
                <w:sz w:val="18"/>
                <w:szCs w:val="22"/>
                <w:lang w:val="en-US"/>
              </w:rPr>
              <w:object w:dxaOrig="640" w:dyaOrig="400" w14:anchorId="1FD266C9">
                <v:shape id="_x0000_i1032" type="#_x0000_t75" style="width:31pt;height:22.35pt" o:ole="">
                  <v:imagedata r:id="rId17" o:title=""/>
                </v:shape>
                <o:OLEObject Type="Embed" ProgID="Equation.3" ShapeID="_x0000_i1032" DrawAspect="Content" ObjectID="_1760566037" r:id="rId22"/>
              </w:object>
            </w:r>
            <w:r w:rsidRPr="00B53A15">
              <w:rPr>
                <w:rFonts w:ascii="Arial" w:hAnsi="Arial"/>
                <w:sz w:val="18"/>
                <w:lang w:val="en-US"/>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4CE56953"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23 dBm for power class 3,</w:t>
            </w:r>
          </w:p>
          <w:p w14:paraId="1806790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20 dBm for power class 5</w:t>
            </w:r>
          </w:p>
          <w:p w14:paraId="4B5E069E" w14:textId="77777777" w:rsidR="00FE2599" w:rsidRPr="00B53A15" w:rsidRDefault="00FE2599" w:rsidP="00265A2E">
            <w:pPr>
              <w:keepNext/>
              <w:keepLines/>
              <w:spacing w:after="0"/>
              <w:jc w:val="center"/>
              <w:rPr>
                <w:rFonts w:ascii="Arial" w:hAnsi="Arial"/>
                <w:sz w:val="18"/>
                <w:lang w:val="en-US"/>
              </w:rPr>
            </w:pPr>
          </w:p>
        </w:tc>
        <w:tc>
          <w:tcPr>
            <w:tcW w:w="2160" w:type="dxa"/>
            <w:gridSpan w:val="2"/>
            <w:tcBorders>
              <w:top w:val="single" w:sz="4" w:space="0" w:color="auto"/>
              <w:left w:val="single" w:sz="4" w:space="0" w:color="auto"/>
              <w:bottom w:val="single" w:sz="4" w:space="0" w:color="auto"/>
              <w:right w:val="single" w:sz="4" w:space="0" w:color="auto"/>
            </w:tcBorders>
            <w:hideMark/>
          </w:tcPr>
          <w:p w14:paraId="7130A5A6"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clause 6.2B.4 in TS 36.102</w:t>
            </w:r>
          </w:p>
        </w:tc>
      </w:tr>
      <w:tr w:rsidR="00FE2599" w:rsidRPr="00B53A15" w14:paraId="3ACE181B"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B2DD9A8"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2904036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dB2</w:t>
            </w:r>
          </w:p>
        </w:tc>
        <w:tc>
          <w:tcPr>
            <w:tcW w:w="2160" w:type="dxa"/>
            <w:gridSpan w:val="2"/>
            <w:tcBorders>
              <w:top w:val="single" w:sz="4" w:space="0" w:color="auto"/>
              <w:left w:val="single" w:sz="4" w:space="0" w:color="auto"/>
              <w:bottom w:val="single" w:sz="4" w:space="0" w:color="auto"/>
              <w:right w:val="single" w:sz="4" w:space="0" w:color="auto"/>
            </w:tcBorders>
          </w:tcPr>
          <w:p w14:paraId="1A04877A" w14:textId="77777777" w:rsidR="00FE2599" w:rsidRPr="00B53A15" w:rsidRDefault="00FE2599" w:rsidP="00265A2E">
            <w:pPr>
              <w:keepNext/>
              <w:keepLines/>
              <w:spacing w:after="0"/>
              <w:jc w:val="center"/>
              <w:rPr>
                <w:rFonts w:ascii="Arial" w:hAnsi="Arial"/>
                <w:sz w:val="18"/>
                <w:lang w:val="en-US"/>
              </w:rPr>
            </w:pPr>
          </w:p>
        </w:tc>
      </w:tr>
      <w:tr w:rsidR="00FE2599" w:rsidRPr="00B53A15" w14:paraId="61E6457B"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F7F93E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2C5A0BCA"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dBm-120</w:t>
            </w:r>
          </w:p>
        </w:tc>
        <w:tc>
          <w:tcPr>
            <w:tcW w:w="2160" w:type="dxa"/>
            <w:gridSpan w:val="2"/>
            <w:tcBorders>
              <w:top w:val="single" w:sz="4" w:space="0" w:color="auto"/>
              <w:left w:val="single" w:sz="4" w:space="0" w:color="auto"/>
              <w:bottom w:val="single" w:sz="4" w:space="0" w:color="auto"/>
              <w:right w:val="single" w:sz="4" w:space="0" w:color="auto"/>
            </w:tcBorders>
          </w:tcPr>
          <w:p w14:paraId="15831C6D" w14:textId="77777777" w:rsidR="00FE2599" w:rsidRPr="00B53A15" w:rsidRDefault="00FE2599" w:rsidP="00265A2E">
            <w:pPr>
              <w:keepNext/>
              <w:keepLines/>
              <w:spacing w:after="0"/>
              <w:jc w:val="center"/>
              <w:rPr>
                <w:rFonts w:ascii="Arial" w:hAnsi="Arial"/>
                <w:sz w:val="18"/>
                <w:lang w:val="en-US"/>
              </w:rPr>
            </w:pPr>
          </w:p>
        </w:tc>
      </w:tr>
      <w:tr w:rsidR="00FE2599" w:rsidRPr="00B53A15" w14:paraId="4C188618"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A046F40"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772CD5D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n6</w:t>
            </w:r>
          </w:p>
        </w:tc>
        <w:tc>
          <w:tcPr>
            <w:tcW w:w="2160" w:type="dxa"/>
            <w:gridSpan w:val="2"/>
            <w:tcBorders>
              <w:top w:val="single" w:sz="4" w:space="0" w:color="auto"/>
              <w:left w:val="single" w:sz="4" w:space="0" w:color="auto"/>
              <w:bottom w:val="single" w:sz="4" w:space="0" w:color="auto"/>
              <w:right w:val="single" w:sz="4" w:space="0" w:color="auto"/>
            </w:tcBorders>
          </w:tcPr>
          <w:p w14:paraId="0E14B961" w14:textId="77777777" w:rsidR="00FE2599" w:rsidRPr="00B53A15" w:rsidRDefault="00FE2599" w:rsidP="00265A2E">
            <w:pPr>
              <w:keepNext/>
              <w:keepLines/>
              <w:spacing w:after="0"/>
              <w:jc w:val="center"/>
              <w:rPr>
                <w:rFonts w:ascii="Arial" w:hAnsi="Arial"/>
                <w:sz w:val="18"/>
                <w:lang w:val="en-US"/>
              </w:rPr>
            </w:pPr>
          </w:p>
        </w:tc>
      </w:tr>
      <w:tr w:rsidR="00FE2599" w:rsidRPr="00B53A15" w14:paraId="365372D2" w14:textId="77777777" w:rsidTr="00265A2E">
        <w:trPr>
          <w:cantSplit/>
          <w:trHeight w:val="157"/>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63DD27F9"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Parameters per NPRACH Resource</w:t>
            </w:r>
          </w:p>
        </w:tc>
      </w:tr>
      <w:tr w:rsidR="00FE2599" w:rsidRPr="00B53A15" w14:paraId="7DB2B964" w14:textId="77777777" w:rsidTr="00265A2E">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3A68A354" w14:textId="77777777" w:rsidR="00FE2599" w:rsidRPr="00B53A15" w:rsidRDefault="00FE2599" w:rsidP="00265A2E">
            <w:pPr>
              <w:keepNext/>
              <w:keepLines/>
              <w:spacing w:after="0"/>
              <w:rPr>
                <w:rFonts w:ascii="Arial" w:hAnsi="Arial"/>
                <w:b/>
                <w:i/>
                <w:sz w:val="18"/>
                <w:lang w:val="en-US"/>
              </w:rPr>
            </w:pPr>
            <w:r w:rsidRPr="00B53A15">
              <w:rPr>
                <w:rFonts w:ascii="Arial" w:hAnsi="Arial" w:cs="Arial"/>
                <w:b/>
                <w:i/>
                <w:sz w:val="18"/>
                <w:lang w:val="en-US"/>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5B4E9A77" w14:textId="77777777" w:rsidR="00FE2599" w:rsidRPr="00B53A15" w:rsidRDefault="00FE2599" w:rsidP="00265A2E">
            <w:pPr>
              <w:keepNext/>
              <w:keepLines/>
              <w:spacing w:after="0"/>
              <w:jc w:val="center"/>
              <w:rPr>
                <w:rFonts w:ascii="Arial" w:hAnsi="Arial"/>
                <w:b/>
                <w:i/>
                <w:sz w:val="18"/>
                <w:lang w:val="en-US"/>
              </w:rPr>
            </w:pPr>
            <w:r w:rsidRPr="00B53A15">
              <w:rPr>
                <w:rFonts w:ascii="Arial" w:hAnsi="Arial"/>
                <w:b/>
                <w:i/>
                <w:sz w:val="18"/>
                <w:lang w:val="en-US"/>
              </w:rPr>
              <w:t>Level 0</w:t>
            </w:r>
          </w:p>
        </w:tc>
        <w:tc>
          <w:tcPr>
            <w:tcW w:w="1275" w:type="dxa"/>
            <w:tcBorders>
              <w:top w:val="single" w:sz="4" w:space="0" w:color="auto"/>
              <w:left w:val="single" w:sz="4" w:space="0" w:color="auto"/>
              <w:bottom w:val="single" w:sz="4" w:space="0" w:color="auto"/>
              <w:right w:val="single" w:sz="4" w:space="0" w:color="auto"/>
            </w:tcBorders>
            <w:hideMark/>
          </w:tcPr>
          <w:p w14:paraId="7188B5F9" w14:textId="77777777" w:rsidR="00FE2599" w:rsidRPr="00B53A15" w:rsidRDefault="00FE2599" w:rsidP="00265A2E">
            <w:pPr>
              <w:keepNext/>
              <w:keepLines/>
              <w:spacing w:after="0"/>
              <w:jc w:val="center"/>
              <w:rPr>
                <w:rFonts w:ascii="Arial" w:hAnsi="Arial"/>
                <w:b/>
                <w:i/>
                <w:sz w:val="18"/>
                <w:lang w:val="en-US"/>
              </w:rPr>
            </w:pPr>
            <w:r w:rsidRPr="00B53A15">
              <w:rPr>
                <w:rFonts w:ascii="Arial" w:hAnsi="Arial"/>
                <w:b/>
                <w:i/>
                <w:sz w:val="18"/>
                <w:lang w:val="en-US"/>
              </w:rPr>
              <w:t>Level 1</w:t>
            </w:r>
          </w:p>
        </w:tc>
        <w:tc>
          <w:tcPr>
            <w:tcW w:w="1276" w:type="dxa"/>
            <w:tcBorders>
              <w:top w:val="single" w:sz="4" w:space="0" w:color="auto"/>
              <w:left w:val="single" w:sz="4" w:space="0" w:color="auto"/>
              <w:bottom w:val="single" w:sz="4" w:space="0" w:color="auto"/>
              <w:right w:val="single" w:sz="4" w:space="0" w:color="auto"/>
            </w:tcBorders>
            <w:hideMark/>
          </w:tcPr>
          <w:p w14:paraId="24B9FD22" w14:textId="77777777" w:rsidR="00FE2599" w:rsidRPr="00B53A15" w:rsidRDefault="00FE2599" w:rsidP="00265A2E">
            <w:pPr>
              <w:keepNext/>
              <w:keepLines/>
              <w:spacing w:after="0"/>
              <w:jc w:val="center"/>
              <w:rPr>
                <w:rFonts w:ascii="Arial" w:hAnsi="Arial"/>
                <w:b/>
                <w:i/>
                <w:sz w:val="18"/>
                <w:lang w:val="en-US"/>
              </w:rPr>
            </w:pPr>
            <w:r w:rsidRPr="00B53A15">
              <w:rPr>
                <w:rFonts w:ascii="Arial" w:hAnsi="Arial"/>
                <w:b/>
                <w:i/>
                <w:sz w:val="18"/>
                <w:lang w:val="en-US"/>
              </w:rPr>
              <w:t>Level 2</w:t>
            </w:r>
          </w:p>
        </w:tc>
        <w:tc>
          <w:tcPr>
            <w:tcW w:w="2210" w:type="dxa"/>
            <w:gridSpan w:val="2"/>
            <w:tcBorders>
              <w:top w:val="single" w:sz="4" w:space="0" w:color="auto"/>
              <w:left w:val="single" w:sz="4" w:space="0" w:color="auto"/>
              <w:bottom w:val="single" w:sz="4" w:space="0" w:color="auto"/>
              <w:right w:val="single" w:sz="4" w:space="0" w:color="auto"/>
            </w:tcBorders>
          </w:tcPr>
          <w:p w14:paraId="0E30B594" w14:textId="77777777" w:rsidR="00FE2599" w:rsidRPr="00B53A15" w:rsidRDefault="00FE2599" w:rsidP="00265A2E">
            <w:pPr>
              <w:keepNext/>
              <w:keepLines/>
              <w:spacing w:after="0"/>
              <w:jc w:val="center"/>
              <w:rPr>
                <w:rFonts w:ascii="Arial" w:hAnsi="Arial"/>
                <w:b/>
                <w:i/>
                <w:sz w:val="18"/>
                <w:lang w:val="en-US"/>
              </w:rPr>
            </w:pPr>
          </w:p>
        </w:tc>
      </w:tr>
      <w:tr w:rsidR="00FE2599" w:rsidRPr="00B53A15" w14:paraId="5EFCE744" w14:textId="77777777" w:rsidTr="00265A2E">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4C7F2E3C"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461D85D8"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ms40</w:t>
            </w:r>
          </w:p>
        </w:tc>
        <w:tc>
          <w:tcPr>
            <w:tcW w:w="1275" w:type="dxa"/>
            <w:tcBorders>
              <w:top w:val="single" w:sz="4" w:space="0" w:color="auto"/>
              <w:left w:val="single" w:sz="4" w:space="0" w:color="auto"/>
              <w:bottom w:val="single" w:sz="4" w:space="0" w:color="auto"/>
              <w:right w:val="single" w:sz="4" w:space="0" w:color="auto"/>
            </w:tcBorders>
            <w:hideMark/>
          </w:tcPr>
          <w:p w14:paraId="75A4855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ms240</w:t>
            </w:r>
          </w:p>
        </w:tc>
        <w:tc>
          <w:tcPr>
            <w:tcW w:w="1276" w:type="dxa"/>
            <w:tcBorders>
              <w:top w:val="single" w:sz="4" w:space="0" w:color="auto"/>
              <w:left w:val="single" w:sz="4" w:space="0" w:color="auto"/>
              <w:bottom w:val="single" w:sz="4" w:space="0" w:color="auto"/>
              <w:right w:val="single" w:sz="4" w:space="0" w:color="auto"/>
            </w:tcBorders>
            <w:hideMark/>
          </w:tcPr>
          <w:p w14:paraId="439C143A"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ms1280</w:t>
            </w:r>
          </w:p>
        </w:tc>
        <w:tc>
          <w:tcPr>
            <w:tcW w:w="2210" w:type="dxa"/>
            <w:gridSpan w:val="2"/>
            <w:tcBorders>
              <w:top w:val="single" w:sz="4" w:space="0" w:color="auto"/>
              <w:left w:val="single" w:sz="4" w:space="0" w:color="auto"/>
              <w:bottom w:val="single" w:sz="4" w:space="0" w:color="auto"/>
              <w:right w:val="single" w:sz="4" w:space="0" w:color="auto"/>
            </w:tcBorders>
          </w:tcPr>
          <w:p w14:paraId="55C0C2C5" w14:textId="77777777" w:rsidR="00FE2599" w:rsidRPr="00B53A15" w:rsidRDefault="00FE2599" w:rsidP="00265A2E">
            <w:pPr>
              <w:keepNext/>
              <w:keepLines/>
              <w:spacing w:after="0"/>
              <w:jc w:val="center"/>
              <w:rPr>
                <w:rFonts w:ascii="Arial" w:hAnsi="Arial"/>
                <w:sz w:val="18"/>
                <w:lang w:val="en-US"/>
              </w:rPr>
            </w:pPr>
          </w:p>
        </w:tc>
      </w:tr>
      <w:tr w:rsidR="00FE2599" w:rsidRPr="00B53A15" w14:paraId="282F9FFA" w14:textId="77777777" w:rsidTr="00265A2E">
        <w:trPr>
          <w:gridAfter w:val="1"/>
          <w:wAfter w:w="25"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27410488"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04578D4F"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ms8</w:t>
            </w:r>
          </w:p>
        </w:tc>
        <w:tc>
          <w:tcPr>
            <w:tcW w:w="1275" w:type="dxa"/>
            <w:tcBorders>
              <w:top w:val="single" w:sz="4" w:space="0" w:color="auto"/>
              <w:left w:val="single" w:sz="4" w:space="0" w:color="auto"/>
              <w:bottom w:val="single" w:sz="4" w:space="0" w:color="auto"/>
              <w:right w:val="single" w:sz="4" w:space="0" w:color="auto"/>
            </w:tcBorders>
            <w:hideMark/>
          </w:tcPr>
          <w:p w14:paraId="2DD4B02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ms64</w:t>
            </w:r>
          </w:p>
        </w:tc>
        <w:tc>
          <w:tcPr>
            <w:tcW w:w="1276" w:type="dxa"/>
            <w:tcBorders>
              <w:top w:val="single" w:sz="4" w:space="0" w:color="auto"/>
              <w:left w:val="single" w:sz="4" w:space="0" w:color="auto"/>
              <w:bottom w:val="single" w:sz="4" w:space="0" w:color="auto"/>
              <w:right w:val="single" w:sz="4" w:space="0" w:color="auto"/>
            </w:tcBorders>
            <w:hideMark/>
          </w:tcPr>
          <w:p w14:paraId="537647D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ms512</w:t>
            </w:r>
          </w:p>
        </w:tc>
        <w:tc>
          <w:tcPr>
            <w:tcW w:w="2210" w:type="dxa"/>
            <w:gridSpan w:val="2"/>
            <w:tcBorders>
              <w:top w:val="single" w:sz="4" w:space="0" w:color="auto"/>
              <w:left w:val="single" w:sz="4" w:space="0" w:color="auto"/>
              <w:bottom w:val="single" w:sz="4" w:space="0" w:color="auto"/>
              <w:right w:val="single" w:sz="4" w:space="0" w:color="auto"/>
            </w:tcBorders>
          </w:tcPr>
          <w:p w14:paraId="7BAFF3F9" w14:textId="77777777" w:rsidR="00FE2599" w:rsidRPr="00B53A15" w:rsidRDefault="00FE2599" w:rsidP="00265A2E">
            <w:pPr>
              <w:keepNext/>
              <w:keepLines/>
              <w:spacing w:after="0"/>
              <w:jc w:val="center"/>
              <w:rPr>
                <w:rFonts w:ascii="Arial" w:hAnsi="Arial"/>
                <w:sz w:val="18"/>
                <w:lang w:val="en-US"/>
              </w:rPr>
            </w:pPr>
          </w:p>
        </w:tc>
      </w:tr>
      <w:tr w:rsidR="00FE2599" w:rsidRPr="00B53A15" w14:paraId="294AFEB5"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61911DC"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4ACF0F2B"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n0</w:t>
            </w:r>
          </w:p>
        </w:tc>
        <w:tc>
          <w:tcPr>
            <w:tcW w:w="1275" w:type="dxa"/>
            <w:tcBorders>
              <w:top w:val="single" w:sz="4" w:space="0" w:color="auto"/>
              <w:left w:val="single" w:sz="4" w:space="0" w:color="auto"/>
              <w:bottom w:val="single" w:sz="4" w:space="0" w:color="auto"/>
              <w:right w:val="single" w:sz="4" w:space="0" w:color="auto"/>
            </w:tcBorders>
            <w:hideMark/>
          </w:tcPr>
          <w:p w14:paraId="0485D43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n0</w:t>
            </w:r>
          </w:p>
        </w:tc>
        <w:tc>
          <w:tcPr>
            <w:tcW w:w="1276" w:type="dxa"/>
            <w:tcBorders>
              <w:top w:val="single" w:sz="4" w:space="0" w:color="auto"/>
              <w:left w:val="single" w:sz="4" w:space="0" w:color="auto"/>
              <w:bottom w:val="single" w:sz="4" w:space="0" w:color="auto"/>
              <w:right w:val="single" w:sz="4" w:space="0" w:color="auto"/>
            </w:tcBorders>
            <w:hideMark/>
          </w:tcPr>
          <w:p w14:paraId="1D2A210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n0</w:t>
            </w:r>
          </w:p>
        </w:tc>
        <w:tc>
          <w:tcPr>
            <w:tcW w:w="2210" w:type="dxa"/>
            <w:gridSpan w:val="2"/>
            <w:tcBorders>
              <w:top w:val="single" w:sz="4" w:space="0" w:color="auto"/>
              <w:left w:val="single" w:sz="4" w:space="0" w:color="auto"/>
              <w:bottom w:val="single" w:sz="4" w:space="0" w:color="auto"/>
              <w:right w:val="single" w:sz="4" w:space="0" w:color="auto"/>
            </w:tcBorders>
          </w:tcPr>
          <w:p w14:paraId="744229D0" w14:textId="77777777" w:rsidR="00FE2599" w:rsidRPr="00B53A15" w:rsidRDefault="00FE2599" w:rsidP="00265A2E">
            <w:pPr>
              <w:keepNext/>
              <w:keepLines/>
              <w:spacing w:after="0"/>
              <w:jc w:val="center"/>
              <w:rPr>
                <w:rFonts w:ascii="Arial" w:hAnsi="Arial"/>
                <w:sz w:val="18"/>
                <w:lang w:val="en-US"/>
              </w:rPr>
            </w:pPr>
          </w:p>
        </w:tc>
      </w:tr>
      <w:tr w:rsidR="00FE2599" w:rsidRPr="00B53A15" w14:paraId="49DE8BFA"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D1A4031"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331D7ADB"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n12</w:t>
            </w:r>
          </w:p>
        </w:tc>
        <w:tc>
          <w:tcPr>
            <w:tcW w:w="1275" w:type="dxa"/>
            <w:tcBorders>
              <w:top w:val="single" w:sz="4" w:space="0" w:color="auto"/>
              <w:left w:val="single" w:sz="4" w:space="0" w:color="auto"/>
              <w:bottom w:val="single" w:sz="4" w:space="0" w:color="auto"/>
              <w:right w:val="single" w:sz="4" w:space="0" w:color="auto"/>
            </w:tcBorders>
            <w:hideMark/>
          </w:tcPr>
          <w:p w14:paraId="0CFF025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n12</w:t>
            </w:r>
          </w:p>
        </w:tc>
        <w:tc>
          <w:tcPr>
            <w:tcW w:w="1276" w:type="dxa"/>
            <w:tcBorders>
              <w:top w:val="single" w:sz="4" w:space="0" w:color="auto"/>
              <w:left w:val="single" w:sz="4" w:space="0" w:color="auto"/>
              <w:bottom w:val="single" w:sz="4" w:space="0" w:color="auto"/>
              <w:right w:val="single" w:sz="4" w:space="0" w:color="auto"/>
            </w:tcBorders>
            <w:hideMark/>
          </w:tcPr>
          <w:p w14:paraId="2E09BB3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n12</w:t>
            </w:r>
          </w:p>
        </w:tc>
        <w:tc>
          <w:tcPr>
            <w:tcW w:w="2210" w:type="dxa"/>
            <w:gridSpan w:val="2"/>
            <w:tcBorders>
              <w:top w:val="single" w:sz="4" w:space="0" w:color="auto"/>
              <w:left w:val="single" w:sz="4" w:space="0" w:color="auto"/>
              <w:bottom w:val="single" w:sz="4" w:space="0" w:color="auto"/>
              <w:right w:val="single" w:sz="4" w:space="0" w:color="auto"/>
            </w:tcBorders>
          </w:tcPr>
          <w:p w14:paraId="465F1CBE" w14:textId="77777777" w:rsidR="00FE2599" w:rsidRPr="00B53A15" w:rsidRDefault="00FE2599" w:rsidP="00265A2E">
            <w:pPr>
              <w:keepNext/>
              <w:keepLines/>
              <w:spacing w:after="0"/>
              <w:jc w:val="center"/>
              <w:rPr>
                <w:rFonts w:ascii="Arial" w:hAnsi="Arial"/>
                <w:sz w:val="18"/>
                <w:lang w:val="en-US"/>
              </w:rPr>
            </w:pPr>
          </w:p>
        </w:tc>
      </w:tr>
      <w:tr w:rsidR="00FE2599" w:rsidRPr="00B53A15" w14:paraId="3FE7C0E6"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9ACBF52"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7334B442"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47F4316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7E1805C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2210" w:type="dxa"/>
            <w:gridSpan w:val="2"/>
            <w:tcBorders>
              <w:top w:val="single" w:sz="4" w:space="0" w:color="auto"/>
              <w:left w:val="single" w:sz="4" w:space="0" w:color="auto"/>
              <w:bottom w:val="single" w:sz="4" w:space="0" w:color="auto"/>
              <w:right w:val="single" w:sz="4" w:space="0" w:color="auto"/>
            </w:tcBorders>
          </w:tcPr>
          <w:p w14:paraId="7AA25019" w14:textId="77777777" w:rsidR="00FE2599" w:rsidRPr="00B53A15" w:rsidRDefault="00FE2599" w:rsidP="00265A2E">
            <w:pPr>
              <w:keepNext/>
              <w:keepLines/>
              <w:spacing w:after="0"/>
              <w:jc w:val="center"/>
              <w:rPr>
                <w:rFonts w:ascii="Arial" w:hAnsi="Arial"/>
                <w:sz w:val="18"/>
                <w:lang w:val="en-US"/>
              </w:rPr>
            </w:pPr>
          </w:p>
        </w:tc>
      </w:tr>
      <w:tr w:rsidR="00FE2599" w:rsidRPr="00B53A15" w14:paraId="17A4BBA1"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8E00E19"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0689A70F"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n3</w:t>
            </w:r>
          </w:p>
        </w:tc>
        <w:tc>
          <w:tcPr>
            <w:tcW w:w="1275" w:type="dxa"/>
            <w:tcBorders>
              <w:top w:val="single" w:sz="4" w:space="0" w:color="auto"/>
              <w:left w:val="single" w:sz="4" w:space="0" w:color="auto"/>
              <w:bottom w:val="single" w:sz="4" w:space="0" w:color="auto"/>
              <w:right w:val="single" w:sz="4" w:space="0" w:color="auto"/>
            </w:tcBorders>
            <w:hideMark/>
          </w:tcPr>
          <w:p w14:paraId="69DA92F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n6</w:t>
            </w:r>
          </w:p>
        </w:tc>
        <w:tc>
          <w:tcPr>
            <w:tcW w:w="1276" w:type="dxa"/>
            <w:tcBorders>
              <w:top w:val="single" w:sz="4" w:space="0" w:color="auto"/>
              <w:left w:val="single" w:sz="4" w:space="0" w:color="auto"/>
              <w:bottom w:val="single" w:sz="4" w:space="0" w:color="auto"/>
              <w:right w:val="single" w:sz="4" w:space="0" w:color="auto"/>
            </w:tcBorders>
            <w:hideMark/>
          </w:tcPr>
          <w:p w14:paraId="0145B1A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n10</w:t>
            </w:r>
          </w:p>
        </w:tc>
        <w:tc>
          <w:tcPr>
            <w:tcW w:w="2210" w:type="dxa"/>
            <w:gridSpan w:val="2"/>
            <w:tcBorders>
              <w:top w:val="single" w:sz="4" w:space="0" w:color="auto"/>
              <w:left w:val="single" w:sz="4" w:space="0" w:color="auto"/>
              <w:bottom w:val="single" w:sz="4" w:space="0" w:color="auto"/>
              <w:right w:val="single" w:sz="4" w:space="0" w:color="auto"/>
            </w:tcBorders>
          </w:tcPr>
          <w:p w14:paraId="69BD20EB" w14:textId="77777777" w:rsidR="00FE2599" w:rsidRPr="00B53A15" w:rsidRDefault="00FE2599" w:rsidP="00265A2E">
            <w:pPr>
              <w:keepNext/>
              <w:keepLines/>
              <w:spacing w:after="0"/>
              <w:jc w:val="center"/>
              <w:rPr>
                <w:rFonts w:ascii="Arial" w:hAnsi="Arial"/>
                <w:sz w:val="18"/>
                <w:lang w:val="en-US"/>
              </w:rPr>
            </w:pPr>
          </w:p>
        </w:tc>
      </w:tr>
      <w:tr w:rsidR="00FE2599" w:rsidRPr="00B53A15" w14:paraId="7D5488AC"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5BECFC7"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2435D94A"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n2</w:t>
            </w:r>
          </w:p>
        </w:tc>
        <w:tc>
          <w:tcPr>
            <w:tcW w:w="1275" w:type="dxa"/>
            <w:tcBorders>
              <w:top w:val="single" w:sz="4" w:space="0" w:color="auto"/>
              <w:left w:val="single" w:sz="4" w:space="0" w:color="auto"/>
              <w:bottom w:val="single" w:sz="4" w:space="0" w:color="auto"/>
              <w:right w:val="single" w:sz="4" w:space="0" w:color="auto"/>
            </w:tcBorders>
            <w:hideMark/>
          </w:tcPr>
          <w:p w14:paraId="40DDB71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14C6951A"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n64</w:t>
            </w:r>
          </w:p>
        </w:tc>
        <w:tc>
          <w:tcPr>
            <w:tcW w:w="2210" w:type="dxa"/>
            <w:gridSpan w:val="2"/>
            <w:tcBorders>
              <w:top w:val="single" w:sz="4" w:space="0" w:color="auto"/>
              <w:left w:val="single" w:sz="4" w:space="0" w:color="auto"/>
              <w:bottom w:val="single" w:sz="4" w:space="0" w:color="auto"/>
              <w:right w:val="single" w:sz="4" w:space="0" w:color="auto"/>
            </w:tcBorders>
          </w:tcPr>
          <w:p w14:paraId="2152B773" w14:textId="77777777" w:rsidR="00FE2599" w:rsidRPr="00B53A15" w:rsidRDefault="00FE2599" w:rsidP="00265A2E">
            <w:pPr>
              <w:keepNext/>
              <w:keepLines/>
              <w:spacing w:after="0"/>
              <w:jc w:val="center"/>
              <w:rPr>
                <w:rFonts w:ascii="Arial" w:hAnsi="Arial"/>
                <w:sz w:val="18"/>
                <w:lang w:val="en-US"/>
              </w:rPr>
            </w:pPr>
          </w:p>
        </w:tc>
      </w:tr>
      <w:tr w:rsidR="00FE2599" w:rsidRPr="00B53A15" w14:paraId="0EA0CB3D"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F0C1CC8"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7EB8E684"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hideMark/>
          </w:tcPr>
          <w:p w14:paraId="16704932"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r16</w:t>
            </w:r>
          </w:p>
        </w:tc>
        <w:tc>
          <w:tcPr>
            <w:tcW w:w="1276" w:type="dxa"/>
            <w:tcBorders>
              <w:top w:val="single" w:sz="4" w:space="0" w:color="auto"/>
              <w:left w:val="single" w:sz="4" w:space="0" w:color="auto"/>
              <w:bottom w:val="single" w:sz="4" w:space="0" w:color="auto"/>
              <w:right w:val="single" w:sz="4" w:space="0" w:color="auto"/>
            </w:tcBorders>
            <w:hideMark/>
          </w:tcPr>
          <w:p w14:paraId="6CB4C4B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r128</w:t>
            </w:r>
          </w:p>
        </w:tc>
        <w:tc>
          <w:tcPr>
            <w:tcW w:w="2210" w:type="dxa"/>
            <w:gridSpan w:val="2"/>
            <w:tcBorders>
              <w:top w:val="single" w:sz="4" w:space="0" w:color="auto"/>
              <w:left w:val="single" w:sz="4" w:space="0" w:color="auto"/>
              <w:bottom w:val="single" w:sz="4" w:space="0" w:color="auto"/>
              <w:right w:val="single" w:sz="4" w:space="0" w:color="auto"/>
            </w:tcBorders>
          </w:tcPr>
          <w:p w14:paraId="6DEBEAEF" w14:textId="77777777" w:rsidR="00FE2599" w:rsidRPr="00B53A15" w:rsidRDefault="00FE2599" w:rsidP="00265A2E">
            <w:pPr>
              <w:keepNext/>
              <w:keepLines/>
              <w:spacing w:after="0"/>
              <w:jc w:val="center"/>
              <w:rPr>
                <w:rFonts w:ascii="Arial" w:hAnsi="Arial"/>
                <w:sz w:val="18"/>
                <w:lang w:val="en-US"/>
              </w:rPr>
            </w:pPr>
          </w:p>
        </w:tc>
      </w:tr>
      <w:tr w:rsidR="00FE2599" w:rsidRPr="00B53A15" w14:paraId="439886C6"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9A192BD"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5687439C"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hideMark/>
          </w:tcPr>
          <w:p w14:paraId="1E39A78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hideMark/>
          </w:tcPr>
          <w:p w14:paraId="24DD3A3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sv-SE"/>
              </w:rPr>
              <w:t>v1dot5</w:t>
            </w:r>
          </w:p>
        </w:tc>
        <w:tc>
          <w:tcPr>
            <w:tcW w:w="2210" w:type="dxa"/>
            <w:gridSpan w:val="2"/>
            <w:tcBorders>
              <w:top w:val="single" w:sz="4" w:space="0" w:color="auto"/>
              <w:left w:val="single" w:sz="4" w:space="0" w:color="auto"/>
              <w:bottom w:val="single" w:sz="4" w:space="0" w:color="auto"/>
              <w:right w:val="single" w:sz="4" w:space="0" w:color="auto"/>
            </w:tcBorders>
          </w:tcPr>
          <w:p w14:paraId="56101F95" w14:textId="77777777" w:rsidR="00FE2599" w:rsidRPr="00B53A15" w:rsidRDefault="00FE2599" w:rsidP="00265A2E">
            <w:pPr>
              <w:keepNext/>
              <w:keepLines/>
              <w:spacing w:after="0"/>
              <w:jc w:val="center"/>
              <w:rPr>
                <w:rFonts w:ascii="Arial" w:hAnsi="Arial"/>
                <w:sz w:val="18"/>
                <w:lang w:val="en-US"/>
              </w:rPr>
            </w:pPr>
          </w:p>
        </w:tc>
      </w:tr>
      <w:tr w:rsidR="00FE2599" w:rsidRPr="00B53A15" w14:paraId="4934674D"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D772622"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6EFEB5C6"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3C905B73"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0911219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2210" w:type="dxa"/>
            <w:gridSpan w:val="2"/>
            <w:tcBorders>
              <w:top w:val="single" w:sz="4" w:space="0" w:color="auto"/>
              <w:left w:val="single" w:sz="4" w:space="0" w:color="auto"/>
              <w:bottom w:val="single" w:sz="4" w:space="0" w:color="auto"/>
              <w:right w:val="single" w:sz="4" w:space="0" w:color="auto"/>
            </w:tcBorders>
          </w:tcPr>
          <w:p w14:paraId="7143983E" w14:textId="77777777" w:rsidR="00FE2599" w:rsidRPr="00B53A15" w:rsidRDefault="00FE2599" w:rsidP="00265A2E">
            <w:pPr>
              <w:keepNext/>
              <w:keepLines/>
              <w:spacing w:after="0"/>
              <w:jc w:val="center"/>
              <w:rPr>
                <w:rFonts w:ascii="Arial" w:hAnsi="Arial"/>
                <w:sz w:val="18"/>
                <w:lang w:val="en-US"/>
              </w:rPr>
            </w:pPr>
          </w:p>
        </w:tc>
      </w:tr>
      <w:tr w:rsidR="00FE2599" w:rsidRPr="00B53A15" w14:paraId="6F8E3686"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A6BDAA6"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nprach-NumCBRA-StartSubcarriers</w:t>
            </w:r>
          </w:p>
        </w:tc>
        <w:tc>
          <w:tcPr>
            <w:tcW w:w="1244" w:type="dxa"/>
            <w:tcBorders>
              <w:top w:val="single" w:sz="4" w:space="0" w:color="auto"/>
              <w:left w:val="single" w:sz="4" w:space="0" w:color="auto"/>
              <w:bottom w:val="single" w:sz="4" w:space="0" w:color="auto"/>
              <w:right w:val="single" w:sz="4" w:space="0" w:color="auto"/>
            </w:tcBorders>
            <w:hideMark/>
          </w:tcPr>
          <w:p w14:paraId="16AFFECE"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n8</w:t>
            </w:r>
          </w:p>
        </w:tc>
        <w:tc>
          <w:tcPr>
            <w:tcW w:w="1275" w:type="dxa"/>
            <w:tcBorders>
              <w:top w:val="single" w:sz="4" w:space="0" w:color="auto"/>
              <w:left w:val="single" w:sz="4" w:space="0" w:color="auto"/>
              <w:bottom w:val="single" w:sz="4" w:space="0" w:color="auto"/>
              <w:right w:val="single" w:sz="4" w:space="0" w:color="auto"/>
            </w:tcBorders>
            <w:hideMark/>
          </w:tcPr>
          <w:p w14:paraId="78CED8E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326445B3"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2210" w:type="dxa"/>
            <w:gridSpan w:val="2"/>
            <w:tcBorders>
              <w:top w:val="single" w:sz="4" w:space="0" w:color="auto"/>
              <w:left w:val="single" w:sz="4" w:space="0" w:color="auto"/>
              <w:bottom w:val="single" w:sz="4" w:space="0" w:color="auto"/>
              <w:right w:val="single" w:sz="4" w:space="0" w:color="auto"/>
            </w:tcBorders>
          </w:tcPr>
          <w:p w14:paraId="4BD2C2F6" w14:textId="77777777" w:rsidR="00FE2599" w:rsidRPr="00B53A15" w:rsidRDefault="00FE2599" w:rsidP="00265A2E">
            <w:pPr>
              <w:keepNext/>
              <w:keepLines/>
              <w:spacing w:after="0"/>
              <w:jc w:val="center"/>
              <w:rPr>
                <w:rFonts w:ascii="Arial" w:hAnsi="Arial"/>
                <w:sz w:val="18"/>
                <w:lang w:val="en-US"/>
              </w:rPr>
            </w:pPr>
          </w:p>
        </w:tc>
      </w:tr>
      <w:tr w:rsidR="00FE2599" w:rsidRPr="00B53A15" w14:paraId="0E9C08C3"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DCEA6BE"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ra-ResponseWindowSize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3BDFAECD"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pp2</w:t>
            </w:r>
          </w:p>
        </w:tc>
        <w:tc>
          <w:tcPr>
            <w:tcW w:w="1275" w:type="dxa"/>
            <w:tcBorders>
              <w:top w:val="single" w:sz="4" w:space="0" w:color="auto"/>
              <w:left w:val="single" w:sz="4" w:space="0" w:color="auto"/>
              <w:bottom w:val="single" w:sz="4" w:space="0" w:color="auto"/>
              <w:right w:val="single" w:sz="4" w:space="0" w:color="auto"/>
            </w:tcBorders>
            <w:hideMark/>
          </w:tcPr>
          <w:p w14:paraId="0F41B7E8"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pp2</w:t>
            </w:r>
          </w:p>
        </w:tc>
        <w:tc>
          <w:tcPr>
            <w:tcW w:w="1276" w:type="dxa"/>
            <w:tcBorders>
              <w:top w:val="single" w:sz="4" w:space="0" w:color="auto"/>
              <w:left w:val="single" w:sz="4" w:space="0" w:color="auto"/>
              <w:bottom w:val="single" w:sz="4" w:space="0" w:color="auto"/>
              <w:right w:val="single" w:sz="4" w:space="0" w:color="auto"/>
            </w:tcBorders>
            <w:hideMark/>
          </w:tcPr>
          <w:p w14:paraId="6738F30E"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pp2</w:t>
            </w:r>
          </w:p>
        </w:tc>
        <w:tc>
          <w:tcPr>
            <w:tcW w:w="2210" w:type="dxa"/>
            <w:gridSpan w:val="2"/>
            <w:tcBorders>
              <w:top w:val="single" w:sz="4" w:space="0" w:color="auto"/>
              <w:left w:val="single" w:sz="4" w:space="0" w:color="auto"/>
              <w:bottom w:val="single" w:sz="4" w:space="0" w:color="auto"/>
              <w:right w:val="single" w:sz="4" w:space="0" w:color="auto"/>
            </w:tcBorders>
          </w:tcPr>
          <w:p w14:paraId="0ED14DA2" w14:textId="77777777" w:rsidR="00FE2599" w:rsidRPr="00B53A15" w:rsidRDefault="00FE2599" w:rsidP="00265A2E">
            <w:pPr>
              <w:keepNext/>
              <w:keepLines/>
              <w:spacing w:after="0"/>
              <w:jc w:val="center"/>
              <w:rPr>
                <w:rFonts w:ascii="Arial" w:hAnsi="Arial"/>
                <w:sz w:val="18"/>
                <w:lang w:val="en-US"/>
              </w:rPr>
            </w:pPr>
          </w:p>
        </w:tc>
      </w:tr>
      <w:tr w:rsidR="00FE2599" w:rsidRPr="00B53A15" w14:paraId="2A94B7A0"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308CA34"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5341EA8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pp8</w:t>
            </w:r>
          </w:p>
        </w:tc>
        <w:tc>
          <w:tcPr>
            <w:tcW w:w="1275" w:type="dxa"/>
            <w:tcBorders>
              <w:top w:val="single" w:sz="4" w:space="0" w:color="auto"/>
              <w:left w:val="single" w:sz="4" w:space="0" w:color="auto"/>
              <w:bottom w:val="single" w:sz="4" w:space="0" w:color="auto"/>
              <w:right w:val="single" w:sz="4" w:space="0" w:color="auto"/>
            </w:tcBorders>
            <w:hideMark/>
          </w:tcPr>
          <w:p w14:paraId="22D0363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pp8</w:t>
            </w:r>
          </w:p>
        </w:tc>
        <w:tc>
          <w:tcPr>
            <w:tcW w:w="1276" w:type="dxa"/>
            <w:tcBorders>
              <w:top w:val="single" w:sz="4" w:space="0" w:color="auto"/>
              <w:left w:val="single" w:sz="4" w:space="0" w:color="auto"/>
              <w:bottom w:val="single" w:sz="4" w:space="0" w:color="auto"/>
              <w:right w:val="single" w:sz="4" w:space="0" w:color="auto"/>
            </w:tcBorders>
            <w:hideMark/>
          </w:tcPr>
          <w:p w14:paraId="28BD5DC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pp8</w:t>
            </w:r>
          </w:p>
        </w:tc>
        <w:tc>
          <w:tcPr>
            <w:tcW w:w="2210" w:type="dxa"/>
            <w:gridSpan w:val="2"/>
            <w:tcBorders>
              <w:top w:val="single" w:sz="4" w:space="0" w:color="auto"/>
              <w:left w:val="single" w:sz="4" w:space="0" w:color="auto"/>
              <w:bottom w:val="single" w:sz="4" w:space="0" w:color="auto"/>
              <w:right w:val="single" w:sz="4" w:space="0" w:color="auto"/>
            </w:tcBorders>
          </w:tcPr>
          <w:p w14:paraId="03C4A904" w14:textId="77777777" w:rsidR="00FE2599" w:rsidRPr="00B53A15" w:rsidRDefault="00FE2599" w:rsidP="00265A2E">
            <w:pPr>
              <w:keepNext/>
              <w:keepLines/>
              <w:spacing w:after="0"/>
              <w:jc w:val="center"/>
              <w:rPr>
                <w:rFonts w:ascii="Arial" w:hAnsi="Arial"/>
                <w:sz w:val="18"/>
                <w:lang w:val="en-US"/>
              </w:rPr>
            </w:pPr>
          </w:p>
        </w:tc>
      </w:tr>
      <w:tr w:rsidR="00FE2599" w:rsidRPr="00B53A15" w14:paraId="2F6A666F" w14:textId="77777777" w:rsidTr="00265A2E">
        <w:trPr>
          <w:jc w:val="center"/>
        </w:trPr>
        <w:tc>
          <w:tcPr>
            <w:tcW w:w="8699" w:type="dxa"/>
            <w:gridSpan w:val="7"/>
            <w:tcBorders>
              <w:top w:val="single" w:sz="4" w:space="0" w:color="auto"/>
              <w:left w:val="single" w:sz="4" w:space="0" w:color="auto"/>
              <w:bottom w:val="single" w:sz="4" w:space="0" w:color="auto"/>
              <w:right w:val="single" w:sz="4" w:space="0" w:color="auto"/>
            </w:tcBorders>
            <w:vAlign w:val="center"/>
            <w:hideMark/>
          </w:tcPr>
          <w:p w14:paraId="26553F4E" w14:textId="77777777" w:rsidR="00FE2599" w:rsidRPr="00B53A15" w:rsidRDefault="00FE2599" w:rsidP="00265A2E">
            <w:pPr>
              <w:pStyle w:val="TAN"/>
              <w:rPr>
                <w:lang w:val="en-US"/>
              </w:rPr>
            </w:pPr>
            <w:r w:rsidRPr="00B53A15">
              <w:rPr>
                <w:lang w:val="en-US"/>
              </w:rPr>
              <w:t>Note 1:</w:t>
            </w:r>
            <w:r w:rsidRPr="00B53A15">
              <w:rPr>
                <w:rFonts w:cs="Arial"/>
                <w:lang w:val="en-US"/>
              </w:rPr>
              <w:tab/>
            </w:r>
            <w:r w:rsidRPr="00B53A15">
              <w:rPr>
                <w:lang w:val="en-US"/>
              </w:rPr>
              <w:t>See Clause 6.7.3 in TS 36.331 for further information on the parameters in this table.</w:t>
            </w:r>
          </w:p>
        </w:tc>
      </w:tr>
    </w:tbl>
    <w:p w14:paraId="1FE874A9" w14:textId="77777777" w:rsidR="00FE2599" w:rsidRPr="00B53A15" w:rsidRDefault="00FE2599" w:rsidP="00FE2599"/>
    <w:p w14:paraId="33D0440C" w14:textId="77777777" w:rsidR="00FE2599" w:rsidRPr="00B53A15" w:rsidRDefault="00FE2599" w:rsidP="00FE2599">
      <w:pPr>
        <w:pStyle w:val="Heading5"/>
      </w:pPr>
      <w:r w:rsidRPr="00B53A15">
        <w:t>A.13.3.2.2.2</w:t>
      </w:r>
      <w:r w:rsidRPr="00B53A15">
        <w:tab/>
        <w:t>Test Requirements</w:t>
      </w:r>
    </w:p>
    <w:p w14:paraId="57CF533B" w14:textId="77777777" w:rsidR="00FE2599" w:rsidRPr="00B53A15" w:rsidRDefault="00FE2599" w:rsidP="00FE2599">
      <w:pPr>
        <w:rPr>
          <w:rFonts w:cs="v4.2.0"/>
        </w:rPr>
      </w:pPr>
      <w:r w:rsidRPr="00B53A15">
        <w:rPr>
          <w:rFonts w:cs="v4.2.0"/>
        </w:rPr>
        <w:t xml:space="preserve">Contention based random access is triggered by </w:t>
      </w:r>
      <w:r w:rsidRPr="00B53A15">
        <w:rPr>
          <w:rFonts w:cs="v4.2.0"/>
          <w:i/>
          <w:iCs/>
        </w:rPr>
        <w:t>not</w:t>
      </w:r>
      <w:r w:rsidRPr="00B53A15">
        <w:rPr>
          <w:rFonts w:cs="v4.2.0"/>
        </w:rPr>
        <w:t xml:space="preserve"> explicitly assigning a random access preamble via dedicated signalling in the downlink.</w:t>
      </w:r>
    </w:p>
    <w:p w14:paraId="47B8D43A" w14:textId="77777777" w:rsidR="00FE2599" w:rsidRPr="00B53A15" w:rsidRDefault="00FE2599" w:rsidP="00FE2599">
      <w:pPr>
        <w:pStyle w:val="H6"/>
      </w:pPr>
      <w:r w:rsidRPr="00B53A15">
        <w:t>A.13.3.2.2.2.1</w:t>
      </w:r>
      <w:r w:rsidRPr="00B53A15">
        <w:tab/>
        <w:t>Random Access Response Reception</w:t>
      </w:r>
    </w:p>
    <w:p w14:paraId="18B28E16" w14:textId="77777777" w:rsidR="00FE2599" w:rsidRPr="00B53A15" w:rsidRDefault="00FE2599" w:rsidP="00FE2599">
      <w:r w:rsidRPr="00B53A15">
        <w:t xml:space="preserve">To test the UE behavior specified in Subclause 6.6A.2,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B53A15">
        <w:rPr>
          <w:i/>
          <w:iCs/>
        </w:rPr>
        <w:t>not</w:t>
      </w:r>
      <w:r w:rsidRPr="00B53A15">
        <w:t xml:space="preserve"> corresponding to the transmitted Random Access Preamble.</w:t>
      </w:r>
    </w:p>
    <w:p w14:paraId="1501B3BE" w14:textId="77777777" w:rsidR="00FE2599" w:rsidRPr="00B53A15" w:rsidRDefault="00FE2599" w:rsidP="00FE2599">
      <w:r w:rsidRPr="00B53A15">
        <w:lastRenderedPageBreak/>
        <w:t>The UE may stop monitoring for Random Access Response(s) and shall transmit the msg3 if the Random Access Response contains a Random Access Preamble identifier corresponding to the transmitted Random Access Preamble.</w:t>
      </w:r>
    </w:p>
    <w:p w14:paraId="7D593A04" w14:textId="77777777" w:rsidR="00FE2599" w:rsidRPr="00B53A15" w:rsidRDefault="00FE2599" w:rsidP="00FE2599">
      <w:r w:rsidRPr="00B53A15">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63139BEB" w14:textId="77777777" w:rsidR="00FE2599" w:rsidRPr="00B53A15" w:rsidRDefault="00FE2599" w:rsidP="00FE2599">
      <w:r w:rsidRPr="00B53A15">
        <w:t xml:space="preserve">In addition, the power applied to all preambles shall be in accordance with what is specified in Subclause 6.6A.2. The power of the first preamble shall be 23 dBm for power class 3, 20 dBm for power class 5 with an accuracy specified in clause </w:t>
      </w:r>
      <w:r w:rsidRPr="00B53A15">
        <w:rPr>
          <w:rFonts w:cs="v4.2.0"/>
        </w:rPr>
        <w:t>6.3B.4 of TS 36.102 [</w:t>
      </w:r>
      <w:r w:rsidRPr="00B42C3C">
        <w:rPr>
          <w:rFonts w:cs="v4.2.0"/>
        </w:rPr>
        <w:t>60</w:t>
      </w:r>
      <w:r w:rsidRPr="00B53A15">
        <w:rPr>
          <w:rFonts w:cs="v4.2.0"/>
        </w:rPr>
        <w:t>].</w:t>
      </w:r>
    </w:p>
    <w:p w14:paraId="025178F1" w14:textId="77777777" w:rsidR="00FE2599" w:rsidRPr="00B53A15" w:rsidRDefault="00FE2599" w:rsidP="00FE2599">
      <w:r w:rsidRPr="00B53A15">
        <w:t>The transmit timing of all NPRACH transmissions shall be within the accuracy specified in Subclause 7.20A.2.</w:t>
      </w:r>
    </w:p>
    <w:p w14:paraId="0A995E9D" w14:textId="77777777" w:rsidR="00FE2599" w:rsidRPr="00B53A15" w:rsidRDefault="00FE2599" w:rsidP="00FE2599"/>
    <w:p w14:paraId="38CF7532" w14:textId="77777777" w:rsidR="00FE2599" w:rsidRPr="00B53A15" w:rsidRDefault="00FE2599" w:rsidP="00FE2599">
      <w:pPr>
        <w:pStyle w:val="H6"/>
      </w:pPr>
      <w:r w:rsidRPr="00B53A15">
        <w:t>A.13.3.2.2.2.2</w:t>
      </w:r>
      <w:r w:rsidRPr="00B53A15">
        <w:tab/>
        <w:t>No Random Access Response Reception</w:t>
      </w:r>
    </w:p>
    <w:p w14:paraId="09CFC691" w14:textId="77777777" w:rsidR="00FE2599" w:rsidRPr="00B53A15" w:rsidRDefault="00FE2599" w:rsidP="00FE2599">
      <w:pPr>
        <w:rPr>
          <w:rFonts w:cs="v4.2.0"/>
        </w:rPr>
      </w:pPr>
      <w:r w:rsidRPr="00B53A15">
        <w:rPr>
          <w:rFonts w:cs="v4.2.0"/>
        </w:rPr>
        <w:t xml:space="preserve">To test the UE behavior specified in subclause 6.6A.2.2,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B53A15">
        <w:rPr>
          <w:rFonts w:cs="v4.2.0"/>
          <w:i/>
          <w:iCs/>
        </w:rPr>
        <w:t>not</w:t>
      </w:r>
      <w:r w:rsidRPr="00B53A15">
        <w:rPr>
          <w:rFonts w:cs="v4.2.0"/>
        </w:rPr>
        <w:t xml:space="preserve"> respond to the first 4 preamble transmission attempts.</w:t>
      </w:r>
    </w:p>
    <w:p w14:paraId="030150D7" w14:textId="77777777" w:rsidR="00FE2599" w:rsidRPr="00B53A15" w:rsidRDefault="00FE2599" w:rsidP="00FE2599">
      <w:pPr>
        <w:rPr>
          <w:rFonts w:cs="v4.2.0"/>
        </w:rPr>
      </w:pPr>
      <w:r w:rsidRPr="00B53A15">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36.321[17].</w:t>
      </w:r>
    </w:p>
    <w:p w14:paraId="6487095E" w14:textId="77777777" w:rsidR="00FE2599" w:rsidRPr="00B53A15" w:rsidRDefault="00FE2599" w:rsidP="00FE2599">
      <w:pPr>
        <w:rPr>
          <w:rFonts w:cs="v4.2.0"/>
        </w:rPr>
      </w:pPr>
      <w:r w:rsidRPr="00B53A15">
        <w:rPr>
          <w:rFonts w:cs="v4.2.0"/>
        </w:rPr>
        <w:t xml:space="preserve">In addition, the power applied to all preambles shall be in accordance with what is specified in Subclause 6.2A.2. The power of the first preamble shall be </w:t>
      </w:r>
      <w:r w:rsidRPr="00B53A15">
        <w:t>23</w:t>
      </w:r>
      <w:r w:rsidRPr="00B53A15">
        <w:rPr>
          <w:rFonts w:cs="v4.2.0"/>
        </w:rPr>
        <w:t xml:space="preserve"> dBm </w:t>
      </w:r>
      <w:r w:rsidRPr="00B53A15">
        <w:t xml:space="preserve">for power class 3, 20 dBm for power class 5 </w:t>
      </w:r>
      <w:r w:rsidRPr="00B53A15">
        <w:rPr>
          <w:rFonts w:cs="v4.2.0"/>
        </w:rPr>
        <w:t>with an accuracy specified in clause 6.3B.4 of TS 36.102 [</w:t>
      </w:r>
      <w:r w:rsidRPr="00B42C3C">
        <w:rPr>
          <w:rFonts w:cs="v4.2.0"/>
        </w:rPr>
        <w:t>60</w:t>
      </w:r>
      <w:r w:rsidRPr="00B53A15">
        <w:rPr>
          <w:rFonts w:cs="v4.2.0"/>
        </w:rPr>
        <w:t>].</w:t>
      </w:r>
    </w:p>
    <w:p w14:paraId="2B7F3D02" w14:textId="77777777" w:rsidR="00FE2599" w:rsidRPr="00B53A15" w:rsidRDefault="00FE2599" w:rsidP="00FE2599">
      <w:pPr>
        <w:rPr>
          <w:rFonts w:cs="v4.2.0"/>
        </w:rPr>
      </w:pPr>
      <w:r w:rsidRPr="00B53A15">
        <w:rPr>
          <w:rFonts w:cs="v4.2.0"/>
        </w:rPr>
        <w:t>The transmit timing of all NPRACH transmissions shall be within the accuracy specified in Subclause 7.20A.2.</w:t>
      </w:r>
    </w:p>
    <w:p w14:paraId="4B5448BF" w14:textId="77777777" w:rsidR="00FE2599" w:rsidRPr="00B53A15" w:rsidRDefault="00FE2599" w:rsidP="00FE2599">
      <w:pPr>
        <w:pStyle w:val="H6"/>
      </w:pPr>
      <w:r w:rsidRPr="00B53A15">
        <w:t>A.13.3.2.2.2.3</w:t>
      </w:r>
      <w:r w:rsidRPr="00B53A15">
        <w:tab/>
        <w:t>Receiving a NACK on msg3</w:t>
      </w:r>
    </w:p>
    <w:p w14:paraId="7B77AB1D" w14:textId="77777777" w:rsidR="00FE2599" w:rsidRPr="00B53A15" w:rsidRDefault="00FE2599" w:rsidP="00FE2599">
      <w:pPr>
        <w:rPr>
          <w:rFonts w:cs="v4.2.0"/>
        </w:rPr>
      </w:pPr>
      <w:r w:rsidRPr="00B53A15">
        <w:rPr>
          <w:rFonts w:cs="v4.2.0"/>
        </w:rPr>
        <w:t xml:space="preserve">To test the UE behavior specified in subclause 6.6A.2.3, the System Simulator shall NACK </w:t>
      </w:r>
      <w:r w:rsidRPr="00B53A15">
        <w:rPr>
          <w:rFonts w:cs="v4.2.0"/>
          <w:i/>
          <w:iCs/>
        </w:rPr>
        <w:t>all</w:t>
      </w:r>
      <w:r w:rsidRPr="00B53A15">
        <w:rPr>
          <w:rFonts w:cs="v4.2.0"/>
        </w:rPr>
        <w:t xml:space="preserve"> UE msg3 following a successful Random Access Response.</w:t>
      </w:r>
    </w:p>
    <w:p w14:paraId="38EC6EAC" w14:textId="77777777" w:rsidR="00FE2599" w:rsidRPr="00B53A15" w:rsidRDefault="00FE2599" w:rsidP="00FE2599">
      <w:pPr>
        <w:rPr>
          <w:rFonts w:cs="v4.2.0"/>
        </w:rPr>
      </w:pPr>
      <w:r w:rsidRPr="00B53A15">
        <w:rPr>
          <w:rFonts w:cs="v4.2.0"/>
        </w:rPr>
        <w:t xml:space="preserve">The UE shall re-transmit the msg3 upon the reception of a NACK on msg3 until the maximum number of re-transmissions defined by </w:t>
      </w:r>
      <w:r w:rsidRPr="00B53A15">
        <w:rPr>
          <w:rFonts w:cs="v4.2.0"/>
          <w:i/>
        </w:rPr>
        <w:t>maxNumPreambleAttemptCE</w:t>
      </w:r>
      <w:r w:rsidRPr="00B53A15">
        <w:rPr>
          <w:rFonts w:cs="v4.2.0"/>
        </w:rPr>
        <w:t xml:space="preserve"> in the table A.13.3.2.2.1-4 is reached.</w:t>
      </w:r>
    </w:p>
    <w:p w14:paraId="615E8F21" w14:textId="77777777" w:rsidR="00FE2599" w:rsidRPr="00B53A15" w:rsidRDefault="00FE2599" w:rsidP="00FE2599">
      <w:pPr>
        <w:pStyle w:val="H6"/>
      </w:pPr>
      <w:r w:rsidRPr="00B53A15">
        <w:t>A.13.3.2.2.2.4</w:t>
      </w:r>
      <w:r w:rsidRPr="00B53A15">
        <w:tab/>
        <w:t>Reception of an Incorrect Message over Temporary C-RNTI</w:t>
      </w:r>
    </w:p>
    <w:p w14:paraId="03A5CC3E" w14:textId="77777777" w:rsidR="00FE2599" w:rsidRPr="00B53A15" w:rsidRDefault="00FE2599" w:rsidP="00FE2599">
      <w:pPr>
        <w:rPr>
          <w:rFonts w:cs="v4.2.0"/>
        </w:rPr>
      </w:pPr>
      <w:r w:rsidRPr="00B53A15">
        <w:rPr>
          <w:rFonts w:cs="v4.2.0"/>
        </w:rPr>
        <w:t xml:space="preserve">To test the UE behavior specified in Subclause 6.6A.2.4, the System Simulator shall send a message addressed to the temporary C-RNTI with a UE Contention Resolution Identity included in the MAC control element </w:t>
      </w:r>
      <w:r w:rsidRPr="00B53A15">
        <w:rPr>
          <w:rFonts w:cs="v4.2.0"/>
          <w:i/>
          <w:iCs/>
        </w:rPr>
        <w:t>not</w:t>
      </w:r>
      <w:r w:rsidRPr="00B53A15">
        <w:rPr>
          <w:rFonts w:cs="v4.2.0"/>
        </w:rPr>
        <w:t xml:space="preserve"> matching the CCCH SDU transmitted in msg3 uplink message.</w:t>
      </w:r>
    </w:p>
    <w:p w14:paraId="0A99258B" w14:textId="77777777" w:rsidR="00FE2599" w:rsidRPr="00B53A15" w:rsidRDefault="00FE2599" w:rsidP="00FE2599">
      <w:pPr>
        <w:rPr>
          <w:rFonts w:cs="v4.2.0"/>
        </w:rPr>
      </w:pPr>
      <w:r w:rsidRPr="00B53A15">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3041EFC2" w14:textId="77777777" w:rsidR="00FE2599" w:rsidRPr="00B53A15" w:rsidRDefault="00FE2599" w:rsidP="00FE2599">
      <w:pPr>
        <w:pStyle w:val="H6"/>
      </w:pPr>
      <w:r w:rsidRPr="00B53A15">
        <w:t>A.13.3.2.2.2.5</w:t>
      </w:r>
      <w:r w:rsidRPr="00B53A15">
        <w:tab/>
        <w:t>Reception of a Correct Message over Temporary C-RNTI</w:t>
      </w:r>
    </w:p>
    <w:p w14:paraId="6C97AA09" w14:textId="77777777" w:rsidR="00FE2599" w:rsidRPr="00B53A15" w:rsidRDefault="00FE2599" w:rsidP="00FE2599">
      <w:r w:rsidRPr="00B53A15">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1162FCD4" w14:textId="77777777" w:rsidR="00FE2599" w:rsidRPr="00B53A15" w:rsidRDefault="00FE2599" w:rsidP="00FE2599">
      <w:r w:rsidRPr="00B53A15">
        <w:t>The UE shall send ACK if the Contention Resolution is successful.</w:t>
      </w:r>
    </w:p>
    <w:p w14:paraId="1D8A17AD" w14:textId="77777777" w:rsidR="00FE2599" w:rsidRPr="00B53A15" w:rsidRDefault="00FE2599" w:rsidP="00FE2599">
      <w:pPr>
        <w:pStyle w:val="H6"/>
      </w:pPr>
      <w:r w:rsidRPr="00B53A15">
        <w:t>A.13.3.2.2.2.6</w:t>
      </w:r>
      <w:r w:rsidRPr="00B53A15">
        <w:tab/>
        <w:t>Contention Resolution Timer expiry</w:t>
      </w:r>
    </w:p>
    <w:p w14:paraId="55BB0656" w14:textId="77777777" w:rsidR="00FE2599" w:rsidRPr="00B53A15" w:rsidRDefault="00FE2599" w:rsidP="00FE2599">
      <w:pPr>
        <w:rPr>
          <w:rFonts w:cs="v4.2.0"/>
        </w:rPr>
      </w:pPr>
      <w:r w:rsidRPr="00B53A15">
        <w:rPr>
          <w:rFonts w:cs="v4.2.0"/>
        </w:rPr>
        <w:t xml:space="preserve">To test the UE behavior specified in Subclause 6.6A.2.5, the System Simulator shall </w:t>
      </w:r>
      <w:r w:rsidRPr="00B53A15">
        <w:rPr>
          <w:rFonts w:cs="v4.2.0"/>
          <w:i/>
          <w:iCs/>
        </w:rPr>
        <w:t>not</w:t>
      </w:r>
      <w:r w:rsidRPr="00B53A15">
        <w:rPr>
          <w:rFonts w:cs="v4.2.0"/>
        </w:rPr>
        <w:t xml:space="preserve"> send a response to a msg3.</w:t>
      </w:r>
    </w:p>
    <w:p w14:paraId="02EEFDD1" w14:textId="77777777" w:rsidR="00FE2599" w:rsidRPr="00B53A15" w:rsidRDefault="00FE2599" w:rsidP="00FE2599">
      <w:pPr>
        <w:rPr>
          <w:rFonts w:cs="v4.2.0"/>
        </w:rPr>
      </w:pPr>
      <w:r w:rsidRPr="00B53A15">
        <w:rPr>
          <w:rFonts w:cs="v4.2.0"/>
        </w:rPr>
        <w:t>The UE shall re-select a preamble and transmit with the calculated NPRACH transmission power when the backoff time expires if the Contention Resolution Timer expires.</w:t>
      </w:r>
    </w:p>
    <w:p w14:paraId="258BF5F9" w14:textId="77777777" w:rsidR="00FE2599" w:rsidRPr="00B53A15" w:rsidRDefault="00FE2599" w:rsidP="00FE2599">
      <w:pPr>
        <w:pStyle w:val="H6"/>
      </w:pPr>
      <w:r w:rsidRPr="00B53A15">
        <w:lastRenderedPageBreak/>
        <w:t>A.13.3.2.2.2.7</w:t>
      </w:r>
      <w:r w:rsidRPr="00B53A15">
        <w:tab/>
        <w:t>NPRACH Resource Selection</w:t>
      </w:r>
    </w:p>
    <w:p w14:paraId="05680A09" w14:textId="77777777" w:rsidR="00FE2599" w:rsidRPr="00B53A15" w:rsidRDefault="00FE2599" w:rsidP="00FE2599">
      <w:r w:rsidRPr="00B53A15">
        <w:t>The UE shall select NPRACH resources and transmits or re- transmits NPRACH preambles using the NPRACH resources and NPRACH configuration corresponding to the coverage enhancement level 1. The rate of correct coverage enhancement level selection during repeated tests shall be at least 90%.</w:t>
      </w:r>
    </w:p>
    <w:p w14:paraId="0355A4B5" w14:textId="77777777" w:rsidR="00FE2599" w:rsidRPr="00B53A15" w:rsidRDefault="00FE2599" w:rsidP="00FE2599">
      <w:pPr>
        <w:pStyle w:val="NO"/>
      </w:pPr>
      <w:r w:rsidRPr="00B53A15">
        <w:t>Note:</w:t>
      </w:r>
      <w:r w:rsidRPr="00B53A15">
        <w:tab/>
        <w:t>Correct coverage enhancement level Sselection requirement is a prerequisite already assumed for testing the other NPRACH requirements.</w:t>
      </w:r>
    </w:p>
    <w:p w14:paraId="079C7864" w14:textId="77777777" w:rsidR="00FE2599" w:rsidRPr="00B53A15" w:rsidRDefault="00FE2599" w:rsidP="00FE2599">
      <w:pPr>
        <w:pStyle w:val="Heading4"/>
      </w:pPr>
      <w:r w:rsidRPr="00B53A15">
        <w:t>A.13.3.2.3</w:t>
      </w:r>
      <w:r w:rsidRPr="00B53A15">
        <w:tab/>
        <w:t>Contention Based Random Access on Non-anchor Carrier Test for UE category NB1 UEs Standalone mode in Enhanced Coverage</w:t>
      </w:r>
    </w:p>
    <w:p w14:paraId="18C3567E" w14:textId="77777777" w:rsidR="00FE2599" w:rsidRPr="00B53A15" w:rsidRDefault="00FE2599" w:rsidP="00FE2599">
      <w:pPr>
        <w:pStyle w:val="Heading5"/>
      </w:pPr>
      <w:r w:rsidRPr="00B53A15">
        <w:t>A.13.3.2.3.1</w:t>
      </w:r>
      <w:r w:rsidRPr="00B53A15">
        <w:tab/>
        <w:t>Test Purpose and Environment</w:t>
      </w:r>
    </w:p>
    <w:p w14:paraId="18D9E22A" w14:textId="77777777" w:rsidR="00FE2599" w:rsidRPr="00B53A15" w:rsidRDefault="00FE2599" w:rsidP="00FE2599">
      <w:r w:rsidRPr="00B53A15">
        <w:t>The purpose of this test is to verify whether the behavior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79C6162F" w14:textId="3BF3D0AE" w:rsidR="00FE2599" w:rsidRPr="00B53A15" w:rsidRDefault="00FE2599" w:rsidP="00FE2599">
      <w:r w:rsidRPr="00B53A15">
        <w:t>For this test a single NB-IoT cell is used. The test parameters are given in tables A.13.3.2.3.1-1, A.13.3.2.3.1-2 and A.13.3.2.3.1-3.</w:t>
      </w:r>
      <w:ins w:id="17" w:author="Hsuanli Lin (林烜立)" w:date="2023-10-25T11:15:00Z">
        <w:r w:rsidR="00E068E5">
          <w:t xml:space="preserve"> </w:t>
        </w:r>
        <w:r w:rsidR="00E068E5" w:rsidRPr="00B53A15">
          <w:t xml:space="preserve">The UE shall perform timing pre-compensation before the initial NPRACH transmission using </w:t>
        </w:r>
        <w:r w:rsidR="00E068E5" w:rsidRPr="00726933">
          <w:rPr>
            <w:rFonts w:eastAsia="MS Mincho"/>
            <w:szCs w:val="24"/>
            <w:lang w:eastAsia="zh-CN"/>
          </w:rPr>
          <w:t>AT command-based test approach.</w:t>
        </w:r>
      </w:ins>
    </w:p>
    <w:p w14:paraId="3F4DFA5E" w14:textId="77777777" w:rsidR="00FE2599" w:rsidRPr="00B53A15" w:rsidRDefault="00FE2599" w:rsidP="00FE2599">
      <w:pPr>
        <w:pStyle w:val="TH"/>
        <w:rPr>
          <w:snapToGrid w:val="0"/>
        </w:rPr>
      </w:pPr>
      <w:r w:rsidRPr="00B53A15">
        <w:lastRenderedPageBreak/>
        <w:t xml:space="preserve">Table A.13.3.2.3.1-1: nCell specific test parameters for HD-FDD contention based </w:t>
      </w:r>
      <w:r w:rsidRPr="00B53A15">
        <w:rPr>
          <w:snapToGrid w:val="0"/>
        </w:rPr>
        <w:t>random access on non-achor carrier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FE2599" w:rsidRPr="00B53A15" w14:paraId="552EAD5A"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2D8AB434"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hideMark/>
          </w:tcPr>
          <w:p w14:paraId="3D2FF061"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Unit</w:t>
            </w:r>
          </w:p>
        </w:tc>
        <w:tc>
          <w:tcPr>
            <w:tcW w:w="1517" w:type="dxa"/>
            <w:tcBorders>
              <w:top w:val="single" w:sz="4" w:space="0" w:color="auto"/>
              <w:left w:val="single" w:sz="4" w:space="0" w:color="auto"/>
              <w:bottom w:val="single" w:sz="4" w:space="0" w:color="auto"/>
              <w:right w:val="single" w:sz="4" w:space="0" w:color="auto"/>
            </w:tcBorders>
            <w:hideMark/>
          </w:tcPr>
          <w:p w14:paraId="732589A2"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Value</w:t>
            </w:r>
          </w:p>
        </w:tc>
        <w:tc>
          <w:tcPr>
            <w:tcW w:w="1813" w:type="dxa"/>
            <w:tcBorders>
              <w:top w:val="single" w:sz="4" w:space="0" w:color="auto"/>
              <w:left w:val="single" w:sz="4" w:space="0" w:color="auto"/>
              <w:bottom w:val="single" w:sz="4" w:space="0" w:color="auto"/>
              <w:right w:val="single" w:sz="4" w:space="0" w:color="auto"/>
            </w:tcBorders>
            <w:hideMark/>
          </w:tcPr>
          <w:p w14:paraId="021E083D" w14:textId="77777777" w:rsidR="00FE2599" w:rsidRPr="00B53A15" w:rsidRDefault="00FE2599" w:rsidP="00265A2E">
            <w:pPr>
              <w:keepNext/>
              <w:keepLines/>
              <w:spacing w:after="0"/>
              <w:jc w:val="center"/>
              <w:rPr>
                <w:rFonts w:ascii="Arial" w:hAnsi="Arial"/>
                <w:b/>
                <w:sz w:val="18"/>
                <w:szCs w:val="18"/>
                <w:lang w:val="en-US"/>
              </w:rPr>
            </w:pPr>
            <w:r w:rsidRPr="00B53A15">
              <w:rPr>
                <w:rFonts w:ascii="Arial" w:hAnsi="Arial"/>
                <w:b/>
                <w:sz w:val="18"/>
                <w:szCs w:val="18"/>
                <w:lang w:val="en-US"/>
              </w:rPr>
              <w:t>Comments</w:t>
            </w:r>
          </w:p>
        </w:tc>
      </w:tr>
      <w:tr w:rsidR="00FE2599" w:rsidRPr="00B53A15" w14:paraId="25357C23"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7ABD4171" w14:textId="77777777" w:rsidR="00FE2599" w:rsidRPr="00B53A15" w:rsidRDefault="00FE2599" w:rsidP="00265A2E">
            <w:pPr>
              <w:keepNext/>
              <w:keepLines/>
              <w:spacing w:after="0"/>
              <w:rPr>
                <w:rFonts w:ascii="Arial" w:hAnsi="Arial"/>
                <w:sz w:val="18"/>
                <w:szCs w:val="22"/>
                <w:lang w:val="it-IT"/>
              </w:rPr>
            </w:pPr>
            <w:r w:rsidRPr="00B53A15">
              <w:rPr>
                <w:rFonts w:ascii="Arial" w:hAnsi="Arial"/>
                <w:sz w:val="18"/>
                <w:lang w:val="it-IT"/>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49848489" w14:textId="77777777" w:rsidR="00FE2599" w:rsidRPr="00B53A15" w:rsidRDefault="00FE2599" w:rsidP="00265A2E">
            <w:pPr>
              <w:keepNext/>
              <w:keepLines/>
              <w:spacing w:after="0"/>
              <w:jc w:val="center"/>
              <w:rPr>
                <w:rFonts w:ascii="Arial" w:hAnsi="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7BDD589A" w14:textId="77777777" w:rsidR="00FE2599" w:rsidRPr="00B53A15" w:rsidRDefault="00FE2599" w:rsidP="00265A2E">
            <w:pPr>
              <w:keepNext/>
              <w:keepLines/>
              <w:spacing w:after="0"/>
              <w:jc w:val="center"/>
              <w:rPr>
                <w:rFonts w:ascii="Arial" w:hAnsi="Arial"/>
                <w:bCs/>
                <w:sz w:val="18"/>
                <w:lang w:val="en-US"/>
              </w:rPr>
            </w:pPr>
            <w:r w:rsidRPr="00B53A15">
              <w:rPr>
                <w:rFonts w:ascii="Arial" w:hAnsi="Arial" w:cs="Arial"/>
                <w:bCs/>
                <w:sz w:val="18"/>
                <w:lang w:val="en-US"/>
              </w:rPr>
              <w:t>Standalone</w:t>
            </w:r>
          </w:p>
        </w:tc>
        <w:tc>
          <w:tcPr>
            <w:tcW w:w="1813" w:type="dxa"/>
            <w:tcBorders>
              <w:top w:val="single" w:sz="4" w:space="0" w:color="auto"/>
              <w:left w:val="single" w:sz="4" w:space="0" w:color="auto"/>
              <w:bottom w:val="single" w:sz="4" w:space="0" w:color="auto"/>
              <w:right w:val="single" w:sz="4" w:space="0" w:color="auto"/>
            </w:tcBorders>
          </w:tcPr>
          <w:p w14:paraId="759D0E2B" w14:textId="77777777" w:rsidR="00FE2599" w:rsidRPr="00B53A15" w:rsidRDefault="00FE2599" w:rsidP="00265A2E">
            <w:pPr>
              <w:keepNext/>
              <w:keepLines/>
              <w:spacing w:after="0"/>
              <w:jc w:val="center"/>
              <w:rPr>
                <w:rFonts w:ascii="Arial" w:hAnsi="Arial"/>
                <w:noProof/>
                <w:sz w:val="18"/>
                <w:lang w:val="en-US"/>
              </w:rPr>
            </w:pPr>
          </w:p>
        </w:tc>
      </w:tr>
      <w:tr w:rsidR="00FE2599" w:rsidRPr="00B53A15" w14:paraId="6C63B94E"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0FE80F94"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BW</w:t>
            </w:r>
            <w:r w:rsidRPr="00B53A15">
              <w:rPr>
                <w:rFonts w:ascii="Arial" w:hAnsi="Arial"/>
                <w:sz w:val="18"/>
                <w:vertAlign w:val="subscript"/>
                <w:lang w:val="en-US"/>
              </w:rPr>
              <w:t>channel</w:t>
            </w:r>
          </w:p>
        </w:tc>
        <w:tc>
          <w:tcPr>
            <w:tcW w:w="1260" w:type="dxa"/>
            <w:tcBorders>
              <w:top w:val="single" w:sz="4" w:space="0" w:color="auto"/>
              <w:left w:val="single" w:sz="4" w:space="0" w:color="auto"/>
              <w:bottom w:val="single" w:sz="4" w:space="0" w:color="auto"/>
              <w:right w:val="single" w:sz="4" w:space="0" w:color="auto"/>
            </w:tcBorders>
          </w:tcPr>
          <w:p w14:paraId="54AA517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kHz</w:t>
            </w:r>
          </w:p>
        </w:tc>
        <w:tc>
          <w:tcPr>
            <w:tcW w:w="1517" w:type="dxa"/>
            <w:tcBorders>
              <w:top w:val="single" w:sz="4" w:space="0" w:color="auto"/>
              <w:left w:val="single" w:sz="4" w:space="0" w:color="auto"/>
              <w:bottom w:val="single" w:sz="4" w:space="0" w:color="auto"/>
              <w:right w:val="single" w:sz="4" w:space="0" w:color="auto"/>
            </w:tcBorders>
          </w:tcPr>
          <w:p w14:paraId="250444F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200</w:t>
            </w:r>
          </w:p>
        </w:tc>
        <w:tc>
          <w:tcPr>
            <w:tcW w:w="1813" w:type="dxa"/>
            <w:tcBorders>
              <w:top w:val="single" w:sz="4" w:space="0" w:color="auto"/>
              <w:left w:val="single" w:sz="4" w:space="0" w:color="auto"/>
              <w:bottom w:val="single" w:sz="4" w:space="0" w:color="auto"/>
              <w:right w:val="single" w:sz="4" w:space="0" w:color="auto"/>
            </w:tcBorders>
          </w:tcPr>
          <w:p w14:paraId="2FD7299A" w14:textId="77777777" w:rsidR="00FE2599" w:rsidRPr="00B53A15" w:rsidRDefault="00FE2599" w:rsidP="00265A2E">
            <w:pPr>
              <w:keepNext/>
              <w:keepLines/>
              <w:spacing w:after="0"/>
              <w:jc w:val="center"/>
              <w:rPr>
                <w:rFonts w:ascii="Arial" w:hAnsi="Arial"/>
                <w:sz w:val="18"/>
                <w:lang w:val="en-US"/>
              </w:rPr>
            </w:pPr>
          </w:p>
        </w:tc>
      </w:tr>
      <w:tr w:rsidR="00FE2599" w:rsidRPr="00B53A15" w14:paraId="30F7794E"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48C8E6A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 parameters</w:t>
            </w:r>
            <w:r w:rsidRPr="00B53A15">
              <w:rPr>
                <w:rFonts w:ascii="Arial" w:hAnsi="Arial"/>
                <w:sz w:val="18"/>
                <w:vertAlign w:val="superscript"/>
                <w:lang w:val="en-US"/>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5E45CF03"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37239C54" w14:textId="63ABC3EC" w:rsidR="00FE2599" w:rsidRPr="00B53A15" w:rsidRDefault="00FE2599" w:rsidP="00265A2E">
            <w:pPr>
              <w:keepNext/>
              <w:keepLines/>
              <w:spacing w:after="0"/>
              <w:jc w:val="center"/>
              <w:rPr>
                <w:rFonts w:ascii="Arial" w:hAnsi="Arial" w:cstheme="minorBidi"/>
                <w:sz w:val="18"/>
                <w:lang w:val="en-US"/>
              </w:rPr>
            </w:pPr>
            <w:r w:rsidRPr="00B53A15">
              <w:rPr>
                <w:rFonts w:ascii="Arial" w:hAnsi="Arial" w:cs="Arial"/>
                <w:sz w:val="18"/>
                <w:lang w:val="en-US"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6C310E1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A.3.1.5.3</w:t>
            </w:r>
          </w:p>
        </w:tc>
      </w:tr>
      <w:tr w:rsidR="00FE2599" w:rsidRPr="00B53A15" w14:paraId="09892B4A"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20F56819" w14:textId="77777777" w:rsidR="00FE2599" w:rsidRPr="00B53A15" w:rsidRDefault="00FE2599" w:rsidP="00265A2E">
            <w:pPr>
              <w:keepNext/>
              <w:keepLines/>
              <w:spacing w:after="0"/>
              <w:rPr>
                <w:rFonts w:ascii="Arial" w:hAnsi="Arial"/>
                <w:sz w:val="18"/>
                <w:lang w:val="en-US" w:eastAsia="zh-CN"/>
              </w:rPr>
            </w:pPr>
            <w:r w:rsidRPr="00B53A15">
              <w:rPr>
                <w:rFonts w:ascii="Arial" w:hAnsi="Arial"/>
                <w:sz w:val="18"/>
                <w:lang w:val="en-US"/>
              </w:rPr>
              <w:t>NPDCCH parameters</w:t>
            </w:r>
            <w:r w:rsidRPr="00B53A15">
              <w:rPr>
                <w:rFonts w:ascii="Arial" w:eastAsia="SimSun" w:hAnsi="Arial"/>
                <w:sz w:val="18"/>
                <w:vertAlign w:val="superscript"/>
                <w:lang w:val="en-US"/>
              </w:rPr>
              <w:t xml:space="preserve"> </w:t>
            </w:r>
            <w:r w:rsidRPr="00B53A15">
              <w:rPr>
                <w:rFonts w:ascii="Arial" w:hAnsi="Arial"/>
                <w:sz w:val="18"/>
                <w:vertAlign w:val="superscript"/>
                <w:lang w:val="en-US"/>
              </w:rPr>
              <w:t>Note 2</w:t>
            </w:r>
          </w:p>
        </w:tc>
        <w:tc>
          <w:tcPr>
            <w:tcW w:w="1260" w:type="dxa"/>
            <w:tcBorders>
              <w:top w:val="single" w:sz="4" w:space="0" w:color="auto"/>
              <w:left w:val="single" w:sz="4" w:space="0" w:color="auto"/>
              <w:bottom w:val="single" w:sz="4" w:space="0" w:color="auto"/>
              <w:right w:val="single" w:sz="4" w:space="0" w:color="auto"/>
            </w:tcBorders>
          </w:tcPr>
          <w:p w14:paraId="01A75ADB" w14:textId="77777777" w:rsidR="00FE2599" w:rsidRPr="00B53A15" w:rsidRDefault="00FE2599" w:rsidP="00265A2E">
            <w:pPr>
              <w:keepNext/>
              <w:keepLines/>
              <w:spacing w:after="0"/>
              <w:jc w:val="center"/>
              <w:rPr>
                <w:rFonts w:ascii="Arial" w:hAnsi="Arial"/>
                <w:sz w:val="18"/>
                <w:lang w:val="en-US" w:eastAsia="ja-JP"/>
              </w:rPr>
            </w:pPr>
          </w:p>
        </w:tc>
        <w:tc>
          <w:tcPr>
            <w:tcW w:w="1517" w:type="dxa"/>
            <w:tcBorders>
              <w:top w:val="single" w:sz="4" w:space="0" w:color="auto"/>
              <w:left w:val="single" w:sz="4" w:space="0" w:color="auto"/>
              <w:bottom w:val="single" w:sz="4" w:space="0" w:color="auto"/>
              <w:right w:val="single" w:sz="4" w:space="0" w:color="auto"/>
            </w:tcBorders>
          </w:tcPr>
          <w:p w14:paraId="0C5539E3" w14:textId="346CCF01" w:rsidR="00FE2599" w:rsidRPr="00B53A15" w:rsidRDefault="00FE2599" w:rsidP="00265A2E">
            <w:pPr>
              <w:keepNext/>
              <w:keepLines/>
              <w:spacing w:after="0"/>
              <w:jc w:val="center"/>
              <w:rPr>
                <w:rFonts w:ascii="Arial" w:hAnsi="Arial" w:cs="Arial"/>
                <w:sz w:val="18"/>
                <w:lang w:val="en-US" w:eastAsia="zh-CN"/>
              </w:rPr>
            </w:pPr>
            <w:r w:rsidRPr="00B53A15">
              <w:rPr>
                <w:rFonts w:ascii="Arial" w:hAnsi="Arial"/>
                <w:sz w:val="18"/>
                <w:lang w:val="en-US"/>
              </w:rPr>
              <w:t>R.30 HD-FDD</w:t>
            </w:r>
          </w:p>
        </w:tc>
        <w:tc>
          <w:tcPr>
            <w:tcW w:w="1813" w:type="dxa"/>
            <w:tcBorders>
              <w:top w:val="single" w:sz="4" w:space="0" w:color="auto"/>
              <w:left w:val="single" w:sz="4" w:space="0" w:color="auto"/>
              <w:bottom w:val="single" w:sz="4" w:space="0" w:color="auto"/>
              <w:right w:val="single" w:sz="4" w:space="0" w:color="auto"/>
            </w:tcBorders>
          </w:tcPr>
          <w:p w14:paraId="3C9A6107"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As defined in A.3.1.6.3</w:t>
            </w:r>
          </w:p>
        </w:tc>
      </w:tr>
      <w:tr w:rsidR="00FE2599" w:rsidRPr="00B53A15" w14:paraId="4A3C4D47"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6E4E7AAA"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NPBCH_RA</w:t>
            </w:r>
          </w:p>
        </w:tc>
        <w:tc>
          <w:tcPr>
            <w:tcW w:w="1260" w:type="dxa"/>
            <w:tcBorders>
              <w:top w:val="single" w:sz="4" w:space="0" w:color="auto"/>
              <w:left w:val="single" w:sz="4" w:space="0" w:color="auto"/>
              <w:bottom w:val="single" w:sz="4" w:space="0" w:color="auto"/>
              <w:right w:val="single" w:sz="4" w:space="0" w:color="auto"/>
            </w:tcBorders>
          </w:tcPr>
          <w:p w14:paraId="53C4C238"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val="restart"/>
            <w:tcBorders>
              <w:top w:val="single" w:sz="4" w:space="0" w:color="auto"/>
              <w:left w:val="single" w:sz="4" w:space="0" w:color="auto"/>
              <w:right w:val="single" w:sz="4" w:space="0" w:color="auto"/>
            </w:tcBorders>
            <w:vAlign w:val="center"/>
            <w:hideMark/>
          </w:tcPr>
          <w:p w14:paraId="3E5BBEED" w14:textId="387595A7" w:rsidR="00FE2599" w:rsidRPr="00B53A15" w:rsidRDefault="00FE2599" w:rsidP="00265A2E">
            <w:pPr>
              <w:keepNext/>
              <w:keepLines/>
              <w:spacing w:after="0"/>
              <w:jc w:val="center"/>
              <w:rPr>
                <w:rFonts w:ascii="Arial" w:hAnsi="Arial"/>
                <w:sz w:val="18"/>
                <w:lang w:val="en-US"/>
              </w:rPr>
            </w:pPr>
            <w:del w:id="18" w:author="Hsuanli Lin (林烜立)" w:date="2023-10-26T15:50:00Z">
              <w:r w:rsidRPr="00BD64E0" w:rsidDel="00BD64E0">
                <w:rPr>
                  <w:rFonts w:ascii="Arial" w:hAnsi="Arial" w:hint="eastAsia"/>
                  <w:sz w:val="18"/>
                  <w:lang w:val="en-US"/>
                </w:rPr>
                <w:delText>-3</w:delText>
              </w:r>
            </w:del>
            <w:ins w:id="19" w:author="Hsuanli Lin (林烜立)" w:date="2023-10-26T15:50:00Z">
              <w:r w:rsidR="00BD64E0" w:rsidRPr="00BD64E0">
                <w:rPr>
                  <w:rFonts w:ascii="Arial" w:hAnsi="Arial" w:hint="eastAsia"/>
                  <w:sz w:val="18"/>
                  <w:lang w:val="en-US"/>
                </w:rPr>
                <w:t>0</w:t>
              </w:r>
            </w:ins>
          </w:p>
          <w:p w14:paraId="60B8691B" w14:textId="77777777" w:rsidR="00FE2599" w:rsidRPr="00B53A15" w:rsidRDefault="00FE2599" w:rsidP="00265A2E">
            <w:pPr>
              <w:keepNext/>
              <w:keepLines/>
              <w:spacing w:after="0"/>
              <w:jc w:val="center"/>
              <w:rPr>
                <w:rFonts w:ascii="Arial" w:hAnsi="Arial" w:cstheme="minorBidi"/>
                <w:sz w:val="18"/>
                <w:lang w:val="en-US"/>
              </w:rPr>
            </w:pPr>
          </w:p>
        </w:tc>
        <w:tc>
          <w:tcPr>
            <w:tcW w:w="1813" w:type="dxa"/>
            <w:vMerge w:val="restart"/>
            <w:tcBorders>
              <w:top w:val="single" w:sz="4" w:space="0" w:color="auto"/>
              <w:left w:val="single" w:sz="4" w:space="0" w:color="auto"/>
              <w:right w:val="single" w:sz="4" w:space="0" w:color="auto"/>
            </w:tcBorders>
            <w:hideMark/>
          </w:tcPr>
          <w:p w14:paraId="1DA516F0" w14:textId="77777777" w:rsidR="00FE2599" w:rsidRPr="00B53A15" w:rsidRDefault="00FE2599" w:rsidP="00265A2E">
            <w:pPr>
              <w:keepNext/>
              <w:keepLines/>
              <w:spacing w:after="0"/>
              <w:jc w:val="center"/>
              <w:rPr>
                <w:rFonts w:ascii="Arial" w:hAnsi="Arial"/>
                <w:sz w:val="18"/>
                <w:lang w:val="en-US"/>
              </w:rPr>
            </w:pPr>
          </w:p>
          <w:p w14:paraId="616DBEC4" w14:textId="77777777" w:rsidR="00FE2599" w:rsidRPr="00B53A15" w:rsidRDefault="00FE2599" w:rsidP="00265A2E">
            <w:pPr>
              <w:keepNext/>
              <w:keepLines/>
              <w:spacing w:after="0"/>
              <w:jc w:val="center"/>
              <w:rPr>
                <w:rFonts w:ascii="Arial" w:hAnsi="Arial"/>
                <w:sz w:val="18"/>
                <w:lang w:val="en-US"/>
              </w:rPr>
            </w:pPr>
          </w:p>
        </w:tc>
      </w:tr>
      <w:tr w:rsidR="00FE2599" w:rsidRPr="00B53A15" w14:paraId="35CE0E6A"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066D821A"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NPBCH_RB</w:t>
            </w:r>
          </w:p>
        </w:tc>
        <w:tc>
          <w:tcPr>
            <w:tcW w:w="1260" w:type="dxa"/>
            <w:tcBorders>
              <w:top w:val="single" w:sz="4" w:space="0" w:color="auto"/>
              <w:left w:val="single" w:sz="4" w:space="0" w:color="auto"/>
              <w:bottom w:val="single" w:sz="4" w:space="0" w:color="auto"/>
              <w:right w:val="single" w:sz="4" w:space="0" w:color="auto"/>
            </w:tcBorders>
          </w:tcPr>
          <w:p w14:paraId="3224C2BD"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474F9557" w14:textId="77777777" w:rsidR="00FE2599" w:rsidRPr="00B53A15" w:rsidRDefault="00FE2599" w:rsidP="00265A2E">
            <w:pPr>
              <w:keepNext/>
              <w:keepLines/>
              <w:spacing w:after="0"/>
              <w:jc w:val="center"/>
              <w:rPr>
                <w:rFonts w:ascii="Arial" w:hAnsi="Arial" w:cstheme="minorBidi"/>
                <w:sz w:val="18"/>
                <w:lang w:val="en-US"/>
              </w:rPr>
            </w:pPr>
          </w:p>
        </w:tc>
        <w:tc>
          <w:tcPr>
            <w:tcW w:w="1813" w:type="dxa"/>
            <w:vMerge/>
            <w:tcBorders>
              <w:left w:val="single" w:sz="4" w:space="0" w:color="auto"/>
              <w:right w:val="single" w:sz="4" w:space="0" w:color="auto"/>
            </w:tcBorders>
            <w:vAlign w:val="center"/>
            <w:hideMark/>
          </w:tcPr>
          <w:p w14:paraId="53210BC9" w14:textId="77777777" w:rsidR="00FE2599" w:rsidRPr="00B53A15" w:rsidRDefault="00FE2599" w:rsidP="00265A2E">
            <w:pPr>
              <w:keepNext/>
              <w:keepLines/>
              <w:spacing w:after="0"/>
              <w:jc w:val="center"/>
              <w:rPr>
                <w:rFonts w:ascii="Arial" w:hAnsi="Arial"/>
                <w:sz w:val="18"/>
                <w:lang w:val="en-US"/>
              </w:rPr>
            </w:pPr>
          </w:p>
        </w:tc>
      </w:tr>
      <w:tr w:rsidR="00FE2599" w:rsidRPr="00B53A15" w14:paraId="62D4A683"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3D0BBDAB"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NPSS_RA</w:t>
            </w:r>
          </w:p>
        </w:tc>
        <w:tc>
          <w:tcPr>
            <w:tcW w:w="1260" w:type="dxa"/>
            <w:tcBorders>
              <w:top w:val="single" w:sz="4" w:space="0" w:color="auto"/>
              <w:left w:val="single" w:sz="4" w:space="0" w:color="auto"/>
              <w:bottom w:val="single" w:sz="4" w:space="0" w:color="auto"/>
              <w:right w:val="single" w:sz="4" w:space="0" w:color="auto"/>
            </w:tcBorders>
            <w:hideMark/>
          </w:tcPr>
          <w:p w14:paraId="067815B4"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47E53FEE" w14:textId="77777777" w:rsidR="00FE2599" w:rsidRPr="00B53A15" w:rsidRDefault="00FE2599" w:rsidP="00265A2E">
            <w:pPr>
              <w:keepNext/>
              <w:keepLines/>
              <w:spacing w:after="0"/>
              <w:jc w:val="center"/>
              <w:rPr>
                <w:rFonts w:ascii="Arial" w:hAnsi="Arial"/>
                <w:sz w:val="18"/>
                <w:lang w:val="en-US"/>
              </w:rPr>
            </w:pPr>
          </w:p>
        </w:tc>
        <w:tc>
          <w:tcPr>
            <w:tcW w:w="1813" w:type="dxa"/>
            <w:vMerge/>
            <w:tcBorders>
              <w:left w:val="single" w:sz="4" w:space="0" w:color="auto"/>
              <w:right w:val="single" w:sz="4" w:space="0" w:color="auto"/>
            </w:tcBorders>
            <w:vAlign w:val="center"/>
          </w:tcPr>
          <w:p w14:paraId="40D26760" w14:textId="77777777" w:rsidR="00FE2599" w:rsidRPr="00B53A15" w:rsidRDefault="00FE2599" w:rsidP="00265A2E">
            <w:pPr>
              <w:keepNext/>
              <w:keepLines/>
              <w:spacing w:after="0"/>
              <w:jc w:val="center"/>
              <w:rPr>
                <w:rFonts w:ascii="Arial" w:hAnsi="Arial"/>
                <w:sz w:val="18"/>
                <w:lang w:val="en-US"/>
              </w:rPr>
            </w:pPr>
          </w:p>
        </w:tc>
      </w:tr>
      <w:tr w:rsidR="00FE2599" w:rsidRPr="00B53A15" w14:paraId="76636EEB"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304EB3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NSSS_RA</w:t>
            </w:r>
          </w:p>
        </w:tc>
        <w:tc>
          <w:tcPr>
            <w:tcW w:w="1260" w:type="dxa"/>
            <w:tcBorders>
              <w:top w:val="single" w:sz="4" w:space="0" w:color="auto"/>
              <w:left w:val="single" w:sz="4" w:space="0" w:color="auto"/>
              <w:bottom w:val="single" w:sz="4" w:space="0" w:color="auto"/>
              <w:right w:val="single" w:sz="4" w:space="0" w:color="auto"/>
            </w:tcBorders>
            <w:hideMark/>
          </w:tcPr>
          <w:p w14:paraId="3EC0B84F"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026B76EF"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6FBE6632"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3050A7A7"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5FA32DB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NPDCCH_RA</w:t>
            </w:r>
          </w:p>
        </w:tc>
        <w:tc>
          <w:tcPr>
            <w:tcW w:w="1260" w:type="dxa"/>
            <w:tcBorders>
              <w:top w:val="single" w:sz="4" w:space="0" w:color="auto"/>
              <w:left w:val="single" w:sz="4" w:space="0" w:color="auto"/>
              <w:bottom w:val="single" w:sz="4" w:space="0" w:color="auto"/>
              <w:right w:val="single" w:sz="4" w:space="0" w:color="auto"/>
            </w:tcBorders>
            <w:hideMark/>
          </w:tcPr>
          <w:p w14:paraId="121DF1E5"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21D58FF2"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190001C5"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02805C5B"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213C7747"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NPDCCH_RB</w:t>
            </w:r>
          </w:p>
        </w:tc>
        <w:tc>
          <w:tcPr>
            <w:tcW w:w="1260" w:type="dxa"/>
            <w:tcBorders>
              <w:top w:val="single" w:sz="4" w:space="0" w:color="auto"/>
              <w:left w:val="single" w:sz="4" w:space="0" w:color="auto"/>
              <w:bottom w:val="single" w:sz="4" w:space="0" w:color="auto"/>
              <w:right w:val="single" w:sz="4" w:space="0" w:color="auto"/>
            </w:tcBorders>
            <w:hideMark/>
          </w:tcPr>
          <w:p w14:paraId="27B8AED1"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73176176"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6302EE64"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6B057D0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163C35D"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NPDSCH_RA</w:t>
            </w:r>
          </w:p>
        </w:tc>
        <w:tc>
          <w:tcPr>
            <w:tcW w:w="1260" w:type="dxa"/>
            <w:tcBorders>
              <w:top w:val="single" w:sz="4" w:space="0" w:color="auto"/>
              <w:left w:val="single" w:sz="4" w:space="0" w:color="auto"/>
              <w:bottom w:val="single" w:sz="4" w:space="0" w:color="auto"/>
              <w:right w:val="single" w:sz="4" w:space="0" w:color="auto"/>
            </w:tcBorders>
            <w:hideMark/>
          </w:tcPr>
          <w:p w14:paraId="3B4A7206"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3205133E"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07BFFACF"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3936D231"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4C9AB80E"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NPDSCH_RB</w:t>
            </w:r>
          </w:p>
        </w:tc>
        <w:tc>
          <w:tcPr>
            <w:tcW w:w="1260" w:type="dxa"/>
            <w:tcBorders>
              <w:top w:val="single" w:sz="4" w:space="0" w:color="auto"/>
              <w:left w:val="single" w:sz="4" w:space="0" w:color="auto"/>
              <w:bottom w:val="single" w:sz="4" w:space="0" w:color="auto"/>
              <w:right w:val="single" w:sz="4" w:space="0" w:color="auto"/>
            </w:tcBorders>
            <w:hideMark/>
          </w:tcPr>
          <w:p w14:paraId="6693DF9A"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51F61413"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686D03C7"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27C21BAD"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072A8708"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NOCNG_RA </w:t>
            </w:r>
            <w:r w:rsidRPr="00B53A15">
              <w:rPr>
                <w:rFonts w:ascii="Arial" w:hAnsi="Arial"/>
                <w:sz w:val="18"/>
                <w:vertAlign w:val="superscript"/>
                <w:lang w:val="en-US"/>
              </w:rPr>
              <w:t>Note 1</w:t>
            </w:r>
          </w:p>
        </w:tc>
        <w:tc>
          <w:tcPr>
            <w:tcW w:w="1260" w:type="dxa"/>
            <w:tcBorders>
              <w:top w:val="single" w:sz="4" w:space="0" w:color="auto"/>
              <w:left w:val="single" w:sz="4" w:space="0" w:color="auto"/>
              <w:bottom w:val="single" w:sz="4" w:space="0" w:color="auto"/>
              <w:right w:val="single" w:sz="4" w:space="0" w:color="auto"/>
            </w:tcBorders>
            <w:hideMark/>
          </w:tcPr>
          <w:p w14:paraId="058B0099"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40A29405"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381564A0"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40D37C04"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5CAC959C"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NOCNG_RB </w:t>
            </w:r>
            <w:r w:rsidRPr="00B53A15">
              <w:rPr>
                <w:rFonts w:ascii="Arial" w:hAnsi="Arial"/>
                <w:sz w:val="18"/>
                <w:vertAlign w:val="superscript"/>
                <w:lang w:val="en-US"/>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63F472BD"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bottom w:val="single" w:sz="4" w:space="0" w:color="auto"/>
              <w:right w:val="single" w:sz="4" w:space="0" w:color="auto"/>
            </w:tcBorders>
            <w:vAlign w:val="center"/>
            <w:hideMark/>
          </w:tcPr>
          <w:p w14:paraId="33E29A2C"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left w:val="single" w:sz="4" w:space="0" w:color="auto"/>
              <w:bottom w:val="single" w:sz="4" w:space="0" w:color="auto"/>
              <w:right w:val="single" w:sz="4" w:space="0" w:color="auto"/>
            </w:tcBorders>
            <w:vAlign w:val="center"/>
            <w:hideMark/>
          </w:tcPr>
          <w:p w14:paraId="174157D6"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25FAFF16"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0C49860A"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DRX</w:t>
            </w:r>
          </w:p>
        </w:tc>
        <w:tc>
          <w:tcPr>
            <w:tcW w:w="1260" w:type="dxa"/>
            <w:tcBorders>
              <w:top w:val="single" w:sz="4" w:space="0" w:color="auto"/>
              <w:left w:val="single" w:sz="4" w:space="0" w:color="auto"/>
              <w:bottom w:val="single" w:sz="4" w:space="0" w:color="auto"/>
              <w:right w:val="single" w:sz="4" w:space="0" w:color="auto"/>
            </w:tcBorders>
            <w:hideMark/>
          </w:tcPr>
          <w:p w14:paraId="7BA7E646"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733A17EB" w14:textId="77777777" w:rsidR="00FE2599" w:rsidRPr="00B53A15" w:rsidRDefault="00FE2599" w:rsidP="00265A2E">
            <w:pPr>
              <w:spacing w:after="0"/>
              <w:jc w:val="center"/>
              <w:rPr>
                <w:rFonts w:ascii="Arial" w:eastAsiaTheme="minorHAnsi" w:hAnsi="Arial" w:cstheme="minorBidi"/>
                <w:sz w:val="18"/>
                <w:szCs w:val="22"/>
                <w:lang w:val="en-US"/>
              </w:rPr>
            </w:pPr>
            <w:r w:rsidRPr="00B53A15">
              <w:rPr>
                <w:rFonts w:ascii="Arial" w:eastAsiaTheme="minorHAnsi" w:hAnsi="Arial" w:cstheme="minorBidi"/>
                <w:sz w:val="18"/>
                <w:szCs w:val="22"/>
                <w:lang w:val="en-US"/>
              </w:rPr>
              <w:t>OFF</w:t>
            </w:r>
          </w:p>
        </w:tc>
        <w:tc>
          <w:tcPr>
            <w:tcW w:w="1813" w:type="dxa"/>
            <w:tcBorders>
              <w:top w:val="single" w:sz="4" w:space="0" w:color="auto"/>
              <w:left w:val="single" w:sz="4" w:space="0" w:color="auto"/>
              <w:bottom w:val="single" w:sz="4" w:space="0" w:color="auto"/>
              <w:right w:val="single" w:sz="4" w:space="0" w:color="auto"/>
            </w:tcBorders>
            <w:hideMark/>
          </w:tcPr>
          <w:p w14:paraId="16B48264"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53CFEA25"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2918B0C8" w14:textId="77777777" w:rsidR="00FE2599" w:rsidRPr="00B53A15" w:rsidRDefault="00FE2599" w:rsidP="00265A2E">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400" w:dyaOrig="400" w14:anchorId="65BDEE81">
                <v:shape id="_x0000_i1033" type="#_x0000_t75" style="width:22.35pt;height:22.35pt" o:ole="" fillcolor="window">
                  <v:imagedata r:id="rId11" o:title=""/>
                </v:shape>
                <o:OLEObject Type="Embed" ProgID="Equation.3" ShapeID="_x0000_i1033" DrawAspect="Content" ObjectID="_1760566038" r:id="rId23"/>
              </w:object>
            </w:r>
          </w:p>
        </w:tc>
        <w:tc>
          <w:tcPr>
            <w:tcW w:w="1260" w:type="dxa"/>
            <w:tcBorders>
              <w:top w:val="single" w:sz="4" w:space="0" w:color="auto"/>
              <w:left w:val="single" w:sz="4" w:space="0" w:color="auto"/>
              <w:bottom w:val="single" w:sz="4" w:space="0" w:color="auto"/>
              <w:right w:val="single" w:sz="4" w:space="0" w:color="auto"/>
            </w:tcBorders>
            <w:hideMark/>
          </w:tcPr>
          <w:p w14:paraId="3342AE9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202FB636" w14:textId="77777777" w:rsidR="00FE2599" w:rsidRPr="00B53A15" w:rsidRDefault="00FE2599" w:rsidP="00265A2E">
            <w:pPr>
              <w:spacing w:after="0"/>
              <w:jc w:val="center"/>
              <w:rPr>
                <w:rFonts w:ascii="Arial" w:eastAsiaTheme="minorHAnsi" w:hAnsi="Arial" w:cstheme="minorBidi"/>
                <w:sz w:val="18"/>
                <w:szCs w:val="22"/>
                <w:lang w:val="en-US"/>
              </w:rPr>
            </w:pPr>
            <w:r w:rsidRPr="00B53A15">
              <w:rPr>
                <w:rFonts w:cs="Arial"/>
              </w:rPr>
              <w:t>-98</w:t>
            </w:r>
          </w:p>
        </w:tc>
        <w:tc>
          <w:tcPr>
            <w:tcW w:w="1813" w:type="dxa"/>
            <w:tcBorders>
              <w:top w:val="single" w:sz="4" w:space="0" w:color="auto"/>
              <w:left w:val="single" w:sz="4" w:space="0" w:color="auto"/>
              <w:bottom w:val="single" w:sz="4" w:space="0" w:color="auto"/>
              <w:right w:val="single" w:sz="4" w:space="0" w:color="auto"/>
            </w:tcBorders>
            <w:hideMark/>
          </w:tcPr>
          <w:p w14:paraId="616DFEAC"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2DC27813"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6A56693A" w14:textId="77777777" w:rsidR="00FE2599" w:rsidRPr="00B53A15" w:rsidRDefault="00FE2599" w:rsidP="00265A2E">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710" w:dyaOrig="400" w14:anchorId="4273C1A0">
                <v:shape id="_x0000_i1034" type="#_x0000_t75" style="width:34.2pt;height:22.35pt" o:ole="" fillcolor="window">
                  <v:imagedata r:id="rId13" o:title=""/>
                </v:shape>
                <o:OLEObject Type="Embed" ProgID="Equation.3" ShapeID="_x0000_i1034" DrawAspect="Content" ObjectID="_1760566039" r:id="rId24"/>
              </w:object>
            </w:r>
          </w:p>
        </w:tc>
        <w:tc>
          <w:tcPr>
            <w:tcW w:w="1260" w:type="dxa"/>
            <w:tcBorders>
              <w:top w:val="single" w:sz="4" w:space="0" w:color="auto"/>
              <w:left w:val="single" w:sz="4" w:space="0" w:color="auto"/>
              <w:bottom w:val="single" w:sz="4" w:space="0" w:color="auto"/>
              <w:right w:val="single" w:sz="4" w:space="0" w:color="auto"/>
            </w:tcBorders>
          </w:tcPr>
          <w:p w14:paraId="100FC378" w14:textId="77777777" w:rsidR="00FE2599" w:rsidRPr="00B53A15" w:rsidRDefault="00FE2599" w:rsidP="00265A2E">
            <w:pPr>
              <w:keepNext/>
              <w:keepLines/>
              <w:spacing w:after="0"/>
              <w:jc w:val="center"/>
              <w:rPr>
                <w:rFonts w:ascii="Arial" w:hAnsi="Arial"/>
                <w:bCs/>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47CA8D90"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-12.5</w:t>
            </w:r>
          </w:p>
        </w:tc>
        <w:tc>
          <w:tcPr>
            <w:tcW w:w="1813" w:type="dxa"/>
            <w:tcBorders>
              <w:top w:val="single" w:sz="4" w:space="0" w:color="auto"/>
              <w:left w:val="single" w:sz="4" w:space="0" w:color="auto"/>
              <w:bottom w:val="single" w:sz="4" w:space="0" w:color="auto"/>
              <w:right w:val="single" w:sz="4" w:space="0" w:color="auto"/>
            </w:tcBorders>
          </w:tcPr>
          <w:p w14:paraId="40A5A547" w14:textId="77777777" w:rsidR="00FE2599" w:rsidRPr="00B53A15" w:rsidRDefault="00FE2599" w:rsidP="00265A2E">
            <w:pPr>
              <w:keepNext/>
              <w:keepLines/>
              <w:spacing w:after="0"/>
              <w:jc w:val="center"/>
              <w:rPr>
                <w:rFonts w:ascii="Arial" w:hAnsi="Arial"/>
                <w:sz w:val="18"/>
                <w:lang w:val="en-US"/>
              </w:rPr>
            </w:pPr>
          </w:p>
        </w:tc>
      </w:tr>
      <w:tr w:rsidR="00FE2599" w:rsidRPr="00B53A15" w14:paraId="7A0C4731"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8853E3B" w14:textId="77777777" w:rsidR="00FE2599" w:rsidRPr="00B53A15" w:rsidRDefault="00FE2599" w:rsidP="00265A2E">
            <w:pPr>
              <w:keepNext/>
              <w:keepLines/>
              <w:spacing w:after="0"/>
              <w:rPr>
                <w:rFonts w:ascii="Arial" w:hAnsi="Arial"/>
                <w:sz w:val="18"/>
                <w:lang w:val="en-US"/>
              </w:rPr>
            </w:pPr>
            <w:r w:rsidRPr="00B53A15">
              <w:rPr>
                <w:rFonts w:ascii="Arial" w:hAnsi="Arial"/>
                <w:noProof/>
                <w:position w:val="-12"/>
                <w:sz w:val="18"/>
                <w:lang w:val="en-US"/>
              </w:rPr>
              <w:drawing>
                <wp:inline distT="0" distB="0" distL="0" distR="0" wp14:anchorId="310BF3BC" wp14:editId="329253A8">
                  <wp:extent cx="393700" cy="24765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3700" cy="247650"/>
                          </a:xfrm>
                          <a:prstGeom prst="rect">
                            <a:avLst/>
                          </a:prstGeom>
                          <a:noFill/>
                          <a:ln>
                            <a:noFill/>
                          </a:ln>
                        </pic:spPr>
                      </pic:pic>
                    </a:graphicData>
                  </a:graphic>
                </wp:inline>
              </w:drawing>
            </w:r>
            <w:r w:rsidRPr="00B53A15">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4AB1224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087D6E5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-12.5</w:t>
            </w:r>
          </w:p>
        </w:tc>
        <w:tc>
          <w:tcPr>
            <w:tcW w:w="1813" w:type="dxa"/>
            <w:tcBorders>
              <w:top w:val="single" w:sz="4" w:space="0" w:color="auto"/>
              <w:left w:val="single" w:sz="4" w:space="0" w:color="auto"/>
              <w:bottom w:val="single" w:sz="4" w:space="0" w:color="auto"/>
              <w:right w:val="single" w:sz="4" w:space="0" w:color="auto"/>
            </w:tcBorders>
          </w:tcPr>
          <w:p w14:paraId="4EFDCF73" w14:textId="77777777" w:rsidR="00FE2599" w:rsidRPr="00B53A15" w:rsidRDefault="00FE2599" w:rsidP="00265A2E">
            <w:pPr>
              <w:keepNext/>
              <w:keepLines/>
              <w:spacing w:after="0"/>
              <w:jc w:val="center"/>
              <w:rPr>
                <w:rFonts w:ascii="Arial" w:hAnsi="Arial"/>
                <w:sz w:val="18"/>
                <w:lang w:val="en-US"/>
              </w:rPr>
            </w:pPr>
          </w:p>
        </w:tc>
      </w:tr>
      <w:tr w:rsidR="00FE2599" w:rsidRPr="00B53A15" w14:paraId="7D289041"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4140987"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NRSRP</w:t>
            </w:r>
            <w:r w:rsidRPr="00B53A15">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4FBE5B1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54B902B4"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-110.5</w:t>
            </w:r>
          </w:p>
        </w:tc>
        <w:tc>
          <w:tcPr>
            <w:tcW w:w="1813" w:type="dxa"/>
            <w:tcBorders>
              <w:top w:val="single" w:sz="4" w:space="0" w:color="auto"/>
              <w:left w:val="single" w:sz="4" w:space="0" w:color="auto"/>
              <w:bottom w:val="single" w:sz="4" w:space="0" w:color="auto"/>
              <w:right w:val="single" w:sz="4" w:space="0" w:color="auto"/>
            </w:tcBorders>
          </w:tcPr>
          <w:p w14:paraId="58A99792" w14:textId="77777777" w:rsidR="00FE2599" w:rsidRPr="00B53A15" w:rsidRDefault="00FE2599" w:rsidP="00265A2E">
            <w:pPr>
              <w:keepNext/>
              <w:keepLines/>
              <w:spacing w:after="0"/>
              <w:jc w:val="center"/>
              <w:rPr>
                <w:rFonts w:ascii="Arial" w:hAnsi="Arial"/>
                <w:sz w:val="18"/>
                <w:lang w:val="en-US"/>
              </w:rPr>
            </w:pPr>
          </w:p>
        </w:tc>
      </w:tr>
      <w:tr w:rsidR="00FE2599" w:rsidRPr="00B53A15" w14:paraId="574A6844"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1833141D"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Io </w:t>
            </w:r>
            <w:r w:rsidRPr="00B53A15">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7A9751C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dBm/180 KHz</w:t>
            </w:r>
          </w:p>
        </w:tc>
        <w:tc>
          <w:tcPr>
            <w:tcW w:w="1517" w:type="dxa"/>
            <w:tcBorders>
              <w:top w:val="single" w:sz="4" w:space="0" w:color="auto"/>
              <w:left w:val="single" w:sz="4" w:space="0" w:color="auto"/>
              <w:bottom w:val="single" w:sz="4" w:space="0" w:color="auto"/>
              <w:right w:val="single" w:sz="4" w:space="0" w:color="auto"/>
            </w:tcBorders>
            <w:hideMark/>
          </w:tcPr>
          <w:p w14:paraId="1A2A51A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-86.97</w:t>
            </w:r>
          </w:p>
        </w:tc>
        <w:tc>
          <w:tcPr>
            <w:tcW w:w="1813" w:type="dxa"/>
            <w:tcBorders>
              <w:top w:val="single" w:sz="4" w:space="0" w:color="auto"/>
              <w:left w:val="single" w:sz="4" w:space="0" w:color="auto"/>
              <w:bottom w:val="single" w:sz="4" w:space="0" w:color="auto"/>
              <w:right w:val="single" w:sz="4" w:space="0" w:color="auto"/>
            </w:tcBorders>
          </w:tcPr>
          <w:p w14:paraId="648B83C1" w14:textId="77777777" w:rsidR="00FE2599" w:rsidRPr="00B53A15" w:rsidRDefault="00FE2599" w:rsidP="00265A2E">
            <w:pPr>
              <w:keepNext/>
              <w:keepLines/>
              <w:spacing w:after="0"/>
              <w:jc w:val="center"/>
              <w:rPr>
                <w:rFonts w:ascii="Arial" w:hAnsi="Arial"/>
                <w:sz w:val="18"/>
                <w:lang w:val="en-US"/>
              </w:rPr>
            </w:pPr>
          </w:p>
        </w:tc>
      </w:tr>
      <w:tr w:rsidR="00FE2599" w:rsidRPr="00B53A15" w14:paraId="1FA389A4"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5C8EDAC8"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6F6C21F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w:t>
            </w:r>
          </w:p>
        </w:tc>
        <w:tc>
          <w:tcPr>
            <w:tcW w:w="1517" w:type="dxa"/>
            <w:tcBorders>
              <w:top w:val="single" w:sz="4" w:space="0" w:color="auto"/>
              <w:left w:val="single" w:sz="4" w:space="0" w:color="auto"/>
              <w:bottom w:val="single" w:sz="4" w:space="0" w:color="auto"/>
              <w:right w:val="single" w:sz="4" w:space="0" w:color="auto"/>
            </w:tcBorders>
            <w:hideMark/>
          </w:tcPr>
          <w:p w14:paraId="225EFAFC"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AWGN</w:t>
            </w:r>
          </w:p>
        </w:tc>
        <w:tc>
          <w:tcPr>
            <w:tcW w:w="1813" w:type="dxa"/>
            <w:tcBorders>
              <w:top w:val="single" w:sz="4" w:space="0" w:color="auto"/>
              <w:left w:val="single" w:sz="4" w:space="0" w:color="auto"/>
              <w:bottom w:val="single" w:sz="4" w:space="0" w:color="auto"/>
              <w:right w:val="single" w:sz="4" w:space="0" w:color="auto"/>
            </w:tcBorders>
          </w:tcPr>
          <w:p w14:paraId="30CF66B2" w14:textId="77777777" w:rsidR="00FE2599" w:rsidRPr="00B53A15" w:rsidRDefault="00FE2599" w:rsidP="00265A2E">
            <w:pPr>
              <w:keepNext/>
              <w:keepLines/>
              <w:spacing w:after="0"/>
              <w:jc w:val="center"/>
              <w:rPr>
                <w:rFonts w:ascii="Arial" w:hAnsi="Arial"/>
                <w:sz w:val="18"/>
                <w:lang w:val="en-US"/>
              </w:rPr>
            </w:pPr>
          </w:p>
        </w:tc>
      </w:tr>
      <w:tr w:rsidR="00FE2599" w:rsidRPr="00B53A15" w14:paraId="779D46FE"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5FE41D49" w14:textId="77777777" w:rsidR="00FE2599" w:rsidRPr="00B53A15" w:rsidRDefault="00FE2599" w:rsidP="00265A2E">
            <w:pPr>
              <w:keepNext/>
              <w:keepLines/>
              <w:spacing w:after="0"/>
              <w:rPr>
                <w:rFonts w:ascii="Arial" w:hAnsi="Arial"/>
                <w:sz w:val="18"/>
                <w:lang w:val="en-US"/>
              </w:rPr>
            </w:pPr>
            <w:r w:rsidRPr="00B53A15">
              <w:rPr>
                <w:rFonts w:ascii="Arial" w:hAnsi="Arial"/>
                <w:bCs/>
                <w:sz w:val="18"/>
                <w:lang w:val="en-US"/>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4D446903"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547D7CB8" w14:textId="484F0EC2"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1x1</w:t>
            </w:r>
          </w:p>
        </w:tc>
        <w:tc>
          <w:tcPr>
            <w:tcW w:w="1813" w:type="dxa"/>
            <w:tcBorders>
              <w:top w:val="single" w:sz="4" w:space="0" w:color="auto"/>
              <w:left w:val="single" w:sz="4" w:space="0" w:color="auto"/>
              <w:bottom w:val="single" w:sz="4" w:space="0" w:color="auto"/>
              <w:right w:val="single" w:sz="4" w:space="0" w:color="auto"/>
            </w:tcBorders>
          </w:tcPr>
          <w:p w14:paraId="6D267682" w14:textId="77777777" w:rsidR="00FE2599" w:rsidRPr="00B53A15" w:rsidRDefault="00FE2599" w:rsidP="00265A2E">
            <w:pPr>
              <w:keepNext/>
              <w:keepLines/>
              <w:spacing w:after="0"/>
              <w:jc w:val="center"/>
              <w:rPr>
                <w:rFonts w:ascii="Arial" w:hAnsi="Arial"/>
                <w:sz w:val="18"/>
                <w:lang w:val="en-US"/>
              </w:rPr>
            </w:pPr>
          </w:p>
        </w:tc>
      </w:tr>
      <w:tr w:rsidR="00FE2599" w:rsidRPr="00B53A15" w14:paraId="5E8958D2" w14:textId="77777777" w:rsidTr="00265A2E">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67B98285" w14:textId="77777777" w:rsidR="00FE2599" w:rsidRPr="00B53A15" w:rsidRDefault="00FE2599" w:rsidP="00265A2E">
            <w:pPr>
              <w:pStyle w:val="TAN"/>
              <w:rPr>
                <w:lang w:val="en-US"/>
              </w:rPr>
            </w:pPr>
            <w:r w:rsidRPr="00B53A15">
              <w:rPr>
                <w:lang w:val="en-US"/>
              </w:rPr>
              <w:t>Note 1:</w:t>
            </w:r>
            <w:r w:rsidRPr="00B53A15">
              <w:rPr>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52D11915" w14:textId="77777777" w:rsidR="00FE2599" w:rsidRPr="00B53A15" w:rsidRDefault="00FE2599" w:rsidP="00265A2E">
            <w:pPr>
              <w:pStyle w:val="TAN"/>
              <w:rPr>
                <w:lang w:val="en-US"/>
              </w:rPr>
            </w:pPr>
            <w:r w:rsidRPr="00B53A15">
              <w:rPr>
                <w:lang w:val="en-US"/>
              </w:rPr>
              <w:t>Note 2:</w:t>
            </w:r>
            <w:r w:rsidRPr="00B53A15">
              <w:rPr>
                <w:lang w:val="en-US"/>
              </w:rPr>
              <w:tab/>
              <w:t>The NPDSCH and NPDCCH reference measurement channels are used in the test only when a downlink transmission dedicated to the UE under test is required.</w:t>
            </w:r>
          </w:p>
          <w:p w14:paraId="3ABC22A1" w14:textId="77777777" w:rsidR="00FE2599" w:rsidRPr="00B53A15" w:rsidRDefault="00FE2599" w:rsidP="00265A2E">
            <w:pPr>
              <w:pStyle w:val="TAN"/>
              <w:rPr>
                <w:lang w:val="en-US"/>
              </w:rPr>
            </w:pPr>
            <w:r w:rsidRPr="00B53A15">
              <w:rPr>
                <w:lang w:val="en-US"/>
              </w:rPr>
              <w:t>Note 3:</w:t>
            </w:r>
            <w:r w:rsidRPr="00B53A15">
              <w:rPr>
                <w:lang w:val="en-US"/>
              </w:rPr>
              <w:tab/>
              <w:t>Es/Iot, NRSRP and Io level has been derived from other parameters for information purpose. They are not settable parameters themselves.</w:t>
            </w:r>
          </w:p>
        </w:tc>
      </w:tr>
    </w:tbl>
    <w:p w14:paraId="5621646D" w14:textId="77777777" w:rsidR="00FE2599" w:rsidRPr="00B53A15" w:rsidRDefault="00FE2599" w:rsidP="00FE2599"/>
    <w:p w14:paraId="5A169844" w14:textId="77777777" w:rsidR="00FE2599" w:rsidRPr="00B53A15" w:rsidRDefault="00FE2599" w:rsidP="00FE2599">
      <w:pPr>
        <w:pStyle w:val="TH"/>
        <w:rPr>
          <w:snapToGrid w:val="0"/>
        </w:rPr>
      </w:pPr>
      <w:r w:rsidRPr="00B53A15">
        <w:t xml:space="preserve">Table A.13.3.2.1.3-2: NTN specific test parameters for HD-FDD contention based </w:t>
      </w:r>
      <w:r w:rsidRPr="00B53A15">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E2599" w:rsidRPr="00B53A15" w14:paraId="14418DB8"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2FDC4D68"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31926D6B"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597C6528"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FE2599" w:rsidRPr="00B53A15" w14:paraId="4BEB79CF"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31E68BAF" w14:textId="77777777" w:rsidR="00FE2599" w:rsidRPr="00B53A15" w:rsidRDefault="00FE2599" w:rsidP="00265A2E">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7489891F" w14:textId="51072D7F" w:rsidR="00FE2599" w:rsidRPr="00B53A15" w:rsidRDefault="00FE2599" w:rsidP="00265A2E">
            <w:pPr>
              <w:keepNext/>
              <w:keepLines/>
              <w:spacing w:after="0"/>
              <w:jc w:val="center"/>
              <w:rPr>
                <w:rFonts w:ascii="Arial" w:hAnsi="Arial" w:cs="Arial"/>
                <w:sz w:val="18"/>
                <w:lang w:val="it-IT"/>
              </w:rPr>
            </w:pPr>
            <w:del w:id="20" w:author="烜立 林" w:date="2023-10-23T22:39:00Z">
              <w:r w:rsidRPr="00B53A15" w:rsidDel="00F255E7">
                <w:rPr>
                  <w:rFonts w:ascii="Arial" w:hAnsi="Arial" w:cs="Arial"/>
                  <w:sz w:val="18"/>
                  <w:lang w:val="it-IT"/>
                </w:rPr>
                <w:delText>SCC1</w:delText>
              </w:r>
            </w:del>
            <w:ins w:id="21" w:author="烜立 林" w:date="2023-10-23T22:39:00Z">
              <w:r w:rsidR="00F255E7">
                <w:rPr>
                  <w:rFonts w:ascii="Arial" w:hAnsi="Arial" w:cs="Arial"/>
                  <w:sz w:val="18"/>
                  <w:lang w:val="it-IT"/>
                </w:rPr>
                <w:t>SSC.1</w:t>
              </w:r>
            </w:ins>
          </w:p>
        </w:tc>
        <w:tc>
          <w:tcPr>
            <w:tcW w:w="2923" w:type="dxa"/>
            <w:tcBorders>
              <w:top w:val="single" w:sz="4" w:space="0" w:color="auto"/>
              <w:left w:val="single" w:sz="4" w:space="0" w:color="auto"/>
              <w:bottom w:val="single" w:sz="4" w:space="0" w:color="auto"/>
              <w:right w:val="single" w:sz="4" w:space="0" w:color="auto"/>
            </w:tcBorders>
          </w:tcPr>
          <w:p w14:paraId="5B5E4E37"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FE2599" w:rsidRPr="00B53A15" w14:paraId="4C7F102F"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23ACCE45"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3771FF43" w14:textId="6B7F8760" w:rsidR="00FE2599" w:rsidRPr="00B53A15" w:rsidRDefault="00FE2599" w:rsidP="00265A2E">
            <w:pPr>
              <w:keepNext/>
              <w:keepLines/>
              <w:spacing w:after="0"/>
              <w:jc w:val="center"/>
              <w:rPr>
                <w:rFonts w:ascii="Arial" w:hAnsi="Arial" w:cs="Arial"/>
                <w:sz w:val="18"/>
                <w:lang w:val="en-US"/>
              </w:rPr>
            </w:pPr>
            <w:del w:id="22" w:author="烜立 林" w:date="2023-10-23T22:39:00Z">
              <w:r w:rsidRPr="00B53A15" w:rsidDel="00F255E7">
                <w:rPr>
                  <w:rFonts w:ascii="Arial" w:hAnsi="Arial" w:cs="Arial"/>
                  <w:sz w:val="18"/>
                  <w:lang w:val="en-US"/>
                </w:rPr>
                <w:delText>SCC2</w:delText>
              </w:r>
            </w:del>
            <w:ins w:id="23" w:author="烜立 林" w:date="2023-10-23T22:39:00Z">
              <w:r w:rsidR="00F255E7">
                <w:rPr>
                  <w:rFonts w:ascii="Arial" w:hAnsi="Arial" w:cs="Arial"/>
                  <w:sz w:val="18"/>
                  <w:lang w:val="en-US"/>
                </w:rPr>
                <w:t>SSC.2</w:t>
              </w:r>
            </w:ins>
          </w:p>
        </w:tc>
        <w:tc>
          <w:tcPr>
            <w:tcW w:w="2923" w:type="dxa"/>
            <w:tcBorders>
              <w:top w:val="single" w:sz="4" w:space="0" w:color="auto"/>
              <w:left w:val="single" w:sz="4" w:space="0" w:color="auto"/>
              <w:bottom w:val="single" w:sz="4" w:space="0" w:color="auto"/>
              <w:right w:val="single" w:sz="4" w:space="0" w:color="auto"/>
            </w:tcBorders>
          </w:tcPr>
          <w:p w14:paraId="2B5A9125"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419CA973" w14:textId="7C6235FF" w:rsidR="00FE2599" w:rsidRPr="00B53A15" w:rsidRDefault="00FE2599" w:rsidP="00FE2599">
      <w:pPr>
        <w:rPr>
          <w:rFonts w:asciiTheme="minorHAnsi" w:hAnsiTheme="minorHAnsi" w:cstheme="minorBidi"/>
          <w:sz w:val="22"/>
        </w:rPr>
      </w:pPr>
    </w:p>
    <w:p w14:paraId="321D7A78" w14:textId="77777777" w:rsidR="00FE2599" w:rsidRPr="00B53A15" w:rsidRDefault="00FE2599" w:rsidP="00FE2599">
      <w:pPr>
        <w:pStyle w:val="TH"/>
        <w:rPr>
          <w:snapToGrid w:val="0"/>
        </w:rPr>
      </w:pPr>
      <w:r w:rsidRPr="00B53A15">
        <w:lastRenderedPageBreak/>
        <w:t xml:space="preserve">Table A.13.3.2.3.1-3: NPRACH-Configuration parameters for HD-FDD contention based </w:t>
      </w:r>
      <w:r w:rsidRPr="00B53A15">
        <w:rPr>
          <w:snapToGrid w:val="0"/>
        </w:rPr>
        <w:t>random access on non-anchor carrier test</w:t>
      </w:r>
      <w:r w:rsidRPr="00B53A15">
        <w:t xml:space="preserve"> </w:t>
      </w:r>
      <w:r w:rsidRPr="00B53A15">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051"/>
        <w:gridCol w:w="12"/>
      </w:tblGrid>
      <w:tr w:rsidR="00FE2599" w:rsidRPr="00B53A15" w14:paraId="4C394CF4" w14:textId="77777777" w:rsidTr="00265A2E">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FF01155"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27D5A526"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Value</w:t>
            </w:r>
          </w:p>
        </w:tc>
        <w:tc>
          <w:tcPr>
            <w:tcW w:w="2063" w:type="dxa"/>
            <w:gridSpan w:val="2"/>
            <w:tcBorders>
              <w:top w:val="single" w:sz="4" w:space="0" w:color="auto"/>
              <w:left w:val="single" w:sz="4" w:space="0" w:color="auto"/>
              <w:bottom w:val="single" w:sz="4" w:space="0" w:color="auto"/>
              <w:right w:val="single" w:sz="4" w:space="0" w:color="auto"/>
            </w:tcBorders>
            <w:vAlign w:val="center"/>
            <w:hideMark/>
          </w:tcPr>
          <w:p w14:paraId="4A2D7048"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Comment</w:t>
            </w:r>
          </w:p>
        </w:tc>
      </w:tr>
      <w:tr w:rsidR="00FE2599" w:rsidRPr="00B53A15" w14:paraId="2A40E15E" w14:textId="77777777" w:rsidTr="00265A2E">
        <w:trPr>
          <w:cantSplit/>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4D49FB77"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Parameters not per NPRACH resource</w:t>
            </w:r>
          </w:p>
        </w:tc>
      </w:tr>
      <w:tr w:rsidR="00FE2599" w:rsidRPr="00B53A15" w14:paraId="5787DDA1"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612A486"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43E6632"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{35, 56}</w:t>
            </w:r>
          </w:p>
        </w:tc>
        <w:tc>
          <w:tcPr>
            <w:tcW w:w="2063" w:type="dxa"/>
            <w:gridSpan w:val="2"/>
            <w:tcBorders>
              <w:top w:val="single" w:sz="4" w:space="0" w:color="auto"/>
              <w:left w:val="single" w:sz="4" w:space="0" w:color="auto"/>
              <w:bottom w:val="single" w:sz="4" w:space="0" w:color="auto"/>
              <w:right w:val="single" w:sz="4" w:space="0" w:color="auto"/>
            </w:tcBorders>
            <w:hideMark/>
          </w:tcPr>
          <w:p w14:paraId="48E36AE0"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Corresponding to {</w:t>
            </w:r>
            <w:r w:rsidRPr="00B53A15">
              <w:rPr>
                <w:rFonts w:ascii="Arial" w:hAnsi="Arial" w:cs="Arial"/>
                <w:bCs/>
                <w:sz w:val="18"/>
                <w:lang w:val="en-US"/>
              </w:rPr>
              <w:t>-121,</w:t>
            </w:r>
            <w:r w:rsidRPr="00B53A15">
              <w:rPr>
                <w:rFonts w:ascii="Arial" w:hAnsi="Arial" w:cs="Arial"/>
                <w:sz w:val="18"/>
                <w:lang w:val="en-US"/>
              </w:rPr>
              <w:t xml:space="preserve"> -100} dBm as defined in Section 9.1.22.9</w:t>
            </w:r>
          </w:p>
        </w:tc>
      </w:tr>
      <w:tr w:rsidR="00FE2599" w:rsidRPr="00B53A15" w14:paraId="4E6F1CD9"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24E438E"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5F825ECC"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us266dot7</w:t>
            </w:r>
          </w:p>
        </w:tc>
        <w:tc>
          <w:tcPr>
            <w:tcW w:w="2063" w:type="dxa"/>
            <w:gridSpan w:val="2"/>
            <w:tcBorders>
              <w:top w:val="single" w:sz="4" w:space="0" w:color="auto"/>
              <w:left w:val="single" w:sz="4" w:space="0" w:color="auto"/>
              <w:bottom w:val="single" w:sz="4" w:space="0" w:color="auto"/>
              <w:right w:val="single" w:sz="4" w:space="0" w:color="auto"/>
            </w:tcBorders>
          </w:tcPr>
          <w:p w14:paraId="277BAB80" w14:textId="77777777" w:rsidR="00FE2599" w:rsidRPr="00B53A15" w:rsidRDefault="00FE2599" w:rsidP="00265A2E">
            <w:pPr>
              <w:keepNext/>
              <w:keepLines/>
              <w:spacing w:after="0"/>
              <w:jc w:val="center"/>
              <w:rPr>
                <w:rFonts w:ascii="Arial" w:hAnsi="Arial" w:cs="Arial"/>
                <w:sz w:val="18"/>
                <w:lang w:val="en-US"/>
              </w:rPr>
            </w:pPr>
          </w:p>
        </w:tc>
      </w:tr>
      <w:tr w:rsidR="00FE2599" w:rsidRPr="00B53A15" w14:paraId="575CADA5"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B29863"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398CC27E"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-5 dBm/15 kHz</w:t>
            </w:r>
          </w:p>
          <w:p w14:paraId="680E1BE9" w14:textId="77777777" w:rsidR="00FE2599" w:rsidRPr="00B53A15" w:rsidRDefault="00FE2599" w:rsidP="00265A2E">
            <w:pPr>
              <w:keepNext/>
              <w:keepLines/>
              <w:spacing w:after="0"/>
              <w:jc w:val="center"/>
              <w:rPr>
                <w:rFonts w:ascii="Arial" w:hAnsi="Arial" w:cs="Arial"/>
                <w:sz w:val="18"/>
                <w:lang w:val="en-US"/>
              </w:rPr>
            </w:pPr>
          </w:p>
        </w:tc>
        <w:tc>
          <w:tcPr>
            <w:tcW w:w="2063" w:type="dxa"/>
            <w:gridSpan w:val="2"/>
            <w:tcBorders>
              <w:top w:val="single" w:sz="4" w:space="0" w:color="auto"/>
              <w:left w:val="single" w:sz="4" w:space="0" w:color="auto"/>
              <w:bottom w:val="single" w:sz="4" w:space="0" w:color="auto"/>
              <w:right w:val="single" w:sz="4" w:space="0" w:color="auto"/>
            </w:tcBorders>
            <w:hideMark/>
          </w:tcPr>
          <w:p w14:paraId="0051A612"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As defined in clause 6.7.3 in TS 36.331.</w:t>
            </w:r>
          </w:p>
        </w:tc>
      </w:tr>
      <w:tr w:rsidR="00FE2599" w:rsidRPr="00B53A15" w14:paraId="2358CA9C"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97E7A1F"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241FBDB2" w14:textId="77777777" w:rsidR="00FE2599" w:rsidRPr="00B53A15" w:rsidRDefault="00FE2599" w:rsidP="00265A2E">
            <w:pPr>
              <w:keepNext/>
              <w:keepLines/>
              <w:spacing w:after="0"/>
              <w:jc w:val="center"/>
              <w:rPr>
                <w:rFonts w:ascii="Arial" w:hAnsi="Arial" w:cs="Arial"/>
                <w:sz w:val="18"/>
                <w:lang w:val="en-US" w:eastAsia="zh-CN"/>
              </w:rPr>
            </w:pPr>
            <w:r w:rsidRPr="00B53A15">
              <w:rPr>
                <w:rFonts w:ascii="Arial" w:hAnsi="Arial" w:cs="Arial"/>
                <w:sz w:val="18"/>
                <w:lang w:val="en-US" w:eastAsia="zh-CN"/>
              </w:rPr>
              <w:t>1</w:t>
            </w:r>
          </w:p>
        </w:tc>
        <w:tc>
          <w:tcPr>
            <w:tcW w:w="2063" w:type="dxa"/>
            <w:gridSpan w:val="2"/>
            <w:tcBorders>
              <w:top w:val="single" w:sz="4" w:space="0" w:color="auto"/>
              <w:left w:val="single" w:sz="4" w:space="0" w:color="auto"/>
              <w:bottom w:val="single" w:sz="4" w:space="0" w:color="auto"/>
              <w:right w:val="single" w:sz="4" w:space="0" w:color="auto"/>
            </w:tcBorders>
            <w:hideMark/>
          </w:tcPr>
          <w:p w14:paraId="70BD259C"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As defined in table 7.2-2 in TS 36.321</w:t>
            </w:r>
          </w:p>
        </w:tc>
      </w:tr>
      <w:tr w:rsidR="00FE2599" w:rsidRPr="00B53A15" w14:paraId="75791631"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0617CBE"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Configured UE transmitted power (</w:t>
            </w:r>
            <w:r w:rsidRPr="00B53A15">
              <w:rPr>
                <w:rFonts w:ascii="Arial" w:hAnsi="Arial"/>
                <w:noProof/>
                <w:position w:val="-12"/>
                <w:sz w:val="18"/>
                <w:lang w:val="en-US"/>
              </w:rPr>
              <w:drawing>
                <wp:inline distT="0" distB="0" distL="0" distR="0" wp14:anchorId="32A01E23" wp14:editId="43B0F0D8">
                  <wp:extent cx="393700" cy="22860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B53A15">
              <w:rPr>
                <w:rFonts w:ascii="Arial" w:hAnsi="Arial"/>
                <w:sz w:val="18"/>
                <w:lang w:val="en-US"/>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56FB5618"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23 dBm</w:t>
            </w:r>
            <w:r w:rsidRPr="00B53A15">
              <w:rPr>
                <w:rFonts w:ascii="Arial" w:hAnsi="Arial"/>
                <w:sz w:val="18"/>
                <w:lang w:val="en-US"/>
              </w:rPr>
              <w:t xml:space="preserve"> for power class 3,</w:t>
            </w:r>
          </w:p>
          <w:p w14:paraId="0322C518"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sz w:val="18"/>
                <w:lang w:val="en-US"/>
              </w:rPr>
              <w:t>20 dBm for power class 5</w:t>
            </w:r>
          </w:p>
        </w:tc>
        <w:tc>
          <w:tcPr>
            <w:tcW w:w="2063" w:type="dxa"/>
            <w:gridSpan w:val="2"/>
            <w:tcBorders>
              <w:top w:val="single" w:sz="4" w:space="0" w:color="auto"/>
              <w:left w:val="single" w:sz="4" w:space="0" w:color="auto"/>
              <w:bottom w:val="single" w:sz="4" w:space="0" w:color="auto"/>
              <w:right w:val="single" w:sz="4" w:space="0" w:color="auto"/>
            </w:tcBorders>
            <w:hideMark/>
          </w:tcPr>
          <w:p w14:paraId="67EFCC2F"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 xml:space="preserve">As defined in clause </w:t>
            </w:r>
            <w:r w:rsidRPr="00B53A15">
              <w:rPr>
                <w:lang w:val="en-US"/>
              </w:rPr>
              <w:t>6.2B.4 in TS 36.102</w:t>
            </w:r>
          </w:p>
        </w:tc>
      </w:tr>
      <w:tr w:rsidR="00FE2599" w:rsidRPr="00B53A15" w14:paraId="76F5B8AB"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15554F4"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01A8F7ED"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sz w:val="18"/>
                <w:lang w:val="en-US"/>
              </w:rPr>
              <w:t>dB2</w:t>
            </w:r>
          </w:p>
        </w:tc>
        <w:tc>
          <w:tcPr>
            <w:tcW w:w="2063" w:type="dxa"/>
            <w:gridSpan w:val="2"/>
            <w:tcBorders>
              <w:top w:val="single" w:sz="4" w:space="0" w:color="auto"/>
              <w:left w:val="single" w:sz="4" w:space="0" w:color="auto"/>
              <w:bottom w:val="single" w:sz="4" w:space="0" w:color="auto"/>
              <w:right w:val="single" w:sz="4" w:space="0" w:color="auto"/>
            </w:tcBorders>
          </w:tcPr>
          <w:p w14:paraId="4A3BE60F" w14:textId="77777777" w:rsidR="00FE2599" w:rsidRPr="00B53A15" w:rsidRDefault="00FE2599" w:rsidP="00265A2E">
            <w:pPr>
              <w:keepNext/>
              <w:keepLines/>
              <w:spacing w:after="0"/>
              <w:jc w:val="center"/>
              <w:rPr>
                <w:rFonts w:ascii="Arial" w:hAnsi="Arial" w:cs="Arial"/>
                <w:sz w:val="18"/>
                <w:lang w:val="en-US"/>
              </w:rPr>
            </w:pPr>
          </w:p>
        </w:tc>
      </w:tr>
      <w:tr w:rsidR="00FE2599" w:rsidRPr="00B53A15" w14:paraId="7C162EA1"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BBA8104"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CF44AE6"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sz w:val="18"/>
                <w:lang w:val="en-US"/>
              </w:rPr>
              <w:t>dBm-120</w:t>
            </w:r>
          </w:p>
        </w:tc>
        <w:tc>
          <w:tcPr>
            <w:tcW w:w="2063" w:type="dxa"/>
            <w:gridSpan w:val="2"/>
            <w:tcBorders>
              <w:top w:val="single" w:sz="4" w:space="0" w:color="auto"/>
              <w:left w:val="single" w:sz="4" w:space="0" w:color="auto"/>
              <w:bottom w:val="single" w:sz="4" w:space="0" w:color="auto"/>
              <w:right w:val="single" w:sz="4" w:space="0" w:color="auto"/>
            </w:tcBorders>
          </w:tcPr>
          <w:p w14:paraId="52EA283B" w14:textId="77777777" w:rsidR="00FE2599" w:rsidRPr="00B53A15" w:rsidRDefault="00FE2599" w:rsidP="00265A2E">
            <w:pPr>
              <w:keepNext/>
              <w:keepLines/>
              <w:spacing w:after="0"/>
              <w:jc w:val="center"/>
              <w:rPr>
                <w:rFonts w:ascii="Arial" w:hAnsi="Arial" w:cs="Arial"/>
                <w:sz w:val="18"/>
                <w:lang w:val="en-US"/>
              </w:rPr>
            </w:pPr>
          </w:p>
        </w:tc>
      </w:tr>
      <w:tr w:rsidR="00FE2599" w:rsidRPr="00B53A15" w14:paraId="0E0FA453"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A07D676"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19BB765D"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n6</w:t>
            </w:r>
          </w:p>
        </w:tc>
        <w:tc>
          <w:tcPr>
            <w:tcW w:w="2063" w:type="dxa"/>
            <w:gridSpan w:val="2"/>
            <w:tcBorders>
              <w:top w:val="single" w:sz="4" w:space="0" w:color="auto"/>
              <w:left w:val="single" w:sz="4" w:space="0" w:color="auto"/>
              <w:bottom w:val="single" w:sz="4" w:space="0" w:color="auto"/>
              <w:right w:val="single" w:sz="4" w:space="0" w:color="auto"/>
            </w:tcBorders>
          </w:tcPr>
          <w:p w14:paraId="47B88D40" w14:textId="77777777" w:rsidR="00FE2599" w:rsidRPr="00B53A15" w:rsidRDefault="00FE2599" w:rsidP="00265A2E">
            <w:pPr>
              <w:keepNext/>
              <w:keepLines/>
              <w:spacing w:after="0"/>
              <w:jc w:val="center"/>
              <w:rPr>
                <w:rFonts w:ascii="Arial" w:hAnsi="Arial" w:cs="Arial"/>
                <w:sz w:val="18"/>
                <w:lang w:val="en-US"/>
              </w:rPr>
            </w:pPr>
          </w:p>
        </w:tc>
      </w:tr>
      <w:tr w:rsidR="00FE2599" w:rsidRPr="00B53A15" w14:paraId="1FAF3A5B" w14:textId="77777777" w:rsidTr="00265A2E">
        <w:trPr>
          <w:cantSplit/>
          <w:trHeight w:val="157"/>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091FAFFD" w14:textId="77777777" w:rsidR="00FE2599" w:rsidRPr="00B53A15" w:rsidRDefault="00FE2599" w:rsidP="00265A2E">
            <w:pPr>
              <w:keepNext/>
              <w:keepLines/>
              <w:spacing w:after="0"/>
              <w:jc w:val="center"/>
              <w:rPr>
                <w:rFonts w:ascii="Arial" w:hAnsi="Arial" w:cstheme="minorBidi"/>
                <w:b/>
                <w:sz w:val="18"/>
                <w:lang w:val="en-US"/>
              </w:rPr>
            </w:pPr>
            <w:r w:rsidRPr="00B53A15">
              <w:rPr>
                <w:rFonts w:ascii="Arial" w:hAnsi="Arial"/>
                <w:b/>
                <w:sz w:val="18"/>
                <w:lang w:val="en-US"/>
              </w:rPr>
              <w:t>Parameters per NPRACH Resource</w:t>
            </w:r>
          </w:p>
        </w:tc>
      </w:tr>
      <w:tr w:rsidR="00FE2599" w:rsidRPr="00B53A15" w14:paraId="14760689" w14:textId="77777777" w:rsidTr="00265A2E">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205E6670" w14:textId="77777777" w:rsidR="00FE2599" w:rsidRPr="00B53A15" w:rsidRDefault="00FE2599" w:rsidP="00265A2E">
            <w:pPr>
              <w:keepNext/>
              <w:keepLines/>
              <w:spacing w:after="0"/>
              <w:rPr>
                <w:rFonts w:ascii="Arial" w:hAnsi="Arial"/>
                <w:b/>
                <w:i/>
                <w:sz w:val="18"/>
                <w:lang w:val="en-US"/>
              </w:rPr>
            </w:pPr>
            <w:r w:rsidRPr="00B53A15">
              <w:rPr>
                <w:rFonts w:ascii="Arial" w:hAnsi="Arial"/>
                <w:b/>
                <w:i/>
                <w:sz w:val="18"/>
                <w:lang w:val="en-US"/>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608CA510" w14:textId="77777777" w:rsidR="00FE2599" w:rsidRPr="00B53A15" w:rsidRDefault="00FE2599" w:rsidP="00265A2E">
            <w:pPr>
              <w:keepNext/>
              <w:keepLines/>
              <w:spacing w:after="0"/>
              <w:jc w:val="center"/>
              <w:rPr>
                <w:rFonts w:ascii="Arial" w:hAnsi="Arial"/>
                <w:b/>
                <w:i/>
                <w:sz w:val="18"/>
                <w:lang w:val="en-US"/>
              </w:rPr>
            </w:pPr>
            <w:r w:rsidRPr="00B53A15">
              <w:rPr>
                <w:rFonts w:ascii="Arial" w:hAnsi="Arial"/>
                <w:b/>
                <w:i/>
                <w:sz w:val="18"/>
                <w:lang w:val="en-US"/>
              </w:rPr>
              <w:t>Level 0</w:t>
            </w:r>
          </w:p>
        </w:tc>
        <w:tc>
          <w:tcPr>
            <w:tcW w:w="1275" w:type="dxa"/>
            <w:tcBorders>
              <w:top w:val="single" w:sz="4" w:space="0" w:color="auto"/>
              <w:left w:val="single" w:sz="4" w:space="0" w:color="auto"/>
              <w:bottom w:val="single" w:sz="4" w:space="0" w:color="auto"/>
              <w:right w:val="single" w:sz="4" w:space="0" w:color="auto"/>
            </w:tcBorders>
            <w:hideMark/>
          </w:tcPr>
          <w:p w14:paraId="0EA53081" w14:textId="77777777" w:rsidR="00FE2599" w:rsidRPr="00B53A15" w:rsidRDefault="00FE2599" w:rsidP="00265A2E">
            <w:pPr>
              <w:keepNext/>
              <w:keepLines/>
              <w:spacing w:after="0"/>
              <w:jc w:val="center"/>
              <w:rPr>
                <w:rFonts w:ascii="Arial" w:hAnsi="Arial"/>
                <w:b/>
                <w:i/>
                <w:sz w:val="18"/>
                <w:lang w:val="en-US"/>
              </w:rPr>
            </w:pPr>
            <w:r w:rsidRPr="00B53A15">
              <w:rPr>
                <w:rFonts w:ascii="Arial" w:hAnsi="Arial"/>
                <w:b/>
                <w:i/>
                <w:sz w:val="18"/>
                <w:lang w:val="en-US"/>
              </w:rPr>
              <w:t>Level 1</w:t>
            </w:r>
          </w:p>
        </w:tc>
        <w:tc>
          <w:tcPr>
            <w:tcW w:w="1276" w:type="dxa"/>
            <w:tcBorders>
              <w:top w:val="single" w:sz="4" w:space="0" w:color="auto"/>
              <w:left w:val="single" w:sz="4" w:space="0" w:color="auto"/>
              <w:bottom w:val="single" w:sz="4" w:space="0" w:color="auto"/>
              <w:right w:val="single" w:sz="4" w:space="0" w:color="auto"/>
            </w:tcBorders>
            <w:hideMark/>
          </w:tcPr>
          <w:p w14:paraId="72428899" w14:textId="77777777" w:rsidR="00FE2599" w:rsidRPr="00B53A15" w:rsidRDefault="00FE2599" w:rsidP="00265A2E">
            <w:pPr>
              <w:keepNext/>
              <w:keepLines/>
              <w:spacing w:after="0"/>
              <w:jc w:val="center"/>
              <w:rPr>
                <w:rFonts w:ascii="Arial" w:hAnsi="Arial"/>
                <w:b/>
                <w:i/>
                <w:sz w:val="18"/>
                <w:lang w:val="en-US"/>
              </w:rPr>
            </w:pPr>
            <w:r w:rsidRPr="00B53A15">
              <w:rPr>
                <w:rFonts w:ascii="Arial" w:hAnsi="Arial"/>
                <w:b/>
                <w:i/>
                <w:sz w:val="18"/>
                <w:lang w:val="en-US"/>
              </w:rPr>
              <w:t>Level 2</w:t>
            </w:r>
          </w:p>
        </w:tc>
        <w:tc>
          <w:tcPr>
            <w:tcW w:w="2126" w:type="dxa"/>
            <w:gridSpan w:val="2"/>
            <w:tcBorders>
              <w:top w:val="single" w:sz="4" w:space="0" w:color="auto"/>
              <w:left w:val="single" w:sz="4" w:space="0" w:color="auto"/>
              <w:bottom w:val="single" w:sz="4" w:space="0" w:color="auto"/>
              <w:right w:val="single" w:sz="4" w:space="0" w:color="auto"/>
            </w:tcBorders>
          </w:tcPr>
          <w:p w14:paraId="7D7F3736" w14:textId="77777777" w:rsidR="00FE2599" w:rsidRPr="00B53A15" w:rsidRDefault="00FE2599" w:rsidP="00265A2E">
            <w:pPr>
              <w:keepNext/>
              <w:keepLines/>
              <w:spacing w:after="0"/>
              <w:jc w:val="center"/>
              <w:rPr>
                <w:rFonts w:ascii="Arial" w:hAnsi="Arial"/>
                <w:b/>
                <w:i/>
                <w:sz w:val="18"/>
                <w:lang w:val="en-US"/>
              </w:rPr>
            </w:pPr>
          </w:p>
        </w:tc>
      </w:tr>
      <w:tr w:rsidR="00FE2599" w:rsidRPr="00B53A15" w14:paraId="28DAA855" w14:textId="77777777" w:rsidTr="00265A2E">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0EE56940" w14:textId="77777777" w:rsidR="00FE2599" w:rsidRPr="00B53A15" w:rsidRDefault="00FE2599" w:rsidP="00265A2E">
            <w:pPr>
              <w:keepNext/>
              <w:keepLines/>
              <w:spacing w:after="0"/>
              <w:rPr>
                <w:rFonts w:ascii="Arial" w:hAnsi="Arial" w:cs="Arial"/>
                <w:sz w:val="18"/>
                <w:lang w:val="en-US"/>
              </w:rPr>
            </w:pPr>
            <w:r w:rsidRPr="00B53A15">
              <w:rPr>
                <w:rFonts w:ascii="Arial" w:hAnsi="Arial"/>
                <w:sz w:val="18"/>
                <w:lang w:val="en-US"/>
              </w:rPr>
              <w:t>nprach-ProbabilityAnchor</w:t>
            </w:r>
          </w:p>
        </w:tc>
        <w:tc>
          <w:tcPr>
            <w:tcW w:w="1244" w:type="dxa"/>
            <w:tcBorders>
              <w:top w:val="single" w:sz="4" w:space="0" w:color="auto"/>
              <w:left w:val="single" w:sz="4" w:space="0" w:color="auto"/>
              <w:bottom w:val="single" w:sz="4" w:space="0" w:color="auto"/>
              <w:right w:val="single" w:sz="4" w:space="0" w:color="auto"/>
            </w:tcBorders>
            <w:hideMark/>
          </w:tcPr>
          <w:p w14:paraId="12036790"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27A8B25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0DCE81D6"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2126" w:type="dxa"/>
            <w:gridSpan w:val="2"/>
            <w:tcBorders>
              <w:top w:val="single" w:sz="4" w:space="0" w:color="auto"/>
              <w:left w:val="single" w:sz="4" w:space="0" w:color="auto"/>
              <w:bottom w:val="single" w:sz="4" w:space="0" w:color="auto"/>
              <w:right w:val="single" w:sz="4" w:space="0" w:color="auto"/>
            </w:tcBorders>
          </w:tcPr>
          <w:p w14:paraId="46579422" w14:textId="77777777" w:rsidR="00FE2599" w:rsidRPr="00B53A15" w:rsidRDefault="00FE2599" w:rsidP="00265A2E">
            <w:pPr>
              <w:keepNext/>
              <w:keepLines/>
              <w:spacing w:after="0"/>
              <w:jc w:val="center"/>
              <w:rPr>
                <w:rFonts w:ascii="Arial" w:hAnsi="Arial"/>
                <w:sz w:val="18"/>
                <w:lang w:val="en-US"/>
              </w:rPr>
            </w:pPr>
          </w:p>
        </w:tc>
      </w:tr>
      <w:tr w:rsidR="00FE2599" w:rsidRPr="00B53A15" w14:paraId="1EACC675" w14:textId="77777777" w:rsidTr="00265A2E">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67787F65" w14:textId="77777777" w:rsidR="00FE2599" w:rsidRPr="00B53A15" w:rsidRDefault="00FE2599" w:rsidP="00265A2E">
            <w:pPr>
              <w:keepNext/>
              <w:keepLines/>
              <w:spacing w:after="0"/>
              <w:rPr>
                <w:rFonts w:ascii="Arial" w:hAnsi="Arial"/>
                <w:sz w:val="18"/>
                <w:lang w:val="en-US"/>
              </w:rPr>
            </w:pPr>
            <w:bookmarkStart w:id="24" w:name="OLE_LINK2"/>
            <w:r w:rsidRPr="00B53A15">
              <w:rPr>
                <w:rFonts w:ascii="Arial" w:hAnsi="Arial"/>
                <w:sz w:val="18"/>
                <w:lang w:val="en-US"/>
              </w:rPr>
              <w:t>nprach-NumCBRA-StartSubcarriers</w:t>
            </w:r>
            <w:bookmarkEnd w:id="24"/>
          </w:p>
        </w:tc>
        <w:tc>
          <w:tcPr>
            <w:tcW w:w="1244" w:type="dxa"/>
            <w:tcBorders>
              <w:top w:val="single" w:sz="4" w:space="0" w:color="auto"/>
              <w:left w:val="single" w:sz="4" w:space="0" w:color="auto"/>
              <w:bottom w:val="single" w:sz="4" w:space="0" w:color="auto"/>
              <w:right w:val="single" w:sz="4" w:space="0" w:color="auto"/>
            </w:tcBorders>
            <w:hideMark/>
          </w:tcPr>
          <w:p w14:paraId="14BC4094"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1275" w:type="dxa"/>
            <w:tcBorders>
              <w:top w:val="single" w:sz="4" w:space="0" w:color="auto"/>
              <w:left w:val="single" w:sz="4" w:space="0" w:color="auto"/>
              <w:bottom w:val="single" w:sz="4" w:space="0" w:color="auto"/>
              <w:right w:val="single" w:sz="4" w:space="0" w:color="auto"/>
            </w:tcBorders>
            <w:hideMark/>
          </w:tcPr>
          <w:p w14:paraId="15061D0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26952070"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2126" w:type="dxa"/>
            <w:gridSpan w:val="2"/>
            <w:tcBorders>
              <w:top w:val="single" w:sz="4" w:space="0" w:color="auto"/>
              <w:left w:val="single" w:sz="4" w:space="0" w:color="auto"/>
              <w:bottom w:val="single" w:sz="4" w:space="0" w:color="auto"/>
              <w:right w:val="single" w:sz="4" w:space="0" w:color="auto"/>
            </w:tcBorders>
          </w:tcPr>
          <w:p w14:paraId="420A42AD" w14:textId="77777777" w:rsidR="00FE2599" w:rsidRPr="00B53A15" w:rsidRDefault="00FE2599" w:rsidP="00265A2E">
            <w:pPr>
              <w:keepNext/>
              <w:keepLines/>
              <w:spacing w:after="0"/>
              <w:jc w:val="center"/>
              <w:rPr>
                <w:rFonts w:ascii="Arial" w:hAnsi="Arial"/>
                <w:sz w:val="18"/>
                <w:lang w:val="en-US"/>
              </w:rPr>
            </w:pPr>
          </w:p>
        </w:tc>
      </w:tr>
      <w:tr w:rsidR="00FE2599" w:rsidRPr="00B53A15" w14:paraId="67EEA553" w14:textId="77777777" w:rsidTr="00265A2E">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654647A6"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5437A0A4"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ms40</w:t>
            </w:r>
          </w:p>
        </w:tc>
        <w:tc>
          <w:tcPr>
            <w:tcW w:w="1275" w:type="dxa"/>
            <w:tcBorders>
              <w:top w:val="single" w:sz="4" w:space="0" w:color="auto"/>
              <w:left w:val="single" w:sz="4" w:space="0" w:color="auto"/>
              <w:bottom w:val="single" w:sz="4" w:space="0" w:color="auto"/>
              <w:right w:val="single" w:sz="4" w:space="0" w:color="auto"/>
            </w:tcBorders>
            <w:hideMark/>
          </w:tcPr>
          <w:p w14:paraId="751A9EA6"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ms240</w:t>
            </w:r>
          </w:p>
        </w:tc>
        <w:tc>
          <w:tcPr>
            <w:tcW w:w="1276" w:type="dxa"/>
            <w:tcBorders>
              <w:top w:val="single" w:sz="4" w:space="0" w:color="auto"/>
              <w:left w:val="single" w:sz="4" w:space="0" w:color="auto"/>
              <w:bottom w:val="single" w:sz="4" w:space="0" w:color="auto"/>
              <w:right w:val="single" w:sz="4" w:space="0" w:color="auto"/>
            </w:tcBorders>
            <w:hideMark/>
          </w:tcPr>
          <w:p w14:paraId="194535CD"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ms1280</w:t>
            </w:r>
          </w:p>
        </w:tc>
        <w:tc>
          <w:tcPr>
            <w:tcW w:w="2126" w:type="dxa"/>
            <w:gridSpan w:val="2"/>
            <w:tcBorders>
              <w:top w:val="single" w:sz="4" w:space="0" w:color="auto"/>
              <w:left w:val="single" w:sz="4" w:space="0" w:color="auto"/>
              <w:bottom w:val="single" w:sz="4" w:space="0" w:color="auto"/>
              <w:right w:val="single" w:sz="4" w:space="0" w:color="auto"/>
            </w:tcBorders>
          </w:tcPr>
          <w:p w14:paraId="0F2DB7BE" w14:textId="77777777" w:rsidR="00FE2599" w:rsidRPr="00B53A15" w:rsidRDefault="00FE2599" w:rsidP="00265A2E">
            <w:pPr>
              <w:keepNext/>
              <w:keepLines/>
              <w:spacing w:after="0"/>
              <w:jc w:val="center"/>
              <w:rPr>
                <w:rFonts w:ascii="Arial" w:hAnsi="Arial"/>
                <w:sz w:val="18"/>
                <w:lang w:val="en-US"/>
              </w:rPr>
            </w:pPr>
          </w:p>
        </w:tc>
      </w:tr>
      <w:tr w:rsidR="00FE2599" w:rsidRPr="00B53A15" w14:paraId="4E655F15" w14:textId="77777777" w:rsidTr="00265A2E">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49494EEC"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1C65918C"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ms8</w:t>
            </w:r>
          </w:p>
        </w:tc>
        <w:tc>
          <w:tcPr>
            <w:tcW w:w="1275" w:type="dxa"/>
            <w:tcBorders>
              <w:top w:val="single" w:sz="4" w:space="0" w:color="auto"/>
              <w:left w:val="single" w:sz="4" w:space="0" w:color="auto"/>
              <w:bottom w:val="single" w:sz="4" w:space="0" w:color="auto"/>
              <w:right w:val="single" w:sz="4" w:space="0" w:color="auto"/>
            </w:tcBorders>
            <w:hideMark/>
          </w:tcPr>
          <w:p w14:paraId="7F8D6B3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ms64</w:t>
            </w:r>
          </w:p>
        </w:tc>
        <w:tc>
          <w:tcPr>
            <w:tcW w:w="1276" w:type="dxa"/>
            <w:tcBorders>
              <w:top w:val="single" w:sz="4" w:space="0" w:color="auto"/>
              <w:left w:val="single" w:sz="4" w:space="0" w:color="auto"/>
              <w:bottom w:val="single" w:sz="4" w:space="0" w:color="auto"/>
              <w:right w:val="single" w:sz="4" w:space="0" w:color="auto"/>
            </w:tcBorders>
            <w:hideMark/>
          </w:tcPr>
          <w:p w14:paraId="6F57287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ms512</w:t>
            </w:r>
          </w:p>
        </w:tc>
        <w:tc>
          <w:tcPr>
            <w:tcW w:w="2126" w:type="dxa"/>
            <w:gridSpan w:val="2"/>
            <w:tcBorders>
              <w:top w:val="single" w:sz="4" w:space="0" w:color="auto"/>
              <w:left w:val="single" w:sz="4" w:space="0" w:color="auto"/>
              <w:bottom w:val="single" w:sz="4" w:space="0" w:color="auto"/>
              <w:right w:val="single" w:sz="4" w:space="0" w:color="auto"/>
            </w:tcBorders>
          </w:tcPr>
          <w:p w14:paraId="7DB9725D" w14:textId="77777777" w:rsidR="00FE2599" w:rsidRPr="00B53A15" w:rsidRDefault="00FE2599" w:rsidP="00265A2E">
            <w:pPr>
              <w:keepNext/>
              <w:keepLines/>
              <w:spacing w:after="0"/>
              <w:jc w:val="center"/>
              <w:rPr>
                <w:rFonts w:ascii="Arial" w:hAnsi="Arial"/>
                <w:sz w:val="18"/>
                <w:lang w:val="en-US"/>
              </w:rPr>
            </w:pPr>
          </w:p>
        </w:tc>
      </w:tr>
      <w:tr w:rsidR="00FE2599" w:rsidRPr="00B53A15" w14:paraId="0330AF5E"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1FD87DD"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1651FDF5"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n0</w:t>
            </w:r>
          </w:p>
        </w:tc>
        <w:tc>
          <w:tcPr>
            <w:tcW w:w="1275" w:type="dxa"/>
            <w:tcBorders>
              <w:top w:val="single" w:sz="4" w:space="0" w:color="auto"/>
              <w:left w:val="single" w:sz="4" w:space="0" w:color="auto"/>
              <w:bottom w:val="single" w:sz="4" w:space="0" w:color="auto"/>
              <w:right w:val="single" w:sz="4" w:space="0" w:color="auto"/>
            </w:tcBorders>
            <w:hideMark/>
          </w:tcPr>
          <w:p w14:paraId="62885D3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n0</w:t>
            </w:r>
          </w:p>
        </w:tc>
        <w:tc>
          <w:tcPr>
            <w:tcW w:w="1276" w:type="dxa"/>
            <w:tcBorders>
              <w:top w:val="single" w:sz="4" w:space="0" w:color="auto"/>
              <w:left w:val="single" w:sz="4" w:space="0" w:color="auto"/>
              <w:bottom w:val="single" w:sz="4" w:space="0" w:color="auto"/>
              <w:right w:val="single" w:sz="4" w:space="0" w:color="auto"/>
            </w:tcBorders>
            <w:hideMark/>
          </w:tcPr>
          <w:p w14:paraId="246D168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n0</w:t>
            </w:r>
          </w:p>
        </w:tc>
        <w:tc>
          <w:tcPr>
            <w:tcW w:w="2126" w:type="dxa"/>
            <w:gridSpan w:val="2"/>
            <w:tcBorders>
              <w:top w:val="single" w:sz="4" w:space="0" w:color="auto"/>
              <w:left w:val="single" w:sz="4" w:space="0" w:color="auto"/>
              <w:bottom w:val="single" w:sz="4" w:space="0" w:color="auto"/>
              <w:right w:val="single" w:sz="4" w:space="0" w:color="auto"/>
            </w:tcBorders>
          </w:tcPr>
          <w:p w14:paraId="0806AD3D" w14:textId="77777777" w:rsidR="00FE2599" w:rsidRPr="00B53A15" w:rsidRDefault="00FE2599" w:rsidP="00265A2E">
            <w:pPr>
              <w:keepNext/>
              <w:keepLines/>
              <w:spacing w:after="0"/>
              <w:jc w:val="center"/>
              <w:rPr>
                <w:rFonts w:ascii="Arial" w:hAnsi="Arial"/>
                <w:sz w:val="18"/>
                <w:lang w:val="en-US"/>
              </w:rPr>
            </w:pPr>
          </w:p>
        </w:tc>
      </w:tr>
      <w:tr w:rsidR="00FE2599" w:rsidRPr="00B53A15" w14:paraId="6D80BDC0"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DC45115"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6F678BB6"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n12</w:t>
            </w:r>
          </w:p>
        </w:tc>
        <w:tc>
          <w:tcPr>
            <w:tcW w:w="1275" w:type="dxa"/>
            <w:tcBorders>
              <w:top w:val="single" w:sz="4" w:space="0" w:color="auto"/>
              <w:left w:val="single" w:sz="4" w:space="0" w:color="auto"/>
              <w:bottom w:val="single" w:sz="4" w:space="0" w:color="auto"/>
              <w:right w:val="single" w:sz="4" w:space="0" w:color="auto"/>
            </w:tcBorders>
            <w:hideMark/>
          </w:tcPr>
          <w:p w14:paraId="7267CA6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n12</w:t>
            </w:r>
          </w:p>
        </w:tc>
        <w:tc>
          <w:tcPr>
            <w:tcW w:w="1276" w:type="dxa"/>
            <w:tcBorders>
              <w:top w:val="single" w:sz="4" w:space="0" w:color="auto"/>
              <w:left w:val="single" w:sz="4" w:space="0" w:color="auto"/>
              <w:bottom w:val="single" w:sz="4" w:space="0" w:color="auto"/>
              <w:right w:val="single" w:sz="4" w:space="0" w:color="auto"/>
            </w:tcBorders>
            <w:hideMark/>
          </w:tcPr>
          <w:p w14:paraId="12CD23B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n12</w:t>
            </w:r>
          </w:p>
        </w:tc>
        <w:tc>
          <w:tcPr>
            <w:tcW w:w="2126" w:type="dxa"/>
            <w:gridSpan w:val="2"/>
            <w:tcBorders>
              <w:top w:val="single" w:sz="4" w:space="0" w:color="auto"/>
              <w:left w:val="single" w:sz="4" w:space="0" w:color="auto"/>
              <w:bottom w:val="single" w:sz="4" w:space="0" w:color="auto"/>
              <w:right w:val="single" w:sz="4" w:space="0" w:color="auto"/>
            </w:tcBorders>
          </w:tcPr>
          <w:p w14:paraId="62E104C4" w14:textId="77777777" w:rsidR="00FE2599" w:rsidRPr="00B53A15" w:rsidRDefault="00FE2599" w:rsidP="00265A2E">
            <w:pPr>
              <w:keepNext/>
              <w:keepLines/>
              <w:spacing w:after="0"/>
              <w:jc w:val="center"/>
              <w:rPr>
                <w:rFonts w:ascii="Arial" w:hAnsi="Arial"/>
                <w:sz w:val="18"/>
                <w:lang w:val="en-US"/>
              </w:rPr>
            </w:pPr>
          </w:p>
        </w:tc>
      </w:tr>
      <w:tr w:rsidR="00FE2599" w:rsidRPr="00B53A15" w14:paraId="55B46856"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EFC53D3"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3128C734"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046EF1F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2F45E6BA"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2126" w:type="dxa"/>
            <w:gridSpan w:val="2"/>
            <w:tcBorders>
              <w:top w:val="single" w:sz="4" w:space="0" w:color="auto"/>
              <w:left w:val="single" w:sz="4" w:space="0" w:color="auto"/>
              <w:bottom w:val="single" w:sz="4" w:space="0" w:color="auto"/>
              <w:right w:val="single" w:sz="4" w:space="0" w:color="auto"/>
            </w:tcBorders>
          </w:tcPr>
          <w:p w14:paraId="27B13E6B" w14:textId="77777777" w:rsidR="00FE2599" w:rsidRPr="00B53A15" w:rsidRDefault="00FE2599" w:rsidP="00265A2E">
            <w:pPr>
              <w:keepNext/>
              <w:keepLines/>
              <w:spacing w:after="0"/>
              <w:jc w:val="center"/>
              <w:rPr>
                <w:rFonts w:ascii="Arial" w:hAnsi="Arial"/>
                <w:sz w:val="18"/>
                <w:lang w:val="en-US"/>
              </w:rPr>
            </w:pPr>
          </w:p>
        </w:tc>
      </w:tr>
      <w:tr w:rsidR="00FE2599" w:rsidRPr="00B53A15" w14:paraId="26AB6140"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5138071"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58331051"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n3</w:t>
            </w:r>
          </w:p>
        </w:tc>
        <w:tc>
          <w:tcPr>
            <w:tcW w:w="1275" w:type="dxa"/>
            <w:tcBorders>
              <w:top w:val="single" w:sz="4" w:space="0" w:color="auto"/>
              <w:left w:val="single" w:sz="4" w:space="0" w:color="auto"/>
              <w:bottom w:val="single" w:sz="4" w:space="0" w:color="auto"/>
              <w:right w:val="single" w:sz="4" w:space="0" w:color="auto"/>
            </w:tcBorders>
            <w:hideMark/>
          </w:tcPr>
          <w:p w14:paraId="3A05E624"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n6</w:t>
            </w:r>
          </w:p>
        </w:tc>
        <w:tc>
          <w:tcPr>
            <w:tcW w:w="1276" w:type="dxa"/>
            <w:tcBorders>
              <w:top w:val="single" w:sz="4" w:space="0" w:color="auto"/>
              <w:left w:val="single" w:sz="4" w:space="0" w:color="auto"/>
              <w:bottom w:val="single" w:sz="4" w:space="0" w:color="auto"/>
              <w:right w:val="single" w:sz="4" w:space="0" w:color="auto"/>
            </w:tcBorders>
            <w:hideMark/>
          </w:tcPr>
          <w:p w14:paraId="0F5AD07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n10</w:t>
            </w:r>
          </w:p>
        </w:tc>
        <w:tc>
          <w:tcPr>
            <w:tcW w:w="2126" w:type="dxa"/>
            <w:gridSpan w:val="2"/>
            <w:tcBorders>
              <w:top w:val="single" w:sz="4" w:space="0" w:color="auto"/>
              <w:left w:val="single" w:sz="4" w:space="0" w:color="auto"/>
              <w:bottom w:val="single" w:sz="4" w:space="0" w:color="auto"/>
              <w:right w:val="single" w:sz="4" w:space="0" w:color="auto"/>
            </w:tcBorders>
          </w:tcPr>
          <w:p w14:paraId="29FB3EF7" w14:textId="77777777" w:rsidR="00FE2599" w:rsidRPr="00B53A15" w:rsidRDefault="00FE2599" w:rsidP="00265A2E">
            <w:pPr>
              <w:keepNext/>
              <w:keepLines/>
              <w:spacing w:after="0"/>
              <w:jc w:val="center"/>
              <w:rPr>
                <w:rFonts w:ascii="Arial" w:hAnsi="Arial"/>
                <w:sz w:val="18"/>
                <w:lang w:val="en-US"/>
              </w:rPr>
            </w:pPr>
          </w:p>
        </w:tc>
      </w:tr>
      <w:tr w:rsidR="00FE2599" w:rsidRPr="00B53A15" w14:paraId="5ECD2B1A"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7BE8DB9"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044FB1E6"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n2</w:t>
            </w:r>
          </w:p>
        </w:tc>
        <w:tc>
          <w:tcPr>
            <w:tcW w:w="1275" w:type="dxa"/>
            <w:tcBorders>
              <w:top w:val="single" w:sz="4" w:space="0" w:color="auto"/>
              <w:left w:val="single" w:sz="4" w:space="0" w:color="auto"/>
              <w:bottom w:val="single" w:sz="4" w:space="0" w:color="auto"/>
              <w:right w:val="single" w:sz="4" w:space="0" w:color="auto"/>
            </w:tcBorders>
            <w:hideMark/>
          </w:tcPr>
          <w:p w14:paraId="0068872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45164274"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n64</w:t>
            </w:r>
          </w:p>
        </w:tc>
        <w:tc>
          <w:tcPr>
            <w:tcW w:w="2126" w:type="dxa"/>
            <w:gridSpan w:val="2"/>
            <w:tcBorders>
              <w:top w:val="single" w:sz="4" w:space="0" w:color="auto"/>
              <w:left w:val="single" w:sz="4" w:space="0" w:color="auto"/>
              <w:bottom w:val="single" w:sz="4" w:space="0" w:color="auto"/>
              <w:right w:val="single" w:sz="4" w:space="0" w:color="auto"/>
            </w:tcBorders>
          </w:tcPr>
          <w:p w14:paraId="02004113" w14:textId="77777777" w:rsidR="00FE2599" w:rsidRPr="00B53A15" w:rsidRDefault="00FE2599" w:rsidP="00265A2E">
            <w:pPr>
              <w:keepNext/>
              <w:keepLines/>
              <w:spacing w:after="0"/>
              <w:jc w:val="center"/>
              <w:rPr>
                <w:rFonts w:ascii="Arial" w:hAnsi="Arial"/>
                <w:sz w:val="18"/>
                <w:lang w:val="en-US"/>
              </w:rPr>
            </w:pPr>
          </w:p>
        </w:tc>
      </w:tr>
      <w:tr w:rsidR="00FE2599" w:rsidRPr="00B53A15" w14:paraId="6FF17C7E"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FFB5CEF"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69294185"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hideMark/>
          </w:tcPr>
          <w:p w14:paraId="6EC37F8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r16</w:t>
            </w:r>
          </w:p>
        </w:tc>
        <w:tc>
          <w:tcPr>
            <w:tcW w:w="1276" w:type="dxa"/>
            <w:tcBorders>
              <w:top w:val="single" w:sz="4" w:space="0" w:color="auto"/>
              <w:left w:val="single" w:sz="4" w:space="0" w:color="auto"/>
              <w:bottom w:val="single" w:sz="4" w:space="0" w:color="auto"/>
              <w:right w:val="single" w:sz="4" w:space="0" w:color="auto"/>
            </w:tcBorders>
            <w:hideMark/>
          </w:tcPr>
          <w:p w14:paraId="5D0053A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r128</w:t>
            </w:r>
          </w:p>
        </w:tc>
        <w:tc>
          <w:tcPr>
            <w:tcW w:w="2126" w:type="dxa"/>
            <w:gridSpan w:val="2"/>
            <w:tcBorders>
              <w:top w:val="single" w:sz="4" w:space="0" w:color="auto"/>
              <w:left w:val="single" w:sz="4" w:space="0" w:color="auto"/>
              <w:bottom w:val="single" w:sz="4" w:space="0" w:color="auto"/>
              <w:right w:val="single" w:sz="4" w:space="0" w:color="auto"/>
            </w:tcBorders>
          </w:tcPr>
          <w:p w14:paraId="70971AF1" w14:textId="77777777" w:rsidR="00FE2599" w:rsidRPr="00B53A15" w:rsidRDefault="00FE2599" w:rsidP="00265A2E">
            <w:pPr>
              <w:keepNext/>
              <w:keepLines/>
              <w:spacing w:after="0"/>
              <w:jc w:val="center"/>
              <w:rPr>
                <w:rFonts w:ascii="Arial" w:hAnsi="Arial"/>
                <w:sz w:val="18"/>
                <w:lang w:val="en-US"/>
              </w:rPr>
            </w:pPr>
          </w:p>
        </w:tc>
      </w:tr>
      <w:tr w:rsidR="00FE2599" w:rsidRPr="00B53A15" w14:paraId="62145794"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E41F22D"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62F45A53"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hideMark/>
          </w:tcPr>
          <w:p w14:paraId="533A01E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hideMark/>
          </w:tcPr>
          <w:p w14:paraId="736826BA"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sv-SE"/>
              </w:rPr>
              <w:t>v1dot5</w:t>
            </w:r>
          </w:p>
        </w:tc>
        <w:tc>
          <w:tcPr>
            <w:tcW w:w="2126" w:type="dxa"/>
            <w:gridSpan w:val="2"/>
            <w:tcBorders>
              <w:top w:val="single" w:sz="4" w:space="0" w:color="auto"/>
              <w:left w:val="single" w:sz="4" w:space="0" w:color="auto"/>
              <w:bottom w:val="single" w:sz="4" w:space="0" w:color="auto"/>
              <w:right w:val="single" w:sz="4" w:space="0" w:color="auto"/>
            </w:tcBorders>
          </w:tcPr>
          <w:p w14:paraId="7DA29AAA" w14:textId="77777777" w:rsidR="00FE2599" w:rsidRPr="00B53A15" w:rsidRDefault="00FE2599" w:rsidP="00265A2E">
            <w:pPr>
              <w:keepNext/>
              <w:keepLines/>
              <w:spacing w:after="0"/>
              <w:jc w:val="center"/>
              <w:rPr>
                <w:rFonts w:ascii="Arial" w:hAnsi="Arial"/>
                <w:sz w:val="18"/>
                <w:lang w:val="en-US"/>
              </w:rPr>
            </w:pPr>
          </w:p>
        </w:tc>
      </w:tr>
      <w:tr w:rsidR="00FE2599" w:rsidRPr="00B53A15" w14:paraId="78B18C3C"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170B14A"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1B4E4CA3"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25DEBA2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6C97E85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2126" w:type="dxa"/>
            <w:gridSpan w:val="2"/>
            <w:tcBorders>
              <w:top w:val="single" w:sz="4" w:space="0" w:color="auto"/>
              <w:left w:val="single" w:sz="4" w:space="0" w:color="auto"/>
              <w:bottom w:val="single" w:sz="4" w:space="0" w:color="auto"/>
              <w:right w:val="single" w:sz="4" w:space="0" w:color="auto"/>
            </w:tcBorders>
          </w:tcPr>
          <w:p w14:paraId="1ABA5091" w14:textId="77777777" w:rsidR="00FE2599" w:rsidRPr="00B53A15" w:rsidRDefault="00FE2599" w:rsidP="00265A2E">
            <w:pPr>
              <w:keepNext/>
              <w:keepLines/>
              <w:spacing w:after="0"/>
              <w:jc w:val="center"/>
              <w:rPr>
                <w:rFonts w:ascii="Arial" w:hAnsi="Arial"/>
                <w:sz w:val="18"/>
                <w:lang w:val="en-US"/>
              </w:rPr>
            </w:pPr>
          </w:p>
        </w:tc>
      </w:tr>
      <w:tr w:rsidR="00FE2599" w:rsidRPr="00B53A15" w14:paraId="3C2311F1"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E5DD787" w14:textId="77777777" w:rsidR="00FE2599" w:rsidRPr="00B53A15" w:rsidRDefault="00FE2599" w:rsidP="00265A2E">
            <w:pPr>
              <w:keepNext/>
              <w:keepLines/>
              <w:spacing w:after="0"/>
              <w:rPr>
                <w:rFonts w:ascii="Arial" w:hAnsi="Arial" w:cs="Arial"/>
                <w:sz w:val="18"/>
                <w:lang w:val="en-US"/>
              </w:rPr>
            </w:pPr>
            <w:bookmarkStart w:id="25" w:name="OLE_LINK70"/>
            <w:r w:rsidRPr="00B53A15">
              <w:rPr>
                <w:rFonts w:ascii="Arial" w:hAnsi="Arial"/>
                <w:sz w:val="18"/>
                <w:lang w:val="en-US"/>
              </w:rPr>
              <w:t>ra-ResponseWindowSize</w:t>
            </w:r>
            <w:bookmarkEnd w:id="25"/>
            <w:r w:rsidRPr="00B53A15">
              <w:rPr>
                <w:rFonts w:ascii="Arial" w:hAnsi="Arial"/>
                <w:sz w:val="18"/>
                <w:lang w:val="en-US"/>
              </w:rPr>
              <w:t xml:space="preserv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01222818"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cs="Arial"/>
                <w:sz w:val="18"/>
                <w:lang w:val="en-US"/>
              </w:rPr>
              <w:t>pp2</w:t>
            </w:r>
          </w:p>
        </w:tc>
        <w:tc>
          <w:tcPr>
            <w:tcW w:w="1275" w:type="dxa"/>
            <w:tcBorders>
              <w:top w:val="single" w:sz="4" w:space="0" w:color="auto"/>
              <w:left w:val="single" w:sz="4" w:space="0" w:color="auto"/>
              <w:bottom w:val="single" w:sz="4" w:space="0" w:color="auto"/>
              <w:right w:val="single" w:sz="4" w:space="0" w:color="auto"/>
            </w:tcBorders>
            <w:hideMark/>
          </w:tcPr>
          <w:p w14:paraId="1668D03A"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pp2</w:t>
            </w:r>
          </w:p>
        </w:tc>
        <w:tc>
          <w:tcPr>
            <w:tcW w:w="1276" w:type="dxa"/>
            <w:tcBorders>
              <w:top w:val="single" w:sz="4" w:space="0" w:color="auto"/>
              <w:left w:val="single" w:sz="4" w:space="0" w:color="auto"/>
              <w:bottom w:val="single" w:sz="4" w:space="0" w:color="auto"/>
              <w:right w:val="single" w:sz="4" w:space="0" w:color="auto"/>
            </w:tcBorders>
            <w:hideMark/>
          </w:tcPr>
          <w:p w14:paraId="4E08FAB1"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pp2</w:t>
            </w:r>
          </w:p>
        </w:tc>
        <w:tc>
          <w:tcPr>
            <w:tcW w:w="2126" w:type="dxa"/>
            <w:gridSpan w:val="2"/>
            <w:tcBorders>
              <w:top w:val="single" w:sz="4" w:space="0" w:color="auto"/>
              <w:left w:val="single" w:sz="4" w:space="0" w:color="auto"/>
              <w:bottom w:val="single" w:sz="4" w:space="0" w:color="auto"/>
              <w:right w:val="single" w:sz="4" w:space="0" w:color="auto"/>
            </w:tcBorders>
          </w:tcPr>
          <w:p w14:paraId="4986316D" w14:textId="77777777" w:rsidR="00FE2599" w:rsidRPr="00B53A15" w:rsidRDefault="00FE2599" w:rsidP="00265A2E">
            <w:pPr>
              <w:keepNext/>
              <w:keepLines/>
              <w:spacing w:after="0"/>
              <w:jc w:val="center"/>
              <w:rPr>
                <w:rFonts w:ascii="Arial" w:hAnsi="Arial"/>
                <w:sz w:val="18"/>
                <w:lang w:val="en-US"/>
              </w:rPr>
            </w:pPr>
          </w:p>
        </w:tc>
      </w:tr>
      <w:tr w:rsidR="00FE2599" w:rsidRPr="00B53A15" w14:paraId="5ACC1B83"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874213F" w14:textId="77777777" w:rsidR="00FE2599" w:rsidRPr="00B53A15" w:rsidRDefault="00FE2599" w:rsidP="00265A2E">
            <w:pPr>
              <w:keepNext/>
              <w:keepLines/>
              <w:spacing w:after="0"/>
              <w:rPr>
                <w:rFonts w:ascii="Arial" w:hAnsi="Arial" w:cs="Arial"/>
                <w:sz w:val="18"/>
                <w:lang w:val="en-US"/>
              </w:rPr>
            </w:pPr>
            <w:r w:rsidRPr="00B53A15">
              <w:rPr>
                <w:rFonts w:ascii="Arial" w:hAnsi="Arial"/>
                <w:sz w:val="18"/>
                <w:lang w:val="en-US"/>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0A2C276F"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cs="Arial"/>
                <w:sz w:val="18"/>
                <w:lang w:val="en-US"/>
              </w:rPr>
              <w:t>pp8</w:t>
            </w:r>
          </w:p>
        </w:tc>
        <w:tc>
          <w:tcPr>
            <w:tcW w:w="1275" w:type="dxa"/>
            <w:tcBorders>
              <w:top w:val="single" w:sz="4" w:space="0" w:color="auto"/>
              <w:left w:val="single" w:sz="4" w:space="0" w:color="auto"/>
              <w:bottom w:val="single" w:sz="4" w:space="0" w:color="auto"/>
              <w:right w:val="single" w:sz="4" w:space="0" w:color="auto"/>
            </w:tcBorders>
            <w:hideMark/>
          </w:tcPr>
          <w:p w14:paraId="5AF193FB"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pp8</w:t>
            </w:r>
          </w:p>
        </w:tc>
        <w:tc>
          <w:tcPr>
            <w:tcW w:w="1276" w:type="dxa"/>
            <w:tcBorders>
              <w:top w:val="single" w:sz="4" w:space="0" w:color="auto"/>
              <w:left w:val="single" w:sz="4" w:space="0" w:color="auto"/>
              <w:bottom w:val="single" w:sz="4" w:space="0" w:color="auto"/>
              <w:right w:val="single" w:sz="4" w:space="0" w:color="auto"/>
            </w:tcBorders>
            <w:hideMark/>
          </w:tcPr>
          <w:p w14:paraId="00C6E90B"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pp8</w:t>
            </w:r>
          </w:p>
        </w:tc>
        <w:tc>
          <w:tcPr>
            <w:tcW w:w="2126" w:type="dxa"/>
            <w:gridSpan w:val="2"/>
            <w:tcBorders>
              <w:top w:val="single" w:sz="4" w:space="0" w:color="auto"/>
              <w:left w:val="single" w:sz="4" w:space="0" w:color="auto"/>
              <w:bottom w:val="single" w:sz="4" w:space="0" w:color="auto"/>
              <w:right w:val="single" w:sz="4" w:space="0" w:color="auto"/>
            </w:tcBorders>
          </w:tcPr>
          <w:p w14:paraId="69E6EAD7" w14:textId="77777777" w:rsidR="00FE2599" w:rsidRPr="00B53A15" w:rsidRDefault="00FE2599" w:rsidP="00265A2E">
            <w:pPr>
              <w:keepNext/>
              <w:keepLines/>
              <w:spacing w:after="0"/>
              <w:jc w:val="center"/>
              <w:rPr>
                <w:rFonts w:ascii="Arial" w:hAnsi="Arial"/>
                <w:sz w:val="18"/>
                <w:lang w:val="en-US"/>
              </w:rPr>
            </w:pPr>
          </w:p>
        </w:tc>
      </w:tr>
      <w:tr w:rsidR="00FE2599" w:rsidRPr="00B53A15" w14:paraId="69D7730D" w14:textId="77777777" w:rsidTr="00265A2E">
        <w:trPr>
          <w:gridAfter w:val="1"/>
          <w:wAfter w:w="12" w:type="dxa"/>
          <w:cantSplit/>
          <w:trHeight w:val="157"/>
          <w:jc w:val="center"/>
        </w:trPr>
        <w:tc>
          <w:tcPr>
            <w:tcW w:w="8590" w:type="dxa"/>
            <w:gridSpan w:val="6"/>
            <w:tcBorders>
              <w:top w:val="single" w:sz="4" w:space="0" w:color="auto"/>
              <w:left w:val="single" w:sz="4" w:space="0" w:color="auto"/>
              <w:bottom w:val="single" w:sz="4" w:space="0" w:color="auto"/>
              <w:right w:val="single" w:sz="4" w:space="0" w:color="auto"/>
            </w:tcBorders>
            <w:hideMark/>
          </w:tcPr>
          <w:p w14:paraId="63485AFC" w14:textId="77777777" w:rsidR="00FE2599" w:rsidRPr="00B53A15" w:rsidRDefault="00FE2599" w:rsidP="00265A2E">
            <w:pPr>
              <w:pStyle w:val="TAN"/>
              <w:rPr>
                <w:lang w:val="en-US"/>
              </w:rPr>
            </w:pPr>
            <w:r w:rsidRPr="00B53A15">
              <w:rPr>
                <w:lang w:val="en-US"/>
              </w:rPr>
              <w:t>Note 1:</w:t>
            </w:r>
            <w:r w:rsidRPr="00B53A15">
              <w:rPr>
                <w:rFonts w:cs="Arial"/>
                <w:lang w:val="en-US"/>
              </w:rPr>
              <w:tab/>
            </w:r>
            <w:r w:rsidRPr="00B53A15">
              <w:rPr>
                <w:lang w:val="en-US"/>
              </w:rPr>
              <w:t>See Clause 6.7.3 in TS 36.331 for further information on the parameters in this table.</w:t>
            </w:r>
          </w:p>
        </w:tc>
      </w:tr>
    </w:tbl>
    <w:p w14:paraId="09659D15" w14:textId="77777777" w:rsidR="00FE2599" w:rsidRPr="00B53A15" w:rsidRDefault="00FE2599" w:rsidP="00FE2599"/>
    <w:p w14:paraId="1A47DC90" w14:textId="77777777" w:rsidR="00FE2599" w:rsidRPr="00B53A15" w:rsidRDefault="00FE2599" w:rsidP="00FE2599">
      <w:pPr>
        <w:pStyle w:val="Heading5"/>
      </w:pPr>
      <w:r w:rsidRPr="00B53A15">
        <w:t>A.13.3.2.3.2</w:t>
      </w:r>
      <w:r w:rsidRPr="00B53A15">
        <w:tab/>
        <w:t>Test Requirements</w:t>
      </w:r>
    </w:p>
    <w:p w14:paraId="51E5410D" w14:textId="77777777" w:rsidR="00FE2599" w:rsidRPr="00B53A15" w:rsidRDefault="00FE2599" w:rsidP="00FE2599">
      <w:pPr>
        <w:rPr>
          <w:rFonts w:cs="v4.2.0"/>
        </w:rPr>
      </w:pPr>
      <w:r w:rsidRPr="00B53A15">
        <w:rPr>
          <w:rFonts w:cs="v4.2.0"/>
        </w:rPr>
        <w:t xml:space="preserve">Contention based random access is triggered by </w:t>
      </w:r>
      <w:r w:rsidRPr="00B53A15">
        <w:rPr>
          <w:rFonts w:cs="v4.2.0"/>
          <w:i/>
          <w:iCs/>
        </w:rPr>
        <w:t>not</w:t>
      </w:r>
      <w:r w:rsidRPr="00B53A15">
        <w:rPr>
          <w:rFonts w:cs="v4.2.0"/>
        </w:rPr>
        <w:t xml:space="preserve"> explicitly assigning a random access preamble via dedicated signalling in the downlink.</w:t>
      </w:r>
    </w:p>
    <w:p w14:paraId="62FD672A" w14:textId="77777777" w:rsidR="00FE2599" w:rsidRPr="00B53A15" w:rsidRDefault="00FE2599" w:rsidP="00FE2599">
      <w:pPr>
        <w:pStyle w:val="H6"/>
      </w:pPr>
      <w:r w:rsidRPr="00B53A15">
        <w:t>A.13.3.2.3.2.1</w:t>
      </w:r>
      <w:r w:rsidRPr="00B53A15">
        <w:tab/>
        <w:t>Random Access Response Reception</w:t>
      </w:r>
    </w:p>
    <w:p w14:paraId="2E6B8F20" w14:textId="77777777" w:rsidR="00FE2599" w:rsidRPr="00B53A15" w:rsidRDefault="00FE2599" w:rsidP="00FE2599">
      <w:r w:rsidRPr="00B53A15">
        <w:t xml:space="preserve">To test the UE behavior specified in Subclause 6.6A.2,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B53A15">
        <w:rPr>
          <w:i/>
          <w:iCs/>
        </w:rPr>
        <w:t>not</w:t>
      </w:r>
      <w:r w:rsidRPr="00B53A15">
        <w:t xml:space="preserve"> corresponding to the transmitted Random Access Preamble.</w:t>
      </w:r>
    </w:p>
    <w:p w14:paraId="6F5E826F" w14:textId="77777777" w:rsidR="00FE2599" w:rsidRPr="00B53A15" w:rsidRDefault="00FE2599" w:rsidP="00FE2599">
      <w:r w:rsidRPr="00B53A15">
        <w:t>The UE may stop monitoring for Random Access Response(s) and shall transmit the msg3 if the Random Access Response contains a Random Access Preamble identifier corresponding to the transmitted Random Access Preamble.</w:t>
      </w:r>
    </w:p>
    <w:p w14:paraId="17BEC4ED" w14:textId="77777777" w:rsidR="00FE2599" w:rsidRPr="00B53A15" w:rsidRDefault="00FE2599" w:rsidP="00FE2599">
      <w:r w:rsidRPr="00B53A15">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0C958175" w14:textId="77777777" w:rsidR="00FE2599" w:rsidRPr="00B53A15" w:rsidRDefault="00FE2599" w:rsidP="00FE2599">
      <w:r w:rsidRPr="00B53A15">
        <w:lastRenderedPageBreak/>
        <w:t xml:space="preserve">In addition, the power applied to all preambles shall be in accordance with what is specified in Subclause 6.6A.2. The power of the first preamble shall be 23 dBm for power class 3, 20 dBm for power class 5 with an accuracy specified in clause </w:t>
      </w:r>
      <w:r w:rsidRPr="00B53A15">
        <w:rPr>
          <w:rFonts w:cs="v4.2.0"/>
        </w:rPr>
        <w:t>6.3B.4 of TS 36.102 [</w:t>
      </w:r>
      <w:r w:rsidRPr="00B42C3C">
        <w:rPr>
          <w:rFonts w:cs="v4.2.0"/>
        </w:rPr>
        <w:t>60</w:t>
      </w:r>
      <w:r w:rsidRPr="00B53A15">
        <w:rPr>
          <w:rFonts w:cs="v4.2.0"/>
        </w:rPr>
        <w:t>].</w:t>
      </w:r>
    </w:p>
    <w:p w14:paraId="5E94124F" w14:textId="77777777" w:rsidR="00FE2599" w:rsidRPr="00B53A15" w:rsidRDefault="00FE2599" w:rsidP="00FE2599">
      <w:r w:rsidRPr="00B53A15">
        <w:t>The transmit timing of all NPRACH transmissions shall be within the accuracy specified in Subclause 7.20A2.</w:t>
      </w:r>
    </w:p>
    <w:p w14:paraId="718F525D" w14:textId="77777777" w:rsidR="00FE2599" w:rsidRPr="00B53A15" w:rsidRDefault="00FE2599" w:rsidP="00FE2599">
      <w:pPr>
        <w:pStyle w:val="H6"/>
        <w:rPr>
          <w:lang w:val="en-US"/>
        </w:rPr>
      </w:pPr>
      <w:r w:rsidRPr="00B53A15">
        <w:t>A.13.3.2.3.2.2</w:t>
      </w:r>
      <w:r w:rsidRPr="00B53A15">
        <w:tab/>
        <w:t>No Random Access Response Reception</w:t>
      </w:r>
    </w:p>
    <w:p w14:paraId="2257A8AE" w14:textId="77777777" w:rsidR="00FE2599" w:rsidRPr="00B53A15" w:rsidRDefault="00FE2599" w:rsidP="00FE2599">
      <w:pPr>
        <w:rPr>
          <w:rFonts w:cs="v4.2.0"/>
        </w:rPr>
      </w:pPr>
      <w:r w:rsidRPr="00B53A15">
        <w:rPr>
          <w:rFonts w:cs="v4.2.0"/>
        </w:rPr>
        <w:t xml:space="preserve">To test the UE behavior specified in subclause 6.6A.2.2,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B53A15">
        <w:rPr>
          <w:rFonts w:cs="v4.2.0"/>
          <w:i/>
          <w:iCs/>
        </w:rPr>
        <w:t>not</w:t>
      </w:r>
      <w:r w:rsidRPr="00B53A15">
        <w:rPr>
          <w:rFonts w:cs="v4.2.0"/>
        </w:rPr>
        <w:t xml:space="preserve"> respond to the first 4 preamble transmission attempts.</w:t>
      </w:r>
    </w:p>
    <w:p w14:paraId="17EEEE76" w14:textId="77777777" w:rsidR="00FE2599" w:rsidRPr="00B53A15" w:rsidRDefault="00FE2599" w:rsidP="00FE2599">
      <w:pPr>
        <w:rPr>
          <w:rFonts w:cs="v4.2.0"/>
        </w:rPr>
      </w:pPr>
      <w:r w:rsidRPr="00B53A15">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36.321[17].</w:t>
      </w:r>
    </w:p>
    <w:p w14:paraId="443ED0C6" w14:textId="77777777" w:rsidR="00FE2599" w:rsidRPr="00B53A15" w:rsidRDefault="00FE2599" w:rsidP="00FE2599">
      <w:pPr>
        <w:rPr>
          <w:rFonts w:cs="v4.2.0"/>
        </w:rPr>
      </w:pPr>
      <w:r w:rsidRPr="00B53A15">
        <w:rPr>
          <w:rFonts w:cs="v4.2.0"/>
        </w:rPr>
        <w:t>In addition, the power applied to all preambles shall be in accordance with what is specified in Subclause 6.6A.2. The power of the first preamble shall be 23 dBm</w:t>
      </w:r>
      <w:r w:rsidRPr="00B53A15">
        <w:t xml:space="preserve"> for power class 3, 20 dBm for power class 5 </w:t>
      </w:r>
      <w:r w:rsidRPr="00B53A15">
        <w:rPr>
          <w:rFonts w:cs="v4.2.0"/>
        </w:rPr>
        <w:t>with an accuracy specified in clause 6.3B.4 of TS 36.102 [</w:t>
      </w:r>
      <w:r w:rsidRPr="00B42C3C">
        <w:rPr>
          <w:rFonts w:cs="v4.2.0"/>
        </w:rPr>
        <w:t>60</w:t>
      </w:r>
      <w:r w:rsidRPr="00B53A15">
        <w:rPr>
          <w:rFonts w:cs="v4.2.0"/>
        </w:rPr>
        <w:t>].</w:t>
      </w:r>
    </w:p>
    <w:p w14:paraId="38DC26B4" w14:textId="77777777" w:rsidR="00FE2599" w:rsidRPr="00B53A15" w:rsidRDefault="00FE2599" w:rsidP="00FE2599">
      <w:pPr>
        <w:rPr>
          <w:rFonts w:cs="v4.2.0"/>
        </w:rPr>
      </w:pPr>
      <w:r w:rsidRPr="00B53A15">
        <w:rPr>
          <w:rFonts w:cs="v4.2.0"/>
        </w:rPr>
        <w:t>The transmit timing of all NPRACH transmissions shall be within the accuracy specified in Subclause 7.20A2.</w:t>
      </w:r>
    </w:p>
    <w:p w14:paraId="70C59B02" w14:textId="77777777" w:rsidR="00FE2599" w:rsidRPr="00B53A15" w:rsidRDefault="00FE2599" w:rsidP="00FE2599">
      <w:pPr>
        <w:pStyle w:val="H6"/>
      </w:pPr>
      <w:r w:rsidRPr="00B53A15">
        <w:t>A.13.3.2.3.2.3</w:t>
      </w:r>
      <w:r w:rsidRPr="00B53A15">
        <w:tab/>
        <w:t>Receiving a NACK on msg3</w:t>
      </w:r>
    </w:p>
    <w:p w14:paraId="67D890D6" w14:textId="77777777" w:rsidR="00FE2599" w:rsidRPr="00B53A15" w:rsidRDefault="00FE2599" w:rsidP="00FE2599">
      <w:pPr>
        <w:rPr>
          <w:rFonts w:cs="v4.2.0"/>
        </w:rPr>
      </w:pPr>
      <w:r w:rsidRPr="00B53A15">
        <w:rPr>
          <w:rFonts w:cs="v4.2.0"/>
        </w:rPr>
        <w:t xml:space="preserve">To test the UE behavior specified in subclause 6.6A.2.3, the System Simulator shall NACK </w:t>
      </w:r>
      <w:r w:rsidRPr="00B53A15">
        <w:rPr>
          <w:rFonts w:cs="v4.2.0"/>
          <w:i/>
          <w:iCs/>
        </w:rPr>
        <w:t>all</w:t>
      </w:r>
      <w:r w:rsidRPr="00B53A15">
        <w:rPr>
          <w:rFonts w:cs="v4.2.0"/>
        </w:rPr>
        <w:t xml:space="preserve"> UE msg3 following a successful Random Access Response.</w:t>
      </w:r>
    </w:p>
    <w:p w14:paraId="7A395E58" w14:textId="77777777" w:rsidR="00FE2599" w:rsidRPr="00B53A15" w:rsidRDefault="00FE2599" w:rsidP="00FE2599">
      <w:pPr>
        <w:rPr>
          <w:rFonts w:cs="v4.2.0"/>
        </w:rPr>
      </w:pPr>
      <w:r w:rsidRPr="00B53A15">
        <w:rPr>
          <w:rFonts w:cs="v4.2.0"/>
        </w:rPr>
        <w:t xml:space="preserve">The UE shall re-transmit the msg3 upon the reception of a NACK on msg3 until the maximum number of re-transmissions defined by </w:t>
      </w:r>
      <w:r w:rsidRPr="00B53A15">
        <w:rPr>
          <w:rFonts w:cs="v4.2.0"/>
          <w:i/>
        </w:rPr>
        <w:t>maxNumPreambleAttemptCE</w:t>
      </w:r>
      <w:r w:rsidRPr="00B53A15">
        <w:rPr>
          <w:rFonts w:cs="v4.2.0"/>
        </w:rPr>
        <w:t xml:space="preserve"> in the table A.13.3.2.3.1-3 is reached.</w:t>
      </w:r>
    </w:p>
    <w:p w14:paraId="05E558CC" w14:textId="77777777" w:rsidR="00FE2599" w:rsidRPr="00B53A15" w:rsidRDefault="00FE2599" w:rsidP="00FE2599">
      <w:pPr>
        <w:pStyle w:val="H6"/>
      </w:pPr>
      <w:r w:rsidRPr="00B53A15">
        <w:t>A.13.3.2.3.2.4</w:t>
      </w:r>
      <w:r w:rsidRPr="00B53A15">
        <w:tab/>
        <w:t>Reception of an Incorrect Message over Temporary C-RNTI</w:t>
      </w:r>
    </w:p>
    <w:p w14:paraId="4A8C4348" w14:textId="77777777" w:rsidR="00FE2599" w:rsidRPr="00B53A15" w:rsidRDefault="00FE2599" w:rsidP="00FE2599">
      <w:pPr>
        <w:rPr>
          <w:rFonts w:cs="v4.2.0"/>
        </w:rPr>
      </w:pPr>
      <w:r w:rsidRPr="00B53A15">
        <w:rPr>
          <w:rFonts w:cs="v4.2.0"/>
        </w:rPr>
        <w:t xml:space="preserve">To test the UE behavior specified in Subclause 6.6A.2.4, the System Simulator shall send a message addressed to the temporary C-RNTI with a UE Contention Resolution Identity included in the MAC control element </w:t>
      </w:r>
      <w:r w:rsidRPr="00B53A15">
        <w:rPr>
          <w:rFonts w:cs="v4.2.0"/>
          <w:i/>
          <w:iCs/>
        </w:rPr>
        <w:t>not</w:t>
      </w:r>
      <w:r w:rsidRPr="00B53A15">
        <w:rPr>
          <w:rFonts w:cs="v4.2.0"/>
        </w:rPr>
        <w:t xml:space="preserve"> matching the CCCH SDU transmitted in msg3 uplink message.</w:t>
      </w:r>
    </w:p>
    <w:p w14:paraId="01FDEB57" w14:textId="77777777" w:rsidR="00FE2599" w:rsidRPr="00B53A15" w:rsidRDefault="00FE2599" w:rsidP="00FE2599">
      <w:pPr>
        <w:rPr>
          <w:rFonts w:cs="v4.2.0"/>
        </w:rPr>
      </w:pPr>
      <w:r w:rsidRPr="00B53A15">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053A1557" w14:textId="77777777" w:rsidR="00FE2599" w:rsidRPr="00B53A15" w:rsidRDefault="00FE2599" w:rsidP="00FE2599">
      <w:pPr>
        <w:pStyle w:val="H6"/>
      </w:pPr>
      <w:r w:rsidRPr="00B53A15">
        <w:t>A.13.3.2.3.2.5</w:t>
      </w:r>
      <w:r w:rsidRPr="00B53A15">
        <w:tab/>
        <w:t>Reception of a Correct Message over Temporary C-RNTI</w:t>
      </w:r>
    </w:p>
    <w:p w14:paraId="20516EF2" w14:textId="77777777" w:rsidR="00FE2599" w:rsidRPr="00B53A15" w:rsidRDefault="00FE2599" w:rsidP="00FE2599">
      <w:r w:rsidRPr="00B53A15">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6F19F732" w14:textId="77777777" w:rsidR="00FE2599" w:rsidRPr="00B53A15" w:rsidRDefault="00FE2599" w:rsidP="00FE2599">
      <w:r w:rsidRPr="00B53A15">
        <w:t>The UE shall send ACK if the Contention Resolution is successful.</w:t>
      </w:r>
    </w:p>
    <w:p w14:paraId="522D1A15" w14:textId="77777777" w:rsidR="00FE2599" w:rsidRPr="00B53A15" w:rsidRDefault="00FE2599" w:rsidP="00FE2599">
      <w:pPr>
        <w:pStyle w:val="H6"/>
      </w:pPr>
      <w:r w:rsidRPr="00B53A15">
        <w:t>A.13.3.2.3.2.6</w:t>
      </w:r>
      <w:r w:rsidRPr="00B53A15">
        <w:tab/>
        <w:t>Contention Resolution Timer expiry</w:t>
      </w:r>
    </w:p>
    <w:p w14:paraId="274E82DA" w14:textId="77777777" w:rsidR="00FE2599" w:rsidRPr="00B53A15" w:rsidRDefault="00FE2599" w:rsidP="00FE2599">
      <w:pPr>
        <w:rPr>
          <w:rFonts w:cs="v4.2.0"/>
        </w:rPr>
      </w:pPr>
      <w:r w:rsidRPr="00B53A15">
        <w:rPr>
          <w:rFonts w:cs="v4.2.0"/>
        </w:rPr>
        <w:t xml:space="preserve">To test the UE behavior specified in Subclause 6.6A.2.5, the System Simulator shall </w:t>
      </w:r>
      <w:r w:rsidRPr="00B53A15">
        <w:rPr>
          <w:rFonts w:cs="v4.2.0"/>
          <w:i/>
          <w:iCs/>
        </w:rPr>
        <w:t>not</w:t>
      </w:r>
      <w:r w:rsidRPr="00B53A15">
        <w:rPr>
          <w:rFonts w:cs="v4.2.0"/>
        </w:rPr>
        <w:t xml:space="preserve"> send a response to a msg3.</w:t>
      </w:r>
    </w:p>
    <w:p w14:paraId="09FEBC44" w14:textId="77777777" w:rsidR="00FE2599" w:rsidRPr="00B53A15" w:rsidRDefault="00FE2599" w:rsidP="00FE2599">
      <w:pPr>
        <w:rPr>
          <w:rFonts w:cs="v4.2.0"/>
        </w:rPr>
      </w:pPr>
      <w:r w:rsidRPr="00B53A15">
        <w:rPr>
          <w:rFonts w:cs="v4.2.0"/>
        </w:rPr>
        <w:t>The UE shall re-select a preamble and transmit with the calculated NPRACH transmission power when the backoff time expires if the Contention Resolution Timer expires.</w:t>
      </w:r>
    </w:p>
    <w:p w14:paraId="0C8932BB" w14:textId="77777777" w:rsidR="00FE2599" w:rsidRPr="00B53A15" w:rsidRDefault="00FE2599" w:rsidP="00FE2599">
      <w:pPr>
        <w:pStyle w:val="H6"/>
      </w:pPr>
      <w:r w:rsidRPr="00B53A15">
        <w:t>A.13.3.2.3.2.7</w:t>
      </w:r>
      <w:r w:rsidRPr="00B53A15">
        <w:tab/>
        <w:t>NPRACH Resource Selection</w:t>
      </w:r>
    </w:p>
    <w:p w14:paraId="066BE1FD" w14:textId="77777777" w:rsidR="00FE2599" w:rsidRPr="00B53A15" w:rsidRDefault="00FE2599" w:rsidP="00FE2599">
      <w:r w:rsidRPr="00B53A15">
        <w:t>The UE shall select NPRACH resources in non-anchor carrier and transmits or re- transmits NPRACH preambles using the NPRACH resources and NPRACH configuration corresponding to the coverage enhancement level 1.</w:t>
      </w:r>
      <w:r w:rsidRPr="00B53A15">
        <w:rPr>
          <w:rFonts w:cs="v4.2.0"/>
        </w:rPr>
        <w:t xml:space="preserve"> The rate of correct coverage enhancement level selection during repeated tests shall be at least 90%.</w:t>
      </w:r>
    </w:p>
    <w:p w14:paraId="73C96745" w14:textId="77777777" w:rsidR="00FE2599" w:rsidRPr="00B53A15" w:rsidRDefault="00FE2599" w:rsidP="00FE2599">
      <w:pPr>
        <w:pStyle w:val="NO"/>
      </w:pPr>
      <w:r w:rsidRPr="00B53A15">
        <w:t>Note:</w:t>
      </w:r>
      <w:r w:rsidRPr="00B53A15">
        <w:tab/>
        <w:t>Correct coverage enhancement level selection is a prerequisite for testing the other NPRACH requirements.</w:t>
      </w:r>
    </w:p>
    <w:p w14:paraId="6E1B3192" w14:textId="2DD49119" w:rsidR="00FE2599" w:rsidRDefault="00FE2599" w:rsidP="00F30A03">
      <w:pPr>
        <w:rPr>
          <w:noProof/>
        </w:rPr>
      </w:pPr>
    </w:p>
    <w:p w14:paraId="16507D2A" w14:textId="77777777" w:rsidR="00235B75" w:rsidRPr="00054996" w:rsidRDefault="00235B75" w:rsidP="00235B75">
      <w:pPr>
        <w:pStyle w:val="Heading2"/>
      </w:pPr>
      <w:r w:rsidRPr="00054996">
        <w:t>A.13.4</w:t>
      </w:r>
      <w:r w:rsidRPr="00054996">
        <w:rPr>
          <w:rFonts w:cs="v5.0.0"/>
        </w:rPr>
        <w:tab/>
      </w:r>
      <w:r w:rsidRPr="00B53A15">
        <w:t>Timing and signalling characteristics for satellite access</w:t>
      </w:r>
    </w:p>
    <w:p w14:paraId="28DE7406" w14:textId="77777777" w:rsidR="00235B75" w:rsidRPr="00B53A15" w:rsidRDefault="00235B75" w:rsidP="00235B75">
      <w:pPr>
        <w:pStyle w:val="Heading3"/>
      </w:pPr>
      <w:r w:rsidRPr="00054996">
        <w:t>A.13.4.1</w:t>
      </w:r>
      <w:r>
        <w:tab/>
      </w:r>
      <w:r w:rsidRPr="00054996">
        <w:t>UE transmit timing for satellite access</w:t>
      </w:r>
    </w:p>
    <w:p w14:paraId="7915D3C2" w14:textId="77777777" w:rsidR="00235B75" w:rsidRPr="00054996" w:rsidRDefault="00235B75" w:rsidP="00235B75">
      <w:pPr>
        <w:pStyle w:val="Heading4"/>
      </w:pPr>
      <w:r w:rsidRPr="00054996">
        <w:t>A.13.4.1.1</w:t>
      </w:r>
      <w:r w:rsidRPr="00054996">
        <w:tab/>
        <w:t>E-UTRAN HD-FDD – UE Transmit Timing Accuracy Tests for Category NB1 UE Standalone mode under normal coverage for Satellite Access</w:t>
      </w:r>
    </w:p>
    <w:p w14:paraId="5569A18D" w14:textId="77777777" w:rsidR="00235B75" w:rsidRPr="00054996" w:rsidRDefault="00235B75" w:rsidP="00235B75">
      <w:pPr>
        <w:pStyle w:val="Heading5"/>
      </w:pPr>
      <w:r w:rsidRPr="00054996">
        <w:t>A.13.4.1.1.1</w:t>
      </w:r>
      <w:r w:rsidRPr="00054996">
        <w:tab/>
        <w:t>Test Purpose and Environment</w:t>
      </w:r>
    </w:p>
    <w:p w14:paraId="5067839A" w14:textId="77777777" w:rsidR="00235B75" w:rsidRPr="00B53A15" w:rsidRDefault="00235B75" w:rsidP="00235B75">
      <w:r w:rsidRPr="00B53A15">
        <w:t>The purpose of this test is to verify that the Category NB1 UE under normal coverage is capable of following the frame timing change of the connected eNodeB and that the UE initial transmits timing accuracy, maximum amount of timing change in one adjustment, minimum and maximum adjustment rate are within the specified limits. This test will verify the requirements in clause 7.20A.</w:t>
      </w:r>
    </w:p>
    <w:p w14:paraId="2E307B92" w14:textId="77777777" w:rsidR="00235B75" w:rsidRPr="00B53A15" w:rsidRDefault="00235B75" w:rsidP="00235B75">
      <w:r w:rsidRPr="00B53A15">
        <w:t>For this test a single NB-IoT cell is used. Test parameters are given in Table A.13.4.1.1.1-1, Table A.13.4.1.1.1-2 and A.13.4.1.1.1-3. The transmit timing is verified by the UE transmitting NPUSCH.</w:t>
      </w:r>
    </w:p>
    <w:p w14:paraId="1501549A" w14:textId="77777777" w:rsidR="00235B75" w:rsidRPr="00B53A15" w:rsidRDefault="00235B75" w:rsidP="00235B75">
      <w:pPr>
        <w:rPr>
          <w:lang w:val="en-US" w:eastAsia="zh-TW"/>
        </w:rPr>
      </w:pPr>
    </w:p>
    <w:p w14:paraId="6F175323" w14:textId="77777777" w:rsidR="00235B75" w:rsidRPr="00B53A15" w:rsidRDefault="00235B75" w:rsidP="00235B75">
      <w:pPr>
        <w:pStyle w:val="TH"/>
        <w:rPr>
          <w:sz w:val="18"/>
          <w:lang w:val="en-US"/>
        </w:rPr>
      </w:pPr>
      <w:r w:rsidRPr="00B53A15">
        <w:rPr>
          <w:lang w:val="en-US"/>
        </w:rPr>
        <w:t>Table A.13.4.1.1.1-1: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235B75" w:rsidRPr="00B53A15" w14:paraId="4249398A" w14:textId="77777777" w:rsidTr="00265A2E">
        <w:trPr>
          <w:trHeight w:val="187"/>
          <w:jc w:val="center"/>
        </w:trPr>
        <w:tc>
          <w:tcPr>
            <w:tcW w:w="2265" w:type="dxa"/>
            <w:tcMar>
              <w:top w:w="0" w:type="dxa"/>
              <w:left w:w="108" w:type="dxa"/>
              <w:bottom w:w="0" w:type="dxa"/>
              <w:right w:w="108" w:type="dxa"/>
            </w:tcMar>
            <w:hideMark/>
          </w:tcPr>
          <w:p w14:paraId="6CDD5295" w14:textId="77777777" w:rsidR="00235B75" w:rsidRPr="00B53A15" w:rsidRDefault="00235B75" w:rsidP="00265A2E">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01B61B7D" w14:textId="77777777" w:rsidR="00235B75" w:rsidRPr="00B53A15" w:rsidRDefault="00235B75" w:rsidP="00265A2E">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Description</w:t>
            </w:r>
          </w:p>
        </w:tc>
      </w:tr>
      <w:tr w:rsidR="00235B75" w:rsidRPr="00B53A15" w14:paraId="44361592" w14:textId="77777777" w:rsidTr="00265A2E">
        <w:trPr>
          <w:trHeight w:val="187"/>
          <w:jc w:val="center"/>
        </w:trPr>
        <w:tc>
          <w:tcPr>
            <w:tcW w:w="2265" w:type="dxa"/>
            <w:tcMar>
              <w:top w:w="0" w:type="dxa"/>
              <w:left w:w="108" w:type="dxa"/>
              <w:bottom w:w="0" w:type="dxa"/>
              <w:right w:w="108" w:type="dxa"/>
            </w:tcMar>
            <w:hideMark/>
          </w:tcPr>
          <w:p w14:paraId="0E3146A5"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1</w:t>
            </w:r>
          </w:p>
        </w:tc>
        <w:tc>
          <w:tcPr>
            <w:tcW w:w="6905" w:type="dxa"/>
            <w:tcMar>
              <w:top w:w="0" w:type="dxa"/>
              <w:left w:w="108" w:type="dxa"/>
              <w:bottom w:w="0" w:type="dxa"/>
              <w:right w:w="108" w:type="dxa"/>
            </w:tcMar>
            <w:hideMark/>
          </w:tcPr>
          <w:p w14:paraId="136FD474"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GSO, HD-FDD duplex mode</w:t>
            </w:r>
          </w:p>
        </w:tc>
      </w:tr>
      <w:tr w:rsidR="00235B75" w:rsidRPr="00B53A15" w14:paraId="426040BD" w14:textId="77777777" w:rsidTr="00265A2E">
        <w:trPr>
          <w:trHeight w:val="187"/>
          <w:jc w:val="center"/>
        </w:trPr>
        <w:tc>
          <w:tcPr>
            <w:tcW w:w="2265" w:type="dxa"/>
            <w:tcMar>
              <w:top w:w="0" w:type="dxa"/>
              <w:left w:w="108" w:type="dxa"/>
              <w:bottom w:w="0" w:type="dxa"/>
              <w:right w:w="108" w:type="dxa"/>
            </w:tcMar>
            <w:hideMark/>
          </w:tcPr>
          <w:p w14:paraId="69E65B0D"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2</w:t>
            </w:r>
          </w:p>
        </w:tc>
        <w:tc>
          <w:tcPr>
            <w:tcW w:w="6905" w:type="dxa"/>
            <w:tcMar>
              <w:top w:w="0" w:type="dxa"/>
              <w:left w:w="108" w:type="dxa"/>
              <w:bottom w:w="0" w:type="dxa"/>
              <w:right w:w="108" w:type="dxa"/>
            </w:tcMar>
            <w:hideMark/>
          </w:tcPr>
          <w:p w14:paraId="453FF9D5"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NGSO, HD-FDD duplex mode</w:t>
            </w:r>
          </w:p>
        </w:tc>
      </w:tr>
      <w:tr w:rsidR="00235B75" w:rsidRPr="00B53A15" w14:paraId="00139756" w14:textId="77777777" w:rsidTr="00265A2E">
        <w:trPr>
          <w:trHeight w:val="187"/>
          <w:jc w:val="center"/>
        </w:trPr>
        <w:tc>
          <w:tcPr>
            <w:tcW w:w="9170" w:type="dxa"/>
            <w:gridSpan w:val="2"/>
            <w:tcMar>
              <w:top w:w="0" w:type="dxa"/>
              <w:left w:w="108" w:type="dxa"/>
              <w:bottom w:w="0" w:type="dxa"/>
              <w:right w:w="108" w:type="dxa"/>
            </w:tcMar>
            <w:hideMark/>
          </w:tcPr>
          <w:p w14:paraId="01A05CC5" w14:textId="77777777" w:rsidR="00235B75" w:rsidRPr="00B53A15" w:rsidRDefault="00235B75" w:rsidP="00265A2E">
            <w:pPr>
              <w:pStyle w:val="TAN"/>
              <w:rPr>
                <w:lang w:val="en-US"/>
              </w:rPr>
            </w:pPr>
            <w:r w:rsidRPr="00B53A15">
              <w:rPr>
                <w:lang w:val="en-US"/>
              </w:rPr>
              <w:t>Note:</w:t>
            </w:r>
            <w:r w:rsidRPr="00B53A15">
              <w:tab/>
            </w:r>
            <w:r w:rsidRPr="00B53A15">
              <w:rPr>
                <w:lang w:val="en-US"/>
              </w:rPr>
              <w:t>If UE supports both NGSO and GSO, the test case Config 1 can be skipped if the UE passes test case Config 2.</w:t>
            </w:r>
          </w:p>
        </w:tc>
      </w:tr>
    </w:tbl>
    <w:p w14:paraId="0AA16057" w14:textId="77777777" w:rsidR="00235B75" w:rsidRPr="00B53A15" w:rsidRDefault="00235B75" w:rsidP="00235B75">
      <w:pPr>
        <w:rPr>
          <w:lang w:val="en-US"/>
        </w:rPr>
      </w:pPr>
    </w:p>
    <w:p w14:paraId="6BF99B04" w14:textId="77777777" w:rsidR="00235B75" w:rsidRPr="00B53A15" w:rsidRDefault="00235B75" w:rsidP="00235B75">
      <w:pPr>
        <w:pStyle w:val="TH"/>
      </w:pPr>
      <w:r w:rsidRPr="00B53A15">
        <w:t>Table A.13.4.1.1.1-2: General Test Parameters for UE Transmit Timing Accuracy Tests for E-UTRAN HD-FDD Category NB1 UE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5"/>
        <w:gridCol w:w="1475"/>
        <w:gridCol w:w="566"/>
        <w:gridCol w:w="2152"/>
      </w:tblGrid>
      <w:tr w:rsidR="00235B75" w:rsidRPr="00B53A15" w14:paraId="3AF071EE" w14:textId="77777777" w:rsidTr="00265A2E">
        <w:trPr>
          <w:trHeight w:val="20"/>
          <w:jc w:val="center"/>
        </w:trPr>
        <w:tc>
          <w:tcPr>
            <w:tcW w:w="2950" w:type="dxa"/>
            <w:gridSpan w:val="2"/>
            <w:vMerge w:val="restart"/>
            <w:vAlign w:val="center"/>
          </w:tcPr>
          <w:p w14:paraId="61BCDF04"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Parameter</w:t>
            </w:r>
          </w:p>
        </w:tc>
        <w:tc>
          <w:tcPr>
            <w:tcW w:w="566" w:type="dxa"/>
            <w:vMerge w:val="restart"/>
            <w:vAlign w:val="center"/>
          </w:tcPr>
          <w:p w14:paraId="25C48B6D"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Unit</w:t>
            </w:r>
          </w:p>
        </w:tc>
        <w:tc>
          <w:tcPr>
            <w:tcW w:w="2152" w:type="dxa"/>
            <w:vAlign w:val="center"/>
          </w:tcPr>
          <w:p w14:paraId="00258874"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Value</w:t>
            </w:r>
          </w:p>
        </w:tc>
      </w:tr>
      <w:tr w:rsidR="00235B75" w:rsidRPr="00B53A15" w14:paraId="7EC19C21" w14:textId="77777777" w:rsidTr="00265A2E">
        <w:trPr>
          <w:trHeight w:val="20"/>
          <w:jc w:val="center"/>
        </w:trPr>
        <w:tc>
          <w:tcPr>
            <w:tcW w:w="2950" w:type="dxa"/>
            <w:gridSpan w:val="2"/>
            <w:vMerge/>
            <w:vAlign w:val="center"/>
          </w:tcPr>
          <w:p w14:paraId="354F7C3F" w14:textId="77777777" w:rsidR="00235B75" w:rsidRPr="00B53A15" w:rsidRDefault="00235B75" w:rsidP="00265A2E">
            <w:pPr>
              <w:keepNext/>
              <w:keepLines/>
              <w:spacing w:after="0"/>
              <w:jc w:val="center"/>
              <w:rPr>
                <w:rFonts w:ascii="Arial" w:hAnsi="Arial" w:cs="Arial"/>
                <w:b/>
                <w:sz w:val="18"/>
              </w:rPr>
            </w:pPr>
          </w:p>
        </w:tc>
        <w:tc>
          <w:tcPr>
            <w:tcW w:w="566" w:type="dxa"/>
            <w:vMerge/>
            <w:vAlign w:val="center"/>
          </w:tcPr>
          <w:p w14:paraId="455E5B5F" w14:textId="77777777" w:rsidR="00235B75" w:rsidRPr="00B53A15" w:rsidRDefault="00235B75" w:rsidP="00265A2E">
            <w:pPr>
              <w:keepNext/>
              <w:keepLines/>
              <w:spacing w:after="0"/>
              <w:jc w:val="center"/>
              <w:rPr>
                <w:rFonts w:ascii="Arial" w:hAnsi="Arial" w:cs="Arial"/>
                <w:b/>
                <w:sz w:val="18"/>
              </w:rPr>
            </w:pPr>
          </w:p>
        </w:tc>
        <w:tc>
          <w:tcPr>
            <w:tcW w:w="2152" w:type="dxa"/>
            <w:vAlign w:val="center"/>
          </w:tcPr>
          <w:p w14:paraId="4FE42739"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Test 1</w:t>
            </w:r>
          </w:p>
        </w:tc>
      </w:tr>
      <w:tr w:rsidR="00235B75" w:rsidRPr="00B53A15" w14:paraId="0AB5FDEC" w14:textId="77777777" w:rsidTr="00265A2E">
        <w:trPr>
          <w:jc w:val="center"/>
        </w:trPr>
        <w:tc>
          <w:tcPr>
            <w:tcW w:w="2950" w:type="dxa"/>
            <w:gridSpan w:val="2"/>
            <w:vAlign w:val="center"/>
          </w:tcPr>
          <w:p w14:paraId="648FA9CD"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NB-IoT Operation mode</w:t>
            </w:r>
          </w:p>
        </w:tc>
        <w:tc>
          <w:tcPr>
            <w:tcW w:w="566" w:type="dxa"/>
            <w:vAlign w:val="center"/>
          </w:tcPr>
          <w:p w14:paraId="76721B93"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1298CB2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Standalone</w:t>
            </w:r>
          </w:p>
        </w:tc>
      </w:tr>
      <w:tr w:rsidR="00235B75" w:rsidRPr="00B53A15" w14:paraId="52F23F8E" w14:textId="77777777" w:rsidTr="00265A2E">
        <w:trPr>
          <w:jc w:val="center"/>
        </w:trPr>
        <w:tc>
          <w:tcPr>
            <w:tcW w:w="2950" w:type="dxa"/>
            <w:gridSpan w:val="2"/>
            <w:vAlign w:val="center"/>
          </w:tcPr>
          <w:p w14:paraId="02DAF20C"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DRX</w:t>
            </w:r>
          </w:p>
        </w:tc>
        <w:tc>
          <w:tcPr>
            <w:tcW w:w="566" w:type="dxa"/>
            <w:vAlign w:val="center"/>
          </w:tcPr>
          <w:p w14:paraId="24846963"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06CBC932"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OFF</w:t>
            </w:r>
          </w:p>
        </w:tc>
      </w:tr>
      <w:tr w:rsidR="00235B75" w:rsidRPr="00B53A15" w14:paraId="76BA14D9" w14:textId="77777777" w:rsidTr="00265A2E">
        <w:trPr>
          <w:jc w:val="center"/>
        </w:trPr>
        <w:tc>
          <w:tcPr>
            <w:tcW w:w="1475" w:type="dxa"/>
            <w:vMerge w:val="restart"/>
            <w:vAlign w:val="center"/>
          </w:tcPr>
          <w:p w14:paraId="327D13DD"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Satellite information</w:t>
            </w:r>
          </w:p>
        </w:tc>
        <w:tc>
          <w:tcPr>
            <w:tcW w:w="1475" w:type="dxa"/>
            <w:vAlign w:val="center"/>
          </w:tcPr>
          <w:p w14:paraId="036FC0A2"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Config 1</w:t>
            </w:r>
          </w:p>
        </w:tc>
        <w:tc>
          <w:tcPr>
            <w:tcW w:w="566" w:type="dxa"/>
            <w:vAlign w:val="center"/>
          </w:tcPr>
          <w:p w14:paraId="713DB4EE"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6753037F" w14:textId="520C3F20" w:rsidR="00235B75" w:rsidRPr="00B53A15" w:rsidRDefault="00235B75" w:rsidP="00265A2E">
            <w:pPr>
              <w:keepNext/>
              <w:keepLines/>
              <w:spacing w:after="0"/>
              <w:jc w:val="center"/>
              <w:rPr>
                <w:rFonts w:ascii="Arial" w:hAnsi="Arial" w:cs="Arial"/>
                <w:sz w:val="18"/>
                <w:lang w:eastAsia="ja-JP"/>
              </w:rPr>
            </w:pPr>
            <w:del w:id="26" w:author="烜立 林" w:date="2023-10-23T22:39:00Z">
              <w:r w:rsidRPr="00B53A15" w:rsidDel="00F255E7">
                <w:rPr>
                  <w:rFonts w:ascii="Arial" w:hAnsi="Arial" w:cs="Arial"/>
                  <w:sz w:val="18"/>
                  <w:lang w:eastAsia="ja-JP"/>
                </w:rPr>
                <w:delText>SCC.1</w:delText>
              </w:r>
            </w:del>
            <w:ins w:id="27" w:author="烜立 林" w:date="2023-10-23T22:39:00Z">
              <w:r w:rsidR="00F255E7">
                <w:rPr>
                  <w:rFonts w:ascii="Arial" w:hAnsi="Arial" w:cs="Arial"/>
                  <w:sz w:val="18"/>
                  <w:lang w:eastAsia="ja-JP"/>
                </w:rPr>
                <w:t>SSC.1</w:t>
              </w:r>
            </w:ins>
          </w:p>
        </w:tc>
      </w:tr>
      <w:tr w:rsidR="00235B75" w:rsidRPr="00B53A15" w14:paraId="497CE60D" w14:textId="77777777" w:rsidTr="00265A2E">
        <w:trPr>
          <w:jc w:val="center"/>
        </w:trPr>
        <w:tc>
          <w:tcPr>
            <w:tcW w:w="1475" w:type="dxa"/>
            <w:vMerge/>
            <w:vAlign w:val="center"/>
          </w:tcPr>
          <w:p w14:paraId="5BBEB062" w14:textId="77777777" w:rsidR="00235B75" w:rsidRPr="00B53A15" w:rsidRDefault="00235B75" w:rsidP="00265A2E">
            <w:pPr>
              <w:keepNext/>
              <w:keepLines/>
              <w:spacing w:after="0"/>
              <w:rPr>
                <w:rFonts w:ascii="Arial" w:hAnsi="Arial" w:cs="Arial"/>
                <w:sz w:val="18"/>
                <w:lang w:eastAsia="ja-JP"/>
              </w:rPr>
            </w:pPr>
          </w:p>
        </w:tc>
        <w:tc>
          <w:tcPr>
            <w:tcW w:w="1475" w:type="dxa"/>
            <w:vAlign w:val="center"/>
          </w:tcPr>
          <w:p w14:paraId="3D817AA4"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Config 2</w:t>
            </w:r>
          </w:p>
        </w:tc>
        <w:tc>
          <w:tcPr>
            <w:tcW w:w="566" w:type="dxa"/>
            <w:vAlign w:val="center"/>
          </w:tcPr>
          <w:p w14:paraId="2B4AB3A8"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6BDAF1D8" w14:textId="66FBA5FA" w:rsidR="00235B75" w:rsidRPr="00B53A15" w:rsidRDefault="00235B75" w:rsidP="00265A2E">
            <w:pPr>
              <w:keepNext/>
              <w:keepLines/>
              <w:spacing w:after="0"/>
              <w:jc w:val="center"/>
              <w:rPr>
                <w:rFonts w:ascii="Arial" w:hAnsi="Arial" w:cs="Arial"/>
                <w:sz w:val="18"/>
                <w:lang w:eastAsia="ja-JP"/>
              </w:rPr>
            </w:pPr>
            <w:del w:id="28" w:author="烜立 林" w:date="2023-10-23T22:39:00Z">
              <w:r w:rsidRPr="00B53A15" w:rsidDel="00F255E7">
                <w:rPr>
                  <w:rFonts w:ascii="Arial" w:hAnsi="Arial" w:cs="Arial"/>
                  <w:sz w:val="18"/>
                  <w:lang w:eastAsia="ja-JP"/>
                </w:rPr>
                <w:delText>SCC.2</w:delText>
              </w:r>
            </w:del>
            <w:ins w:id="29" w:author="烜立 林" w:date="2023-10-23T22:39:00Z">
              <w:r w:rsidR="00F255E7">
                <w:rPr>
                  <w:rFonts w:ascii="Arial" w:hAnsi="Arial" w:cs="Arial"/>
                  <w:sz w:val="18"/>
                  <w:lang w:eastAsia="ja-JP"/>
                </w:rPr>
                <w:t>SSC.2</w:t>
              </w:r>
            </w:ins>
          </w:p>
        </w:tc>
      </w:tr>
      <w:tr w:rsidR="00235B75" w:rsidRPr="00B53A15" w14:paraId="4806D941" w14:textId="77777777" w:rsidTr="00265A2E">
        <w:trPr>
          <w:jc w:val="center"/>
        </w:trPr>
        <w:tc>
          <w:tcPr>
            <w:tcW w:w="2950" w:type="dxa"/>
            <w:gridSpan w:val="2"/>
            <w:vAlign w:val="center"/>
          </w:tcPr>
          <w:p w14:paraId="579260DB"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PRACH configuration</w:t>
            </w:r>
          </w:p>
        </w:tc>
        <w:tc>
          <w:tcPr>
            <w:tcW w:w="566" w:type="dxa"/>
            <w:vAlign w:val="center"/>
          </w:tcPr>
          <w:p w14:paraId="259A8D1F"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3524B6C1"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zh-CN"/>
              </w:rPr>
              <w:t>NPRACH.R-1</w:t>
            </w:r>
          </w:p>
          <w:p w14:paraId="5C83D172"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zh-CN"/>
              </w:rPr>
              <w:t xml:space="preserve">As specified in </w:t>
            </w:r>
            <w:r w:rsidRPr="00B53A15">
              <w:rPr>
                <w:rFonts w:ascii="Arial" w:hAnsi="Arial" w:cs="v4.2.0"/>
                <w:sz w:val="18"/>
              </w:rPr>
              <w:t>A.</w:t>
            </w:r>
            <w:r w:rsidRPr="00B53A15">
              <w:rPr>
                <w:rFonts w:ascii="Arial" w:hAnsi="Arial" w:cs="v4.2.0"/>
                <w:sz w:val="18"/>
                <w:lang w:eastAsia="ja-JP"/>
              </w:rPr>
              <w:t>3.18</w:t>
            </w:r>
          </w:p>
        </w:tc>
      </w:tr>
      <w:tr w:rsidR="00235B75" w:rsidRPr="00B53A15" w14:paraId="680AA001" w14:textId="77777777" w:rsidTr="00265A2E">
        <w:trPr>
          <w:jc w:val="center"/>
        </w:trPr>
        <w:tc>
          <w:tcPr>
            <w:tcW w:w="2950" w:type="dxa"/>
            <w:gridSpan w:val="2"/>
            <w:vAlign w:val="center"/>
          </w:tcPr>
          <w:p w14:paraId="49C98075"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NPDCCH repetition level</w:t>
            </w:r>
          </w:p>
        </w:tc>
        <w:tc>
          <w:tcPr>
            <w:tcW w:w="566" w:type="dxa"/>
            <w:vAlign w:val="center"/>
          </w:tcPr>
          <w:p w14:paraId="5251ED48"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2C08C8C3"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w:t>
            </w:r>
          </w:p>
        </w:tc>
      </w:tr>
      <w:tr w:rsidR="00235B75" w:rsidRPr="00B53A15" w14:paraId="274A1943" w14:textId="77777777" w:rsidTr="00265A2E">
        <w:trPr>
          <w:jc w:val="center"/>
        </w:trPr>
        <w:tc>
          <w:tcPr>
            <w:tcW w:w="2950" w:type="dxa"/>
            <w:gridSpan w:val="2"/>
            <w:vAlign w:val="center"/>
          </w:tcPr>
          <w:p w14:paraId="7AA924EB"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 xml:space="preserve">npdcch-StartSF-USS </w:t>
            </w:r>
            <w:r w:rsidRPr="00B53A15">
              <w:rPr>
                <w:rFonts w:ascii="Arial" w:hAnsi="Arial" w:cs="Arial"/>
                <w:sz w:val="18"/>
                <w:vertAlign w:val="superscript"/>
                <w:lang w:eastAsia="ja-JP"/>
              </w:rPr>
              <w:t>Note 1</w:t>
            </w:r>
          </w:p>
        </w:tc>
        <w:tc>
          <w:tcPr>
            <w:tcW w:w="566" w:type="dxa"/>
            <w:vAlign w:val="center"/>
          </w:tcPr>
          <w:p w14:paraId="45FA546A"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2F8548E4"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v8</w:t>
            </w:r>
          </w:p>
        </w:tc>
      </w:tr>
      <w:tr w:rsidR="00235B75" w:rsidRPr="00B53A15" w14:paraId="4A01AEBC" w14:textId="77777777" w:rsidTr="00265A2E">
        <w:trPr>
          <w:jc w:val="center"/>
        </w:trPr>
        <w:tc>
          <w:tcPr>
            <w:tcW w:w="2950" w:type="dxa"/>
            <w:gridSpan w:val="2"/>
            <w:vAlign w:val="center"/>
          </w:tcPr>
          <w:p w14:paraId="60B7EF49"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 xml:space="preserve">npdcch-NumRepetitions-r13 </w:t>
            </w:r>
            <w:r w:rsidRPr="00B53A15">
              <w:rPr>
                <w:rFonts w:ascii="Arial" w:hAnsi="Arial" w:cs="Arial"/>
                <w:sz w:val="18"/>
                <w:vertAlign w:val="superscript"/>
                <w:lang w:eastAsia="ja-JP"/>
              </w:rPr>
              <w:t>Note 1</w:t>
            </w:r>
          </w:p>
        </w:tc>
        <w:tc>
          <w:tcPr>
            <w:tcW w:w="566" w:type="dxa"/>
            <w:vAlign w:val="center"/>
          </w:tcPr>
          <w:p w14:paraId="0B63BC75"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0C418E6D"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r1</w:t>
            </w:r>
          </w:p>
        </w:tc>
      </w:tr>
      <w:tr w:rsidR="00235B75" w:rsidRPr="00B53A15" w14:paraId="4FD7A654" w14:textId="77777777" w:rsidTr="00265A2E">
        <w:trPr>
          <w:jc w:val="center"/>
        </w:trPr>
        <w:tc>
          <w:tcPr>
            <w:tcW w:w="2950" w:type="dxa"/>
            <w:gridSpan w:val="2"/>
            <w:vAlign w:val="center"/>
          </w:tcPr>
          <w:p w14:paraId="3D99328C"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NPUSCH repetition level</w:t>
            </w:r>
          </w:p>
        </w:tc>
        <w:tc>
          <w:tcPr>
            <w:tcW w:w="566" w:type="dxa"/>
            <w:vAlign w:val="center"/>
          </w:tcPr>
          <w:p w14:paraId="3934ECF1"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3E72A95A"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w:t>
            </w:r>
          </w:p>
        </w:tc>
      </w:tr>
      <w:tr w:rsidR="00235B75" w:rsidRPr="00B53A15" w14:paraId="7C0AE161" w14:textId="77777777" w:rsidTr="00265A2E">
        <w:trPr>
          <w:jc w:val="center"/>
        </w:trPr>
        <w:tc>
          <w:tcPr>
            <w:tcW w:w="5668" w:type="dxa"/>
            <w:gridSpan w:val="4"/>
            <w:vAlign w:val="center"/>
          </w:tcPr>
          <w:p w14:paraId="1F14CD0B" w14:textId="77777777" w:rsidR="00235B75" w:rsidRPr="00B53A15" w:rsidRDefault="00235B75" w:rsidP="00265A2E">
            <w:pPr>
              <w:pStyle w:val="TAN"/>
              <w:rPr>
                <w:lang w:eastAsia="ja-JP"/>
              </w:rPr>
            </w:pPr>
            <w:r w:rsidRPr="00B53A15">
              <w:t>Note 1:</w:t>
            </w:r>
            <w:r w:rsidRPr="00B53A15">
              <w:tab/>
              <w:t>For further information see clause 6.</w:t>
            </w:r>
            <w:r w:rsidRPr="00B53A15">
              <w:rPr>
                <w:lang w:eastAsia="ja-JP"/>
              </w:rPr>
              <w:t>7</w:t>
            </w:r>
            <w:r w:rsidRPr="00B53A15">
              <w:t>.</w:t>
            </w:r>
            <w:r w:rsidRPr="00B53A15">
              <w:rPr>
                <w:lang w:eastAsia="ja-JP"/>
              </w:rPr>
              <w:t>3.2</w:t>
            </w:r>
            <w:r w:rsidRPr="00B53A15">
              <w:t xml:space="preserve"> in TS 36.331 [2].</w:t>
            </w:r>
          </w:p>
        </w:tc>
      </w:tr>
    </w:tbl>
    <w:p w14:paraId="487543E5" w14:textId="77777777" w:rsidR="00235B75" w:rsidRPr="00B53A15" w:rsidRDefault="00235B75" w:rsidP="00235B75"/>
    <w:p w14:paraId="55BA7332" w14:textId="77777777" w:rsidR="00235B75" w:rsidRPr="00B53A15" w:rsidRDefault="00235B75" w:rsidP="00235B75">
      <w:pPr>
        <w:pStyle w:val="TH"/>
      </w:pPr>
      <w:r w:rsidRPr="00B53A15">
        <w:lastRenderedPageBreak/>
        <w:t>Table A.13.4.1.1.1-3: nCell specific Test Parameters for UE Transmit Timing Accuracy Tests for E-UTRAN HD-FDD Category NB1 UE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3"/>
        <w:gridCol w:w="1224"/>
        <w:gridCol w:w="3370"/>
      </w:tblGrid>
      <w:tr w:rsidR="00235B75" w:rsidRPr="00B53A15" w14:paraId="0C85FC0B" w14:textId="77777777" w:rsidTr="00265A2E">
        <w:trPr>
          <w:trHeight w:val="20"/>
          <w:jc w:val="center"/>
        </w:trPr>
        <w:tc>
          <w:tcPr>
            <w:tcW w:w="0" w:type="auto"/>
            <w:vMerge w:val="restart"/>
            <w:vAlign w:val="center"/>
          </w:tcPr>
          <w:p w14:paraId="6CE2182F"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Parameter</w:t>
            </w:r>
          </w:p>
        </w:tc>
        <w:tc>
          <w:tcPr>
            <w:tcW w:w="0" w:type="auto"/>
            <w:vMerge w:val="restart"/>
            <w:vAlign w:val="center"/>
          </w:tcPr>
          <w:p w14:paraId="38C6A6CE"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Unit</w:t>
            </w:r>
          </w:p>
        </w:tc>
        <w:tc>
          <w:tcPr>
            <w:tcW w:w="3296" w:type="dxa"/>
            <w:vAlign w:val="center"/>
          </w:tcPr>
          <w:p w14:paraId="37F9FDAF"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Value</w:t>
            </w:r>
          </w:p>
        </w:tc>
      </w:tr>
      <w:tr w:rsidR="00235B75" w:rsidRPr="00B53A15" w14:paraId="5361D264" w14:textId="77777777" w:rsidTr="00265A2E">
        <w:trPr>
          <w:trHeight w:val="20"/>
          <w:jc w:val="center"/>
        </w:trPr>
        <w:tc>
          <w:tcPr>
            <w:tcW w:w="0" w:type="auto"/>
            <w:vMerge/>
            <w:vAlign w:val="center"/>
          </w:tcPr>
          <w:p w14:paraId="0B22E0D4" w14:textId="77777777" w:rsidR="00235B75" w:rsidRPr="00B53A15" w:rsidRDefault="00235B75" w:rsidP="00265A2E">
            <w:pPr>
              <w:keepNext/>
              <w:keepLines/>
              <w:spacing w:after="0"/>
              <w:jc w:val="center"/>
              <w:rPr>
                <w:rFonts w:ascii="Arial" w:hAnsi="Arial" w:cs="Arial"/>
                <w:b/>
                <w:sz w:val="18"/>
              </w:rPr>
            </w:pPr>
          </w:p>
        </w:tc>
        <w:tc>
          <w:tcPr>
            <w:tcW w:w="0" w:type="auto"/>
            <w:vMerge/>
            <w:vAlign w:val="center"/>
          </w:tcPr>
          <w:p w14:paraId="5417ECA5" w14:textId="77777777" w:rsidR="00235B75" w:rsidRPr="00B53A15" w:rsidRDefault="00235B75" w:rsidP="00265A2E">
            <w:pPr>
              <w:keepNext/>
              <w:keepLines/>
              <w:spacing w:after="0"/>
              <w:jc w:val="center"/>
              <w:rPr>
                <w:rFonts w:ascii="Arial" w:hAnsi="Arial" w:cs="Arial"/>
                <w:b/>
                <w:sz w:val="18"/>
              </w:rPr>
            </w:pPr>
          </w:p>
        </w:tc>
        <w:tc>
          <w:tcPr>
            <w:tcW w:w="3296" w:type="dxa"/>
            <w:vAlign w:val="center"/>
          </w:tcPr>
          <w:p w14:paraId="34DE68A8"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Test 1</w:t>
            </w:r>
          </w:p>
        </w:tc>
      </w:tr>
      <w:tr w:rsidR="00235B75" w:rsidRPr="00B53A15" w14:paraId="7851762C" w14:textId="77777777" w:rsidTr="00265A2E">
        <w:trPr>
          <w:jc w:val="center"/>
        </w:trPr>
        <w:tc>
          <w:tcPr>
            <w:tcW w:w="0" w:type="auto"/>
            <w:vAlign w:val="center"/>
          </w:tcPr>
          <w:p w14:paraId="6AD12C9A" w14:textId="77777777" w:rsidR="00235B75" w:rsidRPr="00B53A15" w:rsidRDefault="00235B75" w:rsidP="00265A2E">
            <w:pPr>
              <w:keepNext/>
              <w:keepLines/>
              <w:spacing w:after="0"/>
              <w:rPr>
                <w:rFonts w:ascii="Arial" w:hAnsi="Arial" w:cs="Arial"/>
                <w:sz w:val="18"/>
                <w:lang w:val="it-IT" w:eastAsia="ja-JP"/>
              </w:rPr>
            </w:pPr>
            <w:r w:rsidRPr="00B53A15">
              <w:rPr>
                <w:rFonts w:ascii="Arial" w:hAnsi="Arial" w:cs="Arial"/>
                <w:sz w:val="18"/>
                <w:lang w:val="it-IT" w:eastAsia="ja-JP"/>
              </w:rPr>
              <w:t>RF Channel Number</w:t>
            </w:r>
          </w:p>
        </w:tc>
        <w:tc>
          <w:tcPr>
            <w:tcW w:w="0" w:type="auto"/>
            <w:vAlign w:val="center"/>
          </w:tcPr>
          <w:p w14:paraId="75A90DD2" w14:textId="77777777" w:rsidR="00235B75" w:rsidRPr="00B53A15" w:rsidRDefault="00235B75" w:rsidP="00265A2E">
            <w:pPr>
              <w:keepNext/>
              <w:keepLines/>
              <w:spacing w:after="0"/>
              <w:jc w:val="center"/>
              <w:rPr>
                <w:rFonts w:ascii="Arial" w:hAnsi="Arial" w:cs="Arial"/>
                <w:sz w:val="18"/>
                <w:lang w:val="it-IT"/>
              </w:rPr>
            </w:pPr>
          </w:p>
        </w:tc>
        <w:tc>
          <w:tcPr>
            <w:tcW w:w="3296" w:type="dxa"/>
            <w:vAlign w:val="center"/>
          </w:tcPr>
          <w:p w14:paraId="7184377C"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1</w:t>
            </w:r>
          </w:p>
        </w:tc>
      </w:tr>
      <w:tr w:rsidR="00235B75" w:rsidRPr="00B53A15" w14:paraId="42E2C8C8" w14:textId="77777777" w:rsidTr="00265A2E">
        <w:trPr>
          <w:jc w:val="center"/>
        </w:trPr>
        <w:tc>
          <w:tcPr>
            <w:tcW w:w="0" w:type="auto"/>
            <w:vAlign w:val="center"/>
          </w:tcPr>
          <w:p w14:paraId="682F6600"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0" w:type="auto"/>
            <w:vAlign w:val="center"/>
          </w:tcPr>
          <w:p w14:paraId="7D68FD1D"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k</w:t>
            </w:r>
            <w:r w:rsidRPr="00B53A15">
              <w:rPr>
                <w:rFonts w:ascii="Arial" w:hAnsi="Arial" w:cs="Arial"/>
                <w:sz w:val="18"/>
              </w:rPr>
              <w:t>Hz</w:t>
            </w:r>
          </w:p>
        </w:tc>
        <w:tc>
          <w:tcPr>
            <w:tcW w:w="3296" w:type="dxa"/>
            <w:vAlign w:val="center"/>
          </w:tcPr>
          <w:p w14:paraId="3FC3500D"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200</w:t>
            </w:r>
          </w:p>
        </w:tc>
      </w:tr>
      <w:tr w:rsidR="00235B75" w:rsidRPr="00B53A15" w14:paraId="066A36D9" w14:textId="77777777" w:rsidTr="00265A2E">
        <w:trPr>
          <w:jc w:val="center"/>
        </w:trPr>
        <w:tc>
          <w:tcPr>
            <w:tcW w:w="0" w:type="auto"/>
          </w:tcPr>
          <w:p w14:paraId="113D7421" w14:textId="77777777" w:rsidR="00235B75" w:rsidRPr="00B53A15" w:rsidRDefault="00235B75" w:rsidP="00265A2E">
            <w:pPr>
              <w:keepNext/>
              <w:keepLines/>
              <w:spacing w:after="0"/>
              <w:rPr>
                <w:rFonts w:ascii="Arial" w:hAnsi="Arial" w:cs="Arial"/>
                <w:b/>
                <w:sz w:val="18"/>
                <w:szCs w:val="18"/>
              </w:rPr>
            </w:pPr>
            <w:r w:rsidRPr="00B53A15">
              <w:rPr>
                <w:rFonts w:ascii="Arial" w:hAnsi="Arial" w:cs="Arial"/>
                <w:sz w:val="18"/>
                <w:szCs w:val="18"/>
                <w:lang w:eastAsia="zh-CN"/>
              </w:rPr>
              <w:t>NPDSCH parameter</w:t>
            </w:r>
          </w:p>
        </w:tc>
        <w:tc>
          <w:tcPr>
            <w:tcW w:w="0" w:type="auto"/>
          </w:tcPr>
          <w:p w14:paraId="7D9CD6CC" w14:textId="77777777" w:rsidR="00235B75" w:rsidRPr="00B53A15" w:rsidRDefault="00235B75" w:rsidP="00265A2E">
            <w:pPr>
              <w:keepNext/>
              <w:keepLines/>
              <w:spacing w:after="0"/>
              <w:jc w:val="center"/>
              <w:rPr>
                <w:rFonts w:ascii="Arial" w:hAnsi="Arial" w:cs="v4.2.0"/>
                <w:b/>
                <w:sz w:val="18"/>
                <w:szCs w:val="18"/>
              </w:rPr>
            </w:pPr>
          </w:p>
        </w:tc>
        <w:tc>
          <w:tcPr>
            <w:tcW w:w="3296" w:type="dxa"/>
          </w:tcPr>
          <w:p w14:paraId="04E954E3" w14:textId="77777777" w:rsidR="00235B75" w:rsidRPr="00B53A15" w:rsidRDefault="00235B75" w:rsidP="00265A2E">
            <w:pPr>
              <w:keepNext/>
              <w:keepLines/>
              <w:spacing w:after="0"/>
              <w:jc w:val="center"/>
              <w:rPr>
                <w:rFonts w:ascii="Arial" w:hAnsi="Arial" w:cs="v4.2.0"/>
                <w:sz w:val="18"/>
                <w:szCs w:val="18"/>
              </w:rPr>
            </w:pPr>
            <w:r w:rsidRPr="00B53A15">
              <w:rPr>
                <w:rFonts w:ascii="Arial" w:hAnsi="Arial" w:cs="v4.2.0"/>
                <w:sz w:val="18"/>
                <w:lang w:eastAsia="ja-JP"/>
              </w:rPr>
              <w:t>R.18 HD-FDD</w:t>
            </w:r>
          </w:p>
        </w:tc>
      </w:tr>
      <w:tr w:rsidR="00235B75" w:rsidRPr="00B53A15" w14:paraId="6714005C" w14:textId="77777777" w:rsidTr="00265A2E">
        <w:trPr>
          <w:jc w:val="center"/>
        </w:trPr>
        <w:tc>
          <w:tcPr>
            <w:tcW w:w="0" w:type="auto"/>
            <w:vAlign w:val="center"/>
          </w:tcPr>
          <w:p w14:paraId="33C6E705" w14:textId="77777777" w:rsidR="00235B75" w:rsidRPr="00B53A15" w:rsidRDefault="00235B75" w:rsidP="00265A2E">
            <w:pPr>
              <w:keepNext/>
              <w:keepLines/>
              <w:spacing w:after="0"/>
              <w:rPr>
                <w:rFonts w:ascii="Arial" w:hAnsi="Arial" w:cs="Arial"/>
                <w:sz w:val="18"/>
                <w:vertAlign w:val="superscript"/>
                <w:lang w:eastAsia="ja-JP"/>
              </w:rPr>
            </w:pPr>
            <w:r w:rsidRPr="00B53A15">
              <w:rPr>
                <w:rFonts w:ascii="Arial" w:hAnsi="Arial" w:cs="Arial"/>
                <w:sz w:val="18"/>
                <w:lang w:eastAsia="ja-JP"/>
              </w:rPr>
              <w:t>N</w:t>
            </w:r>
            <w:r w:rsidRPr="00B53A15">
              <w:rPr>
                <w:rFonts w:ascii="Arial" w:hAnsi="Arial" w:cs="Arial"/>
                <w:sz w:val="18"/>
              </w:rPr>
              <w:t>P</w:t>
            </w:r>
            <w:r w:rsidRPr="00B53A15">
              <w:rPr>
                <w:rFonts w:ascii="Arial" w:hAnsi="Arial" w:cs="Arial"/>
                <w:sz w:val="18"/>
                <w:lang w:eastAsia="ja-JP"/>
              </w:rPr>
              <w:t>D</w:t>
            </w:r>
            <w:r w:rsidRPr="00B53A15">
              <w:rPr>
                <w:rFonts w:ascii="Arial" w:hAnsi="Arial" w:cs="Arial"/>
                <w:sz w:val="18"/>
              </w:rPr>
              <w:t xml:space="preserve">CCH </w:t>
            </w:r>
            <w:r w:rsidRPr="00B53A15">
              <w:rPr>
                <w:rFonts w:ascii="Arial" w:hAnsi="Arial" w:cs="Arial"/>
                <w:sz w:val="18"/>
                <w:lang w:eastAsia="ja-JP"/>
              </w:rPr>
              <w:t>parameter</w:t>
            </w:r>
          </w:p>
        </w:tc>
        <w:tc>
          <w:tcPr>
            <w:tcW w:w="0" w:type="auto"/>
            <w:vAlign w:val="center"/>
          </w:tcPr>
          <w:p w14:paraId="70996987" w14:textId="77777777" w:rsidR="00235B75" w:rsidRPr="00B53A15" w:rsidRDefault="00235B75" w:rsidP="00265A2E">
            <w:pPr>
              <w:keepNext/>
              <w:keepLines/>
              <w:spacing w:after="0"/>
              <w:jc w:val="center"/>
              <w:rPr>
                <w:rFonts w:ascii="Arial" w:hAnsi="Arial" w:cs="Arial"/>
                <w:sz w:val="18"/>
              </w:rPr>
            </w:pPr>
          </w:p>
        </w:tc>
        <w:tc>
          <w:tcPr>
            <w:tcW w:w="3296" w:type="dxa"/>
          </w:tcPr>
          <w:p w14:paraId="48726185" w14:textId="77777777" w:rsidR="00235B75" w:rsidRPr="00B53A15" w:rsidRDefault="00235B75" w:rsidP="00265A2E">
            <w:pPr>
              <w:keepNext/>
              <w:keepLines/>
              <w:spacing w:after="0"/>
              <w:jc w:val="center"/>
              <w:rPr>
                <w:rFonts w:ascii="Arial" w:hAnsi="Arial"/>
                <w:sz w:val="18"/>
                <w:lang w:eastAsia="ja-JP"/>
              </w:rPr>
            </w:pPr>
            <w:r w:rsidRPr="00B53A15">
              <w:rPr>
                <w:rFonts w:ascii="Arial" w:hAnsi="Arial" w:cs="v4.2.0"/>
                <w:sz w:val="18"/>
                <w:lang w:eastAsia="ja-JP"/>
              </w:rPr>
              <w:t>R.30 HD-FDD</w:t>
            </w:r>
          </w:p>
        </w:tc>
      </w:tr>
      <w:tr w:rsidR="00235B75" w:rsidRPr="00B53A15" w14:paraId="2689C4BD" w14:textId="77777777" w:rsidTr="00265A2E">
        <w:trPr>
          <w:jc w:val="center"/>
        </w:trPr>
        <w:tc>
          <w:tcPr>
            <w:tcW w:w="0" w:type="auto"/>
            <w:vAlign w:val="center"/>
          </w:tcPr>
          <w:p w14:paraId="055EA97C"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 xml:space="preserve">NOCNG Patterns </w:t>
            </w:r>
          </w:p>
        </w:tc>
        <w:tc>
          <w:tcPr>
            <w:tcW w:w="0" w:type="auto"/>
            <w:vAlign w:val="center"/>
          </w:tcPr>
          <w:p w14:paraId="1B98A848" w14:textId="77777777" w:rsidR="00235B75" w:rsidRPr="00B53A15" w:rsidRDefault="00235B75" w:rsidP="00265A2E">
            <w:pPr>
              <w:keepNext/>
              <w:keepLines/>
              <w:spacing w:after="0"/>
              <w:jc w:val="center"/>
              <w:rPr>
                <w:rFonts w:ascii="Arial" w:hAnsi="Arial" w:cs="Arial"/>
                <w:sz w:val="18"/>
              </w:rPr>
            </w:pPr>
          </w:p>
        </w:tc>
        <w:tc>
          <w:tcPr>
            <w:tcW w:w="3296" w:type="dxa"/>
          </w:tcPr>
          <w:p w14:paraId="4A7C8867"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r>
      <w:tr w:rsidR="00235B75" w:rsidRPr="00B53A15" w14:paraId="31AA4F85" w14:textId="77777777" w:rsidTr="00265A2E">
        <w:trPr>
          <w:jc w:val="center"/>
        </w:trPr>
        <w:tc>
          <w:tcPr>
            <w:tcW w:w="0" w:type="auto"/>
            <w:vAlign w:val="center"/>
          </w:tcPr>
          <w:p w14:paraId="0E4D6107"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PBCH_RA</w:t>
            </w:r>
          </w:p>
        </w:tc>
        <w:tc>
          <w:tcPr>
            <w:tcW w:w="0" w:type="auto"/>
            <w:vMerge w:val="restart"/>
            <w:vAlign w:val="center"/>
          </w:tcPr>
          <w:p w14:paraId="498FFF44"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dB</w:t>
            </w:r>
          </w:p>
        </w:tc>
        <w:tc>
          <w:tcPr>
            <w:tcW w:w="3296" w:type="dxa"/>
            <w:vMerge w:val="restart"/>
            <w:vAlign w:val="center"/>
          </w:tcPr>
          <w:p w14:paraId="3440B69C" w14:textId="3D8EBEE7" w:rsidR="00235B75" w:rsidRPr="00B53A15" w:rsidRDefault="00235B75" w:rsidP="00265A2E">
            <w:pPr>
              <w:keepNext/>
              <w:keepLines/>
              <w:spacing w:after="0"/>
              <w:jc w:val="center"/>
              <w:rPr>
                <w:rFonts w:ascii="Arial" w:hAnsi="Arial" w:cs="Arial"/>
                <w:sz w:val="18"/>
              </w:rPr>
            </w:pPr>
            <w:del w:id="30" w:author="Hsuanli Lin (林烜立)" w:date="2023-10-26T15:51:00Z">
              <w:r w:rsidRPr="00BD64E0" w:rsidDel="00BD64E0">
                <w:rPr>
                  <w:rFonts w:ascii="Arial" w:hAnsi="Arial" w:cs="v4.2.0" w:hint="eastAsia"/>
                  <w:sz w:val="18"/>
                  <w:lang w:eastAsia="ja-JP"/>
                </w:rPr>
                <w:delText>-3</w:delText>
              </w:r>
            </w:del>
            <w:ins w:id="31" w:author="Hsuanli Lin (林烜立)" w:date="2023-10-26T15:51:00Z">
              <w:r w:rsidR="00BD64E0" w:rsidRPr="00BD64E0">
                <w:rPr>
                  <w:rFonts w:ascii="Arial" w:hAnsi="Arial" w:cs="v4.2.0" w:hint="eastAsia"/>
                  <w:sz w:val="18"/>
                  <w:lang w:eastAsia="ja-JP"/>
                </w:rPr>
                <w:t>0</w:t>
              </w:r>
            </w:ins>
          </w:p>
        </w:tc>
      </w:tr>
      <w:tr w:rsidR="00235B75" w:rsidRPr="00B53A15" w14:paraId="34813250" w14:textId="77777777" w:rsidTr="00265A2E">
        <w:trPr>
          <w:jc w:val="center"/>
        </w:trPr>
        <w:tc>
          <w:tcPr>
            <w:tcW w:w="0" w:type="auto"/>
            <w:vAlign w:val="center"/>
          </w:tcPr>
          <w:p w14:paraId="6DB97AC7"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PBCH_RB</w:t>
            </w:r>
          </w:p>
        </w:tc>
        <w:tc>
          <w:tcPr>
            <w:tcW w:w="0" w:type="auto"/>
            <w:vMerge/>
            <w:vAlign w:val="center"/>
          </w:tcPr>
          <w:p w14:paraId="7FA81FD9"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6FDAB5E6" w14:textId="77777777" w:rsidR="00235B75" w:rsidRPr="00B53A15" w:rsidRDefault="00235B75" w:rsidP="00265A2E">
            <w:pPr>
              <w:keepNext/>
              <w:keepLines/>
              <w:spacing w:after="0"/>
              <w:jc w:val="center"/>
              <w:rPr>
                <w:rFonts w:ascii="Arial" w:hAnsi="Arial" w:cs="Arial"/>
                <w:sz w:val="18"/>
              </w:rPr>
            </w:pPr>
          </w:p>
        </w:tc>
      </w:tr>
      <w:tr w:rsidR="00235B75" w:rsidRPr="00B53A15" w14:paraId="6E2DA98C" w14:textId="77777777" w:rsidTr="00265A2E">
        <w:trPr>
          <w:jc w:val="center"/>
        </w:trPr>
        <w:tc>
          <w:tcPr>
            <w:tcW w:w="0" w:type="auto"/>
            <w:vAlign w:val="center"/>
          </w:tcPr>
          <w:p w14:paraId="5B740758"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PSS_RA</w:t>
            </w:r>
          </w:p>
        </w:tc>
        <w:tc>
          <w:tcPr>
            <w:tcW w:w="0" w:type="auto"/>
            <w:vMerge/>
            <w:vAlign w:val="center"/>
          </w:tcPr>
          <w:p w14:paraId="0D4AA479"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03945FD9" w14:textId="77777777" w:rsidR="00235B75" w:rsidRPr="00B53A15" w:rsidRDefault="00235B75" w:rsidP="00265A2E">
            <w:pPr>
              <w:keepNext/>
              <w:keepLines/>
              <w:spacing w:after="0"/>
              <w:jc w:val="center"/>
              <w:rPr>
                <w:rFonts w:ascii="Arial" w:hAnsi="Arial" w:cs="Arial"/>
                <w:sz w:val="18"/>
              </w:rPr>
            </w:pPr>
          </w:p>
        </w:tc>
      </w:tr>
      <w:tr w:rsidR="00235B75" w:rsidRPr="00B53A15" w14:paraId="3EC60AA2" w14:textId="77777777" w:rsidTr="00265A2E">
        <w:trPr>
          <w:jc w:val="center"/>
        </w:trPr>
        <w:tc>
          <w:tcPr>
            <w:tcW w:w="0" w:type="auto"/>
            <w:vAlign w:val="center"/>
          </w:tcPr>
          <w:p w14:paraId="68CE5605"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SSS_RA</w:t>
            </w:r>
          </w:p>
        </w:tc>
        <w:tc>
          <w:tcPr>
            <w:tcW w:w="0" w:type="auto"/>
            <w:vMerge/>
            <w:vAlign w:val="center"/>
          </w:tcPr>
          <w:p w14:paraId="4EC6E8E3"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3FE13BF5" w14:textId="77777777" w:rsidR="00235B75" w:rsidRPr="00B53A15" w:rsidRDefault="00235B75" w:rsidP="00265A2E">
            <w:pPr>
              <w:keepNext/>
              <w:keepLines/>
              <w:spacing w:after="0"/>
              <w:jc w:val="center"/>
              <w:rPr>
                <w:rFonts w:ascii="Arial" w:hAnsi="Arial" w:cs="Arial"/>
                <w:sz w:val="18"/>
              </w:rPr>
            </w:pPr>
          </w:p>
        </w:tc>
      </w:tr>
      <w:tr w:rsidR="00235B75" w:rsidRPr="00B53A15" w14:paraId="6B633B2D" w14:textId="77777777" w:rsidTr="00265A2E">
        <w:trPr>
          <w:jc w:val="center"/>
        </w:trPr>
        <w:tc>
          <w:tcPr>
            <w:tcW w:w="0" w:type="auto"/>
            <w:vAlign w:val="center"/>
          </w:tcPr>
          <w:p w14:paraId="4E92C084"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NPDCCH</w:t>
            </w:r>
            <w:r w:rsidRPr="00B53A15">
              <w:rPr>
                <w:rFonts w:ascii="Arial" w:hAnsi="Arial" w:cs="Arial"/>
                <w:sz w:val="18"/>
              </w:rPr>
              <w:t>_RA</w:t>
            </w:r>
          </w:p>
        </w:tc>
        <w:tc>
          <w:tcPr>
            <w:tcW w:w="0" w:type="auto"/>
            <w:vMerge/>
            <w:vAlign w:val="center"/>
          </w:tcPr>
          <w:p w14:paraId="6EF075B8"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19E11805" w14:textId="77777777" w:rsidR="00235B75" w:rsidRPr="00B53A15" w:rsidRDefault="00235B75" w:rsidP="00265A2E">
            <w:pPr>
              <w:keepNext/>
              <w:keepLines/>
              <w:spacing w:after="0"/>
              <w:jc w:val="center"/>
              <w:rPr>
                <w:rFonts w:ascii="Arial" w:hAnsi="Arial" w:cs="Arial"/>
                <w:sz w:val="18"/>
              </w:rPr>
            </w:pPr>
          </w:p>
        </w:tc>
      </w:tr>
      <w:tr w:rsidR="00235B75" w:rsidRPr="00B53A15" w14:paraId="23550217" w14:textId="77777777" w:rsidTr="00265A2E">
        <w:trPr>
          <w:jc w:val="center"/>
        </w:trPr>
        <w:tc>
          <w:tcPr>
            <w:tcW w:w="0" w:type="auto"/>
            <w:vAlign w:val="center"/>
          </w:tcPr>
          <w:p w14:paraId="58E21280"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NPDCCH</w:t>
            </w:r>
            <w:r w:rsidRPr="00B53A15">
              <w:rPr>
                <w:rFonts w:ascii="Arial" w:hAnsi="Arial" w:cs="Arial"/>
                <w:sz w:val="18"/>
              </w:rPr>
              <w:t>_RB</w:t>
            </w:r>
          </w:p>
        </w:tc>
        <w:tc>
          <w:tcPr>
            <w:tcW w:w="0" w:type="auto"/>
            <w:vMerge/>
            <w:vAlign w:val="center"/>
          </w:tcPr>
          <w:p w14:paraId="73EC9ABA"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56F8D6CB" w14:textId="77777777" w:rsidR="00235B75" w:rsidRPr="00B53A15" w:rsidRDefault="00235B75" w:rsidP="00265A2E">
            <w:pPr>
              <w:keepNext/>
              <w:keepLines/>
              <w:spacing w:after="0"/>
              <w:jc w:val="center"/>
              <w:rPr>
                <w:rFonts w:ascii="Arial" w:hAnsi="Arial" w:cs="Arial"/>
                <w:sz w:val="18"/>
              </w:rPr>
            </w:pPr>
          </w:p>
        </w:tc>
      </w:tr>
      <w:tr w:rsidR="00235B75" w:rsidRPr="00B53A15" w14:paraId="765CC2C7" w14:textId="77777777" w:rsidTr="00265A2E">
        <w:trPr>
          <w:jc w:val="center"/>
        </w:trPr>
        <w:tc>
          <w:tcPr>
            <w:tcW w:w="0" w:type="auto"/>
            <w:vAlign w:val="center"/>
          </w:tcPr>
          <w:p w14:paraId="0F3DE5C1"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NPDSCH</w:t>
            </w:r>
            <w:r w:rsidRPr="00B53A15">
              <w:rPr>
                <w:rFonts w:ascii="Arial" w:hAnsi="Arial" w:cs="Arial"/>
                <w:sz w:val="18"/>
              </w:rPr>
              <w:t>_RA</w:t>
            </w:r>
          </w:p>
        </w:tc>
        <w:tc>
          <w:tcPr>
            <w:tcW w:w="0" w:type="auto"/>
            <w:vMerge/>
            <w:vAlign w:val="center"/>
          </w:tcPr>
          <w:p w14:paraId="54A3D5D5"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2C4F397A" w14:textId="77777777" w:rsidR="00235B75" w:rsidRPr="00B53A15" w:rsidRDefault="00235B75" w:rsidP="00265A2E">
            <w:pPr>
              <w:keepNext/>
              <w:keepLines/>
              <w:spacing w:after="0"/>
              <w:jc w:val="center"/>
              <w:rPr>
                <w:rFonts w:ascii="Arial" w:hAnsi="Arial" w:cs="Arial"/>
                <w:sz w:val="18"/>
              </w:rPr>
            </w:pPr>
          </w:p>
        </w:tc>
      </w:tr>
      <w:tr w:rsidR="00235B75" w:rsidRPr="00B53A15" w14:paraId="3FF975BC" w14:textId="77777777" w:rsidTr="00265A2E">
        <w:trPr>
          <w:jc w:val="center"/>
        </w:trPr>
        <w:tc>
          <w:tcPr>
            <w:tcW w:w="0" w:type="auto"/>
            <w:vAlign w:val="center"/>
          </w:tcPr>
          <w:p w14:paraId="5FA934BE"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NPDSCH</w:t>
            </w:r>
            <w:r w:rsidRPr="00B53A15">
              <w:rPr>
                <w:rFonts w:ascii="Arial" w:hAnsi="Arial" w:cs="Arial"/>
                <w:sz w:val="18"/>
              </w:rPr>
              <w:t>_RB</w:t>
            </w:r>
          </w:p>
        </w:tc>
        <w:tc>
          <w:tcPr>
            <w:tcW w:w="0" w:type="auto"/>
            <w:vMerge/>
            <w:vAlign w:val="center"/>
          </w:tcPr>
          <w:p w14:paraId="79593EF4"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6FD0FFFD" w14:textId="77777777" w:rsidR="00235B75" w:rsidRPr="00B53A15" w:rsidRDefault="00235B75" w:rsidP="00265A2E">
            <w:pPr>
              <w:keepNext/>
              <w:keepLines/>
              <w:spacing w:after="0"/>
              <w:jc w:val="center"/>
              <w:rPr>
                <w:rFonts w:ascii="Arial" w:hAnsi="Arial" w:cs="Arial"/>
                <w:sz w:val="18"/>
              </w:rPr>
            </w:pPr>
          </w:p>
        </w:tc>
      </w:tr>
      <w:tr w:rsidR="00235B75" w:rsidRPr="00B53A15" w14:paraId="1C3D0374" w14:textId="77777777" w:rsidTr="00265A2E">
        <w:trPr>
          <w:trHeight w:val="218"/>
          <w:jc w:val="center"/>
        </w:trPr>
        <w:tc>
          <w:tcPr>
            <w:tcW w:w="0" w:type="auto"/>
            <w:vAlign w:val="center"/>
          </w:tcPr>
          <w:p w14:paraId="60268BA1"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rPr>
              <w:t>OCNG_RA</w:t>
            </w:r>
            <w:r w:rsidRPr="00B53A15">
              <w:rPr>
                <w:rFonts w:ascii="Arial" w:hAnsi="Arial" w:cs="Arial"/>
                <w:sz w:val="18"/>
                <w:vertAlign w:val="superscript"/>
              </w:rPr>
              <w:t xml:space="preserve"> Note</w:t>
            </w:r>
            <w:r w:rsidRPr="00B53A15">
              <w:rPr>
                <w:rFonts w:ascii="Arial" w:hAnsi="Arial" w:cs="Arial"/>
                <w:sz w:val="18"/>
                <w:vertAlign w:val="superscript"/>
                <w:lang w:eastAsia="ja-JP"/>
              </w:rPr>
              <w:t>1</w:t>
            </w:r>
          </w:p>
        </w:tc>
        <w:tc>
          <w:tcPr>
            <w:tcW w:w="0" w:type="auto"/>
            <w:vMerge/>
            <w:vAlign w:val="center"/>
          </w:tcPr>
          <w:p w14:paraId="41C793A1"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20774FCC" w14:textId="77777777" w:rsidR="00235B75" w:rsidRPr="00B53A15" w:rsidRDefault="00235B75" w:rsidP="00265A2E">
            <w:pPr>
              <w:keepNext/>
              <w:keepLines/>
              <w:spacing w:after="0"/>
              <w:jc w:val="center"/>
              <w:rPr>
                <w:rFonts w:ascii="Arial" w:hAnsi="Arial" w:cs="Arial"/>
                <w:sz w:val="18"/>
              </w:rPr>
            </w:pPr>
          </w:p>
        </w:tc>
      </w:tr>
      <w:tr w:rsidR="00235B75" w:rsidRPr="00B53A15" w14:paraId="64FF5767" w14:textId="77777777" w:rsidTr="00265A2E">
        <w:trPr>
          <w:trHeight w:val="218"/>
          <w:jc w:val="center"/>
        </w:trPr>
        <w:tc>
          <w:tcPr>
            <w:tcW w:w="0" w:type="auto"/>
            <w:vAlign w:val="center"/>
          </w:tcPr>
          <w:p w14:paraId="6BBA3169"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rPr>
              <w:t>OCNG_RB</w:t>
            </w:r>
            <w:r w:rsidRPr="00B53A15">
              <w:rPr>
                <w:rFonts w:ascii="Arial" w:hAnsi="Arial" w:cs="Arial"/>
                <w:sz w:val="18"/>
                <w:vertAlign w:val="superscript"/>
              </w:rPr>
              <w:t xml:space="preserve"> Note</w:t>
            </w:r>
            <w:r w:rsidRPr="00B53A15">
              <w:rPr>
                <w:rFonts w:ascii="Arial" w:hAnsi="Arial" w:cs="Arial"/>
                <w:sz w:val="18"/>
                <w:vertAlign w:val="superscript"/>
                <w:lang w:eastAsia="ja-JP"/>
              </w:rPr>
              <w:t>1</w:t>
            </w:r>
          </w:p>
        </w:tc>
        <w:tc>
          <w:tcPr>
            <w:tcW w:w="0" w:type="auto"/>
            <w:vMerge/>
            <w:vAlign w:val="center"/>
          </w:tcPr>
          <w:p w14:paraId="610672CB"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4F6EB415" w14:textId="77777777" w:rsidR="00235B75" w:rsidRPr="00B53A15" w:rsidRDefault="00235B75" w:rsidP="00265A2E">
            <w:pPr>
              <w:keepNext/>
              <w:keepLines/>
              <w:spacing w:after="0"/>
              <w:jc w:val="center"/>
              <w:rPr>
                <w:rFonts w:ascii="Arial" w:hAnsi="Arial" w:cs="Arial"/>
                <w:sz w:val="18"/>
              </w:rPr>
            </w:pPr>
          </w:p>
        </w:tc>
      </w:tr>
      <w:tr w:rsidR="00235B75" w:rsidRPr="00B53A15" w14:paraId="15B25943" w14:textId="77777777" w:rsidTr="00265A2E">
        <w:trPr>
          <w:trHeight w:val="417"/>
          <w:jc w:val="center"/>
        </w:trPr>
        <w:tc>
          <w:tcPr>
            <w:tcW w:w="0" w:type="auto"/>
            <w:vAlign w:val="center"/>
          </w:tcPr>
          <w:p w14:paraId="32C8F917" w14:textId="77777777" w:rsidR="00235B75" w:rsidRPr="00B53A15" w:rsidRDefault="00235B75" w:rsidP="00265A2E">
            <w:pPr>
              <w:keepNext/>
              <w:keepLines/>
              <w:spacing w:after="0"/>
              <w:rPr>
                <w:rFonts w:ascii="Arial" w:hAnsi="Arial" w:cs="Arial"/>
                <w:sz w:val="18"/>
              </w:rPr>
            </w:pPr>
            <w:r w:rsidRPr="009202B2">
              <w:rPr>
                <w:rFonts w:ascii="Arial" w:hAnsi="Arial" w:cs="Arial"/>
                <w:position w:val="-12"/>
                <w:sz w:val="18"/>
              </w:rPr>
              <w:object w:dxaOrig="400" w:dyaOrig="360" w14:anchorId="7E503C35">
                <v:shape id="_x0000_i1035" type="#_x0000_t75" style="width:22.35pt;height:22.35pt" o:ole="" fillcolor="window">
                  <v:imagedata r:id="rId11" o:title=""/>
                </v:shape>
                <o:OLEObject Type="Embed" ProgID="Equation.3" ShapeID="_x0000_i1035" DrawAspect="Content" ObjectID="_1760566040" r:id="rId27"/>
              </w:object>
            </w:r>
          </w:p>
        </w:tc>
        <w:tc>
          <w:tcPr>
            <w:tcW w:w="0" w:type="auto"/>
            <w:vAlign w:val="center"/>
          </w:tcPr>
          <w:p w14:paraId="6308A5B2"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dBm/15 kHz</w:t>
            </w:r>
          </w:p>
        </w:tc>
        <w:tc>
          <w:tcPr>
            <w:tcW w:w="3296" w:type="dxa"/>
            <w:vAlign w:val="center"/>
          </w:tcPr>
          <w:p w14:paraId="5DC97C4C" w14:textId="77777777" w:rsidR="00235B75" w:rsidRPr="00B53A15" w:rsidRDefault="00235B75" w:rsidP="00265A2E">
            <w:pPr>
              <w:keepNext/>
              <w:keepLines/>
              <w:spacing w:after="0"/>
              <w:jc w:val="center"/>
              <w:rPr>
                <w:rFonts w:ascii="Arial" w:hAnsi="Arial" w:cs="Arial"/>
                <w:sz w:val="18"/>
              </w:rPr>
            </w:pPr>
            <w:r w:rsidRPr="00B53A15">
              <w:rPr>
                <w:rFonts w:ascii="Arial" w:hAnsi="Arial" w:cs="v4.2.0"/>
                <w:sz w:val="18"/>
                <w:lang w:eastAsia="ja-JP"/>
              </w:rPr>
              <w:t>-88</w:t>
            </w:r>
          </w:p>
        </w:tc>
      </w:tr>
      <w:tr w:rsidR="00235B75" w:rsidRPr="00B53A15" w14:paraId="38E10D85" w14:textId="77777777" w:rsidTr="00265A2E">
        <w:trPr>
          <w:trHeight w:val="409"/>
          <w:jc w:val="center"/>
        </w:trPr>
        <w:tc>
          <w:tcPr>
            <w:tcW w:w="0" w:type="auto"/>
            <w:vAlign w:val="center"/>
          </w:tcPr>
          <w:p w14:paraId="76171729" w14:textId="77777777" w:rsidR="00235B75" w:rsidRPr="00B53A15" w:rsidRDefault="00235B75" w:rsidP="00265A2E">
            <w:pPr>
              <w:keepNext/>
              <w:keepLines/>
              <w:spacing w:after="0"/>
              <w:rPr>
                <w:rFonts w:ascii="Arial" w:hAnsi="Arial" w:cs="Arial"/>
                <w:sz w:val="18"/>
              </w:rPr>
            </w:pPr>
            <w:r w:rsidRPr="009202B2">
              <w:rPr>
                <w:rFonts w:ascii="Arial" w:hAnsi="Arial" w:cs="Arial"/>
                <w:position w:val="-12"/>
                <w:sz w:val="18"/>
              </w:rPr>
              <w:object w:dxaOrig="620" w:dyaOrig="380" w14:anchorId="6722C0AD">
                <v:shape id="_x0000_i1036" type="#_x0000_t75" style="width:30.1pt;height:20.95pt" o:ole="" fillcolor="window">
                  <v:imagedata r:id="rId15" o:title=""/>
                </v:shape>
                <o:OLEObject Type="Embed" ProgID="Equation.3" ShapeID="_x0000_i1036" DrawAspect="Content" ObjectID="_1760566041" r:id="rId28"/>
              </w:object>
            </w:r>
          </w:p>
        </w:tc>
        <w:tc>
          <w:tcPr>
            <w:tcW w:w="0" w:type="auto"/>
            <w:vAlign w:val="center"/>
          </w:tcPr>
          <w:p w14:paraId="6EE06618"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dB</w:t>
            </w:r>
          </w:p>
        </w:tc>
        <w:tc>
          <w:tcPr>
            <w:tcW w:w="3296" w:type="dxa"/>
            <w:vAlign w:val="center"/>
          </w:tcPr>
          <w:p w14:paraId="31B99DA2"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4</w:t>
            </w:r>
          </w:p>
        </w:tc>
      </w:tr>
      <w:tr w:rsidR="00235B75" w:rsidRPr="00B53A15" w14:paraId="12513C76" w14:textId="77777777" w:rsidTr="00265A2E">
        <w:trPr>
          <w:trHeight w:val="409"/>
          <w:jc w:val="center"/>
        </w:trPr>
        <w:tc>
          <w:tcPr>
            <w:tcW w:w="0" w:type="auto"/>
            <w:vAlign w:val="center"/>
          </w:tcPr>
          <w:p w14:paraId="2CD06D9A" w14:textId="77777777" w:rsidR="00235B75" w:rsidRPr="00B53A15" w:rsidRDefault="00235B75" w:rsidP="00265A2E">
            <w:pPr>
              <w:keepNext/>
              <w:keepLines/>
              <w:spacing w:after="0"/>
              <w:rPr>
                <w:rFonts w:ascii="Arial" w:hAnsi="Arial" w:cs="Arial"/>
                <w:sz w:val="18"/>
              </w:rPr>
            </w:pPr>
            <w:r w:rsidRPr="009202B2">
              <w:rPr>
                <w:rFonts w:ascii="Arial" w:hAnsi="Arial" w:cs="Arial"/>
                <w:position w:val="-12"/>
                <w:sz w:val="18"/>
              </w:rPr>
              <w:object w:dxaOrig="760" w:dyaOrig="380" w14:anchorId="3B469DC4">
                <v:shape id="_x0000_i1037" type="#_x0000_t75" style="width:34.2pt;height:20.95pt" o:ole="" fillcolor="window">
                  <v:imagedata r:id="rId13" o:title=""/>
                </v:shape>
                <o:OLEObject Type="Embed" ProgID="Equation.3" ShapeID="_x0000_i1037" DrawAspect="Content" ObjectID="_1760566042" r:id="rId29"/>
              </w:object>
            </w:r>
          </w:p>
        </w:tc>
        <w:tc>
          <w:tcPr>
            <w:tcW w:w="0" w:type="auto"/>
            <w:vAlign w:val="center"/>
          </w:tcPr>
          <w:p w14:paraId="53096EF5"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dB</w:t>
            </w:r>
          </w:p>
        </w:tc>
        <w:tc>
          <w:tcPr>
            <w:tcW w:w="3296" w:type="dxa"/>
            <w:vAlign w:val="center"/>
          </w:tcPr>
          <w:p w14:paraId="2BF287D2"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4</w:t>
            </w:r>
          </w:p>
        </w:tc>
      </w:tr>
      <w:tr w:rsidR="00235B75" w:rsidRPr="00B53A15" w14:paraId="53EAD0C2" w14:textId="77777777" w:rsidTr="00265A2E">
        <w:trPr>
          <w:jc w:val="center"/>
        </w:trPr>
        <w:tc>
          <w:tcPr>
            <w:tcW w:w="0" w:type="auto"/>
            <w:vAlign w:val="center"/>
          </w:tcPr>
          <w:p w14:paraId="5189450C"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Antenna Configuration</w:t>
            </w:r>
          </w:p>
        </w:tc>
        <w:tc>
          <w:tcPr>
            <w:tcW w:w="0" w:type="auto"/>
            <w:vAlign w:val="center"/>
          </w:tcPr>
          <w:p w14:paraId="1A2AB075" w14:textId="77777777" w:rsidR="00235B75" w:rsidRPr="00B53A15" w:rsidRDefault="00235B75" w:rsidP="00265A2E">
            <w:pPr>
              <w:keepNext/>
              <w:keepLines/>
              <w:spacing w:after="0"/>
              <w:jc w:val="center"/>
              <w:rPr>
                <w:rFonts w:ascii="Arial" w:hAnsi="Arial" w:cs="Arial"/>
                <w:sz w:val="18"/>
              </w:rPr>
            </w:pPr>
          </w:p>
        </w:tc>
        <w:tc>
          <w:tcPr>
            <w:tcW w:w="3296" w:type="dxa"/>
            <w:vAlign w:val="center"/>
          </w:tcPr>
          <w:p w14:paraId="72C03CD6"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1x1</w:t>
            </w:r>
          </w:p>
        </w:tc>
      </w:tr>
      <w:tr w:rsidR="00235B75" w:rsidRPr="00B53A15" w14:paraId="7E5DDE44" w14:textId="77777777" w:rsidTr="00265A2E">
        <w:trPr>
          <w:jc w:val="center"/>
        </w:trPr>
        <w:tc>
          <w:tcPr>
            <w:tcW w:w="0" w:type="auto"/>
            <w:vAlign w:val="center"/>
          </w:tcPr>
          <w:p w14:paraId="7257756B" w14:textId="77777777" w:rsidR="00235B75" w:rsidRPr="00B53A15" w:rsidRDefault="00235B75" w:rsidP="00265A2E">
            <w:pPr>
              <w:keepNext/>
              <w:keepLines/>
              <w:spacing w:after="0"/>
              <w:rPr>
                <w:rFonts w:ascii="Arial" w:hAnsi="Arial" w:cs="Arial"/>
                <w:sz w:val="18"/>
              </w:rPr>
            </w:pPr>
            <w:r w:rsidRPr="00B53A15">
              <w:rPr>
                <w:rFonts w:ascii="Arial" w:hAnsi="Arial" w:cs="Arial"/>
                <w:sz w:val="18"/>
              </w:rPr>
              <w:t>Propagation condition</w:t>
            </w:r>
          </w:p>
        </w:tc>
        <w:tc>
          <w:tcPr>
            <w:tcW w:w="0" w:type="auto"/>
            <w:vAlign w:val="center"/>
          </w:tcPr>
          <w:p w14:paraId="20408CFF"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w:t>
            </w:r>
          </w:p>
        </w:tc>
        <w:tc>
          <w:tcPr>
            <w:tcW w:w="3296" w:type="dxa"/>
            <w:vAlign w:val="center"/>
          </w:tcPr>
          <w:p w14:paraId="676DE7AE" w14:textId="1AB80D36" w:rsidR="00235B75" w:rsidRPr="00B53A15" w:rsidRDefault="00235B75" w:rsidP="00265A2E">
            <w:pPr>
              <w:keepNext/>
              <w:keepLines/>
              <w:spacing w:after="0"/>
              <w:jc w:val="center"/>
              <w:rPr>
                <w:rFonts w:ascii="Arial" w:hAnsi="Arial" w:cs="Arial"/>
                <w:sz w:val="18"/>
              </w:rPr>
            </w:pPr>
            <w:r w:rsidRPr="00B53A15">
              <w:rPr>
                <w:rFonts w:ascii="Arial" w:hAnsi="Arial" w:cs="Arial"/>
                <w:sz w:val="18"/>
              </w:rPr>
              <w:t>AWGN</w:t>
            </w:r>
          </w:p>
        </w:tc>
      </w:tr>
      <w:tr w:rsidR="00235B75" w:rsidRPr="00B53A15" w14:paraId="098C1D16" w14:textId="77777777" w:rsidTr="00265A2E">
        <w:trPr>
          <w:jc w:val="center"/>
        </w:trPr>
        <w:tc>
          <w:tcPr>
            <w:tcW w:w="6646" w:type="dxa"/>
            <w:gridSpan w:val="3"/>
            <w:vAlign w:val="center"/>
          </w:tcPr>
          <w:p w14:paraId="7224D1A8" w14:textId="235D2212" w:rsidR="007B7063" w:rsidRPr="00B53A15" w:rsidRDefault="00235B75" w:rsidP="007B7063">
            <w:pPr>
              <w:pStyle w:val="TAN"/>
              <w:rPr>
                <w:lang w:eastAsia="ja-JP"/>
              </w:rPr>
            </w:pPr>
            <w:r w:rsidRPr="00B53A15">
              <w:t xml:space="preserve">Note </w:t>
            </w:r>
            <w:r w:rsidRPr="00B53A15">
              <w:rPr>
                <w:lang w:eastAsia="ja-JP"/>
              </w:rPr>
              <w:t>1</w:t>
            </w:r>
            <w:r w:rsidRPr="00B53A15">
              <w:tab/>
            </w:r>
            <w:r w:rsidRPr="00B53A15">
              <w:rPr>
                <w:lang w:eastAsia="ja-JP"/>
              </w:rPr>
              <w:t>NOC</w:t>
            </w:r>
            <w:r w:rsidRPr="00B53A15">
              <w:t xml:space="preserve">NG shall be used such that </w:t>
            </w:r>
            <w:r w:rsidRPr="00B53A15">
              <w:rPr>
                <w:lang w:eastAsia="ja-JP"/>
              </w:rPr>
              <w:t xml:space="preserve">the cell is </w:t>
            </w:r>
            <w:r w:rsidRPr="00B53A15">
              <w:t>fully allocated and a constant total transmitted power spectral density is achieved for all OFDM symbols.</w:t>
            </w:r>
          </w:p>
        </w:tc>
      </w:tr>
    </w:tbl>
    <w:p w14:paraId="5F447CA1" w14:textId="77777777" w:rsidR="00235B75" w:rsidRPr="00B53A15" w:rsidRDefault="00235B75" w:rsidP="00235B75"/>
    <w:p w14:paraId="616E09B3" w14:textId="77777777" w:rsidR="00235B75" w:rsidRPr="00054996" w:rsidRDefault="00235B75" w:rsidP="00235B75">
      <w:pPr>
        <w:pStyle w:val="Heading5"/>
      </w:pPr>
      <w:r w:rsidRPr="00054996">
        <w:t>A.13.4.1.1.2</w:t>
      </w:r>
      <w:r w:rsidRPr="00054996">
        <w:tab/>
        <w:t>Test Requirements</w:t>
      </w:r>
    </w:p>
    <w:p w14:paraId="5576F05E" w14:textId="77777777" w:rsidR="00235B75" w:rsidRPr="00B53A15" w:rsidRDefault="00235B75" w:rsidP="00235B75">
      <w:r w:rsidRPr="00B53A15">
        <w:t>For parameters specified in Tables A.13.4.1.1.1-1, A.13.4.1.1.1-2 and A.13.4.1.1.1-3. the initial transmit timing accuracy, the maximum amount of timing change in one adjustment, the minimum and the maximum adjustment rate shall be within the limits defined in clause 7.20A.2.</w:t>
      </w:r>
    </w:p>
    <w:p w14:paraId="4EF025E8" w14:textId="77777777" w:rsidR="00235B75" w:rsidRPr="00B53A15" w:rsidRDefault="00235B75" w:rsidP="00235B75">
      <w:r w:rsidRPr="00B53A15">
        <w:t>The following sequence of events shall be used to verify that the requirements are met.</w:t>
      </w:r>
    </w:p>
    <w:p w14:paraId="6DEB145D" w14:textId="77777777" w:rsidR="00235B75" w:rsidRPr="00B53A15" w:rsidRDefault="00235B75" w:rsidP="00235B75">
      <w:r w:rsidRPr="00B53A15">
        <w:t>The test sequence shall be carried out in RRC_CONNECTED:</w:t>
      </w:r>
    </w:p>
    <w:p w14:paraId="6E7920E1" w14:textId="65B1F548" w:rsidR="00235B75" w:rsidRPr="00B53A15" w:rsidRDefault="00235B75" w:rsidP="00235B75">
      <w:pPr>
        <w:pStyle w:val="B1"/>
      </w:pPr>
      <w:r w:rsidRPr="00B53A15">
        <w:t xml:space="preserve">a) </w:t>
      </w:r>
      <w:r w:rsidRPr="00B53A15">
        <w:tab/>
        <w:t>After a connection is set up with the cell, the test system sends NPDCCH including uplink grant for NPUSCH transmission and the test system shall measure the UE transmit timing offset (n</w:t>
      </w:r>
      <w:r w:rsidRPr="00B53A15">
        <w:sym w:font="Symbol" w:char="F0B4"/>
      </w:r>
      <w:r w:rsidRPr="00B53A15">
        <w:t>Ts) and verify that it is within T</w:t>
      </w:r>
      <w:r w:rsidRPr="00B53A15">
        <w:rPr>
          <w:vertAlign w:val="subscript"/>
        </w:rPr>
        <w:t>e</w:t>
      </w:r>
      <w:r w:rsidRPr="00B53A15">
        <w:t xml:space="preserve"> (n</w:t>
      </w:r>
      <w:r w:rsidRPr="00B53A15">
        <w:sym w:font="Symbol" w:char="F0B4"/>
      </w:r>
      <w:r w:rsidRPr="00B53A15">
        <w:t xml:space="preserve">Ts ≤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S</w:t>
      </w:r>
      <w:r w:rsidRPr="00B53A15">
        <w:t xml:space="preserve"> + T</w:t>
      </w:r>
      <w:r w:rsidRPr="00B53A15">
        <w:rPr>
          <w:vertAlign w:val="subscript"/>
        </w:rPr>
        <w:t>margin</w:t>
      </w:r>
      <w:r w:rsidRPr="00B53A15">
        <w:t>) with respect to the first detected path (in time)</w:t>
      </w:r>
      <w:r w:rsidRPr="00B53A15">
        <w:rPr>
          <w:rFonts w:cs="v4.2.0"/>
        </w:rPr>
        <w:t xml:space="preserve"> of the corresponding downlink frame of NB-IoT cell 1</w:t>
      </w:r>
      <w:r w:rsidRPr="00B53A15">
        <w:t>.</w:t>
      </w:r>
    </w:p>
    <w:p w14:paraId="37EF4390" w14:textId="77777777" w:rsidR="00235B75" w:rsidRPr="00B53A15" w:rsidRDefault="00235B75" w:rsidP="00235B75">
      <w:pPr>
        <w:ind w:firstLine="284"/>
        <w:rPr>
          <w:i/>
        </w:rPr>
      </w:pPr>
      <w:r w:rsidRPr="00B53A15">
        <w:rPr>
          <w:i/>
        </w:rPr>
        <w:t>Editor’s notes: FFS on T</w:t>
      </w:r>
      <w:r w:rsidRPr="00B53A15">
        <w:rPr>
          <w:i/>
          <w:vertAlign w:val="subscript"/>
        </w:rPr>
        <w:t>margin</w:t>
      </w:r>
      <w:r w:rsidRPr="00B53A15">
        <w:rPr>
          <w:i/>
        </w:rPr>
        <w:t xml:space="preserve"> </w:t>
      </w:r>
    </w:p>
    <w:p w14:paraId="70FFAD79" w14:textId="77777777" w:rsidR="00235B75" w:rsidRPr="00B53A15" w:rsidRDefault="00235B75" w:rsidP="00235B75">
      <w:pPr>
        <w:pStyle w:val="B1"/>
      </w:pPr>
      <w:r w:rsidRPr="00B53A15">
        <w:t xml:space="preserve">b) </w:t>
      </w:r>
      <w:r w:rsidRPr="00B53A15">
        <w:tab/>
        <w:t>Using the value of n measured in a), the test system adjusts the downlink transmit timing for the cell:</w:t>
      </w:r>
    </w:p>
    <w:p w14:paraId="1BAEE3B6" w14:textId="77777777" w:rsidR="00235B75" w:rsidRPr="00B53A15" w:rsidRDefault="00235B75" w:rsidP="00235B75">
      <w:pPr>
        <w:ind w:left="851" w:hanging="284"/>
      </w:pPr>
      <w:r w:rsidRPr="00B53A15">
        <w:t>-</w:t>
      </w:r>
      <w:r w:rsidRPr="00B53A15">
        <w:tab/>
        <w:t>if n &lt; 0, by +(144 – |n|)</w:t>
      </w:r>
      <w:r w:rsidRPr="00B53A15">
        <w:sym w:font="Symbol" w:char="F0B4"/>
      </w:r>
      <w:r w:rsidRPr="00B53A15">
        <w:t>T</w:t>
      </w:r>
      <w:r w:rsidRPr="00B53A15">
        <w:rPr>
          <w:vertAlign w:val="subscript"/>
        </w:rPr>
        <w:t>S</w:t>
      </w:r>
      <w:r w:rsidRPr="00B53A15">
        <w:t xml:space="preserve"> compared to that in (a).</w:t>
      </w:r>
    </w:p>
    <w:p w14:paraId="1F626E33" w14:textId="77777777" w:rsidR="00235B75" w:rsidRPr="00B53A15" w:rsidRDefault="00235B75" w:rsidP="00235B75">
      <w:pPr>
        <w:ind w:left="851" w:hanging="284"/>
      </w:pPr>
      <w:r w:rsidRPr="00B53A15">
        <w:t>-</w:t>
      </w:r>
      <w:r w:rsidRPr="00B53A15">
        <w:tab/>
        <w:t xml:space="preserve">if n </w:t>
      </w:r>
      <w:r w:rsidRPr="00B53A15">
        <w:rPr>
          <w:rFonts w:hint="eastAsia"/>
        </w:rPr>
        <w:t>≥</w:t>
      </w:r>
      <w:r w:rsidRPr="00B53A15">
        <w:t xml:space="preserve"> 0, by -(144 – |n|)</w:t>
      </w:r>
      <w:r w:rsidRPr="00B53A15">
        <w:sym w:font="Symbol" w:char="F0B4"/>
      </w:r>
      <w:r w:rsidRPr="00B53A15">
        <w:t>T</w:t>
      </w:r>
      <w:r w:rsidRPr="00B53A15">
        <w:rPr>
          <w:vertAlign w:val="subscript"/>
        </w:rPr>
        <w:t>S</w:t>
      </w:r>
      <w:r w:rsidRPr="00B53A15">
        <w:t xml:space="preserve"> compared to that in (a).</w:t>
      </w:r>
    </w:p>
    <w:p w14:paraId="1E2A4D08" w14:textId="77777777" w:rsidR="00235B75" w:rsidRPr="00B53A15" w:rsidRDefault="00235B75" w:rsidP="00235B75">
      <w:pPr>
        <w:pStyle w:val="B1"/>
      </w:pPr>
      <w:r w:rsidRPr="00B53A15">
        <w:tab/>
        <w:t xml:space="preserve">The timing adjustment is performed monotonically in multiple steps of |∆T| </w:t>
      </w:r>
      <w:r w:rsidRPr="00B53A15">
        <w:rPr>
          <w:rFonts w:hint="eastAsia"/>
        </w:rPr>
        <w:t>≤</w:t>
      </w:r>
      <w:r w:rsidRPr="00B53A15">
        <w:t xml:space="preserve"> 9×T</w:t>
      </w:r>
      <w:r w:rsidRPr="00B53A15">
        <w:rPr>
          <w:vertAlign w:val="subscript"/>
        </w:rPr>
        <w:t>S</w:t>
      </w:r>
      <w:r w:rsidRPr="00B53A15">
        <w:t xml:space="preserve"> per 256 ms (∆T is to be defined in the test procedure) until the above required total timing change is achieved, during which no grant is transmitted for the UE.</w:t>
      </w:r>
    </w:p>
    <w:p w14:paraId="57D9EFB7" w14:textId="27C5FA15" w:rsidR="00235B75" w:rsidRPr="00B53A15" w:rsidRDefault="00235B75" w:rsidP="00235B75">
      <w:pPr>
        <w:pStyle w:val="B1"/>
      </w:pPr>
      <w:r w:rsidRPr="00B53A15">
        <w:t xml:space="preserve">c) </w:t>
      </w:r>
      <w:r w:rsidRPr="00B53A15">
        <w:tab/>
        <w:t xml:space="preserve">Immediately after (b), the test system sends NPDCCH including uplink grant for NPUSCH transmission and immediately after receiving NPUSCH the test system repeatedly sends NPDCCH including uplink grant for NPUSCH transmission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S</w:t>
      </w:r>
      <w:r w:rsidRPr="00B53A15">
        <w:t xml:space="preserve"> + T</w:t>
      </w:r>
      <w:r w:rsidRPr="00B53A15">
        <w:rPr>
          <w:vertAlign w:val="subscript"/>
        </w:rPr>
        <w:t>margin</w:t>
      </w:r>
      <w:r w:rsidRPr="00B53A15">
        <w:t xml:space="preserve"> with respect to the first detected path (in time) </w:t>
      </w:r>
      <w:r w:rsidRPr="00B53A15">
        <w:rPr>
          <w:rFonts w:cs="v4.2.0"/>
        </w:rPr>
        <w:t>of the corresponding downlink frame of cell 1</w:t>
      </w:r>
      <w:r w:rsidRPr="00B53A15">
        <w:t xml:space="preserve">. The test system shall verify that the difference in timing between the first NPUSCH </w:t>
      </w:r>
      <w:r w:rsidRPr="00B53A15">
        <w:lastRenderedPageBreak/>
        <w:t xml:space="preserve">transmission in step c) and the NPUSCH transmission in step a) shall be not greater than the maximum amount of the magnitude of the timing change in one adjustment requirement in clause 7.20.2. Using the first NPUSCH transmission in step c) and subsequent NPUSCH transmissions. The test system shall verify that the adjustment step size and the adjustment rate shall be according to the requirements in clause 7.20A.2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S</w:t>
      </w:r>
      <w:r w:rsidRPr="00B53A15">
        <w:t xml:space="preserve"> + T</w:t>
      </w:r>
      <w:r w:rsidRPr="00B53A15">
        <w:rPr>
          <w:vertAlign w:val="subscript"/>
        </w:rPr>
        <w:t>margin</w:t>
      </w:r>
      <w:r w:rsidRPr="00B53A15">
        <w:t xml:space="preserve"> with respect to the first detected path (in time) </w:t>
      </w:r>
      <w:r w:rsidRPr="00B53A15">
        <w:rPr>
          <w:rFonts w:cs="v4.2.0"/>
        </w:rPr>
        <w:t>of the corresponding downlink frame of cell 1</w:t>
      </w:r>
      <w:r w:rsidRPr="00B53A15">
        <w:t>.</w:t>
      </w:r>
    </w:p>
    <w:p w14:paraId="5ECE2814" w14:textId="77777777" w:rsidR="00235B75" w:rsidRPr="00B53A15" w:rsidRDefault="00235B75" w:rsidP="00235B75">
      <w:pPr>
        <w:pStyle w:val="B1"/>
      </w:pPr>
      <w:r w:rsidRPr="00B53A15">
        <w:t xml:space="preserve">d) </w:t>
      </w:r>
      <w:r w:rsidRPr="00B53A15">
        <w:tab/>
        <w:t xml:space="preserve">The test system the test system sends NPDCCH including uplink grant for NPUSCH transmission and shall verify that the UE transmit timing offset stays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oMath>
      <w:r w:rsidRPr="00B53A15">
        <w:t>×T</w:t>
      </w:r>
      <w:r w:rsidRPr="00B53A15">
        <w:rPr>
          <w:vertAlign w:val="subscript"/>
        </w:rPr>
        <w:t xml:space="preserve">S   </w:t>
      </w:r>
      <w:r w:rsidRPr="00B53A15">
        <w:t>± 97×T</w:t>
      </w:r>
      <w:r w:rsidRPr="00B53A15">
        <w:rPr>
          <w:vertAlign w:val="subscript"/>
        </w:rPr>
        <w:t>S</w:t>
      </w:r>
      <w:r w:rsidRPr="00B53A15">
        <w:t xml:space="preserve"> + T</w:t>
      </w:r>
      <w:r w:rsidRPr="00B53A15">
        <w:rPr>
          <w:vertAlign w:val="subscript"/>
        </w:rPr>
        <w:t>margin</w:t>
      </w:r>
      <w:r w:rsidRPr="00B53A15">
        <w:t xml:space="preserve"> with respect to the first detected path  (in time) </w:t>
      </w:r>
      <w:r w:rsidRPr="00B53A15">
        <w:rPr>
          <w:rFonts w:cs="v4.2.0"/>
        </w:rPr>
        <w:t>of the corresponding downlink frame of NB-IoT cell 1</w:t>
      </w:r>
      <w:r w:rsidRPr="00B53A15">
        <w:t>.</w:t>
      </w:r>
    </w:p>
    <w:p w14:paraId="25E476FC" w14:textId="77777777" w:rsidR="00235B75" w:rsidRPr="00054996" w:rsidRDefault="00235B75" w:rsidP="00235B75">
      <w:pPr>
        <w:pStyle w:val="Heading4"/>
      </w:pPr>
      <w:r w:rsidRPr="00054996">
        <w:t>A.13.4.1.2</w:t>
      </w:r>
      <w:r w:rsidRPr="00054996">
        <w:tab/>
        <w:t>E-UTRAN HD-FDD – UE Transmit Timing Accuracy Tests for Category NB1 UE Standalone mode under enhanced coverage for Satellite Access</w:t>
      </w:r>
    </w:p>
    <w:p w14:paraId="48B574B8" w14:textId="77777777" w:rsidR="00235B75" w:rsidRPr="00054996" w:rsidRDefault="00235B75" w:rsidP="00235B75">
      <w:pPr>
        <w:pStyle w:val="Heading5"/>
      </w:pPr>
      <w:r w:rsidRPr="00054996">
        <w:t>A.13.4.1.2.1</w:t>
      </w:r>
      <w:r w:rsidRPr="00054996">
        <w:tab/>
        <w:t>Test Purpose and Environment</w:t>
      </w:r>
    </w:p>
    <w:p w14:paraId="744B8225" w14:textId="77777777" w:rsidR="00235B75" w:rsidRPr="00B53A15" w:rsidRDefault="00235B75" w:rsidP="00235B75">
      <w:r w:rsidRPr="00B53A15">
        <w:t>The purpose of this test is to verify that the Category NB1 UE under enhanced coverage is capable of following the frame timing change of the connected eNode</w:t>
      </w:r>
      <w:r w:rsidRPr="00B53A15">
        <w:rPr>
          <w:lang w:val="en-US"/>
        </w:rPr>
        <w:t> </w:t>
      </w:r>
      <w:r w:rsidRPr="00B53A15">
        <w:t>B, that the UE initial transmit timing accuracy is within the specified limits and that the UE shall not adjust the uplink transmission timing autonomously during an ongoing repetition period other than at initial transmission. This test will verify the requirements in clause 7.20A.</w:t>
      </w:r>
    </w:p>
    <w:p w14:paraId="0FCCB457" w14:textId="77777777" w:rsidR="00235B75" w:rsidRPr="00B53A15" w:rsidRDefault="00235B75" w:rsidP="00235B75">
      <w:r w:rsidRPr="00B53A15">
        <w:t>For this test a single NB-IoT cell is used. Test parameters are given in Table A.13.4.1.2.1-1 and Table A.13.4.1.2.1-2, Table A.13.4.1.2.1-3 and Table A.13.4.1.2.1-4. The transmit timing is verified by the UE transmitting NPUSCH.</w:t>
      </w:r>
    </w:p>
    <w:p w14:paraId="3B2F1A7D" w14:textId="77777777" w:rsidR="00235B75" w:rsidRPr="00B53A15" w:rsidRDefault="00235B75" w:rsidP="00235B75">
      <w:pPr>
        <w:pStyle w:val="TH"/>
        <w:rPr>
          <w:sz w:val="18"/>
          <w:lang w:val="en-US"/>
        </w:rPr>
      </w:pPr>
      <w:bookmarkStart w:id="32" w:name="_Hlk131754173"/>
      <w:r w:rsidRPr="00B53A15">
        <w:rPr>
          <w:lang w:val="en-US"/>
        </w:rPr>
        <w:t>Table A.13.4.1.2.1-1: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235B75" w:rsidRPr="00B53A15" w14:paraId="6E04B72A" w14:textId="77777777" w:rsidTr="00265A2E">
        <w:trPr>
          <w:trHeight w:val="187"/>
          <w:jc w:val="center"/>
        </w:trPr>
        <w:tc>
          <w:tcPr>
            <w:tcW w:w="2265" w:type="dxa"/>
            <w:tcMar>
              <w:top w:w="0" w:type="dxa"/>
              <w:left w:w="108" w:type="dxa"/>
              <w:bottom w:w="0" w:type="dxa"/>
              <w:right w:w="108" w:type="dxa"/>
            </w:tcMar>
            <w:hideMark/>
          </w:tcPr>
          <w:p w14:paraId="1917FFAF" w14:textId="77777777" w:rsidR="00235B75" w:rsidRPr="00B53A15" w:rsidRDefault="00235B75" w:rsidP="00265A2E">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48B8A0FC" w14:textId="77777777" w:rsidR="00235B75" w:rsidRPr="00B53A15" w:rsidRDefault="00235B75" w:rsidP="00265A2E">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Description</w:t>
            </w:r>
          </w:p>
        </w:tc>
      </w:tr>
      <w:tr w:rsidR="00235B75" w:rsidRPr="00B53A15" w14:paraId="5B182593" w14:textId="77777777" w:rsidTr="00265A2E">
        <w:trPr>
          <w:trHeight w:val="187"/>
          <w:jc w:val="center"/>
        </w:trPr>
        <w:tc>
          <w:tcPr>
            <w:tcW w:w="2265" w:type="dxa"/>
            <w:tcMar>
              <w:top w:w="0" w:type="dxa"/>
              <w:left w:w="108" w:type="dxa"/>
              <w:bottom w:w="0" w:type="dxa"/>
              <w:right w:w="108" w:type="dxa"/>
            </w:tcMar>
            <w:hideMark/>
          </w:tcPr>
          <w:p w14:paraId="45F3BB5F"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1</w:t>
            </w:r>
          </w:p>
        </w:tc>
        <w:tc>
          <w:tcPr>
            <w:tcW w:w="6905" w:type="dxa"/>
            <w:tcMar>
              <w:top w:w="0" w:type="dxa"/>
              <w:left w:w="108" w:type="dxa"/>
              <w:bottom w:w="0" w:type="dxa"/>
              <w:right w:w="108" w:type="dxa"/>
            </w:tcMar>
            <w:hideMark/>
          </w:tcPr>
          <w:p w14:paraId="326801C1"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GSO, HD-FDD duplex mode</w:t>
            </w:r>
          </w:p>
        </w:tc>
      </w:tr>
      <w:tr w:rsidR="00235B75" w:rsidRPr="00B53A15" w14:paraId="2B7F8177" w14:textId="77777777" w:rsidTr="00265A2E">
        <w:trPr>
          <w:trHeight w:val="187"/>
          <w:jc w:val="center"/>
        </w:trPr>
        <w:tc>
          <w:tcPr>
            <w:tcW w:w="2265" w:type="dxa"/>
            <w:tcMar>
              <w:top w:w="0" w:type="dxa"/>
              <w:left w:w="108" w:type="dxa"/>
              <w:bottom w:w="0" w:type="dxa"/>
              <w:right w:w="108" w:type="dxa"/>
            </w:tcMar>
            <w:hideMark/>
          </w:tcPr>
          <w:p w14:paraId="486657C9"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2</w:t>
            </w:r>
          </w:p>
        </w:tc>
        <w:tc>
          <w:tcPr>
            <w:tcW w:w="6905" w:type="dxa"/>
            <w:tcMar>
              <w:top w:w="0" w:type="dxa"/>
              <w:left w:w="108" w:type="dxa"/>
              <w:bottom w:w="0" w:type="dxa"/>
              <w:right w:w="108" w:type="dxa"/>
            </w:tcMar>
            <w:hideMark/>
          </w:tcPr>
          <w:p w14:paraId="19429CA1"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NGSO, HD-FDD duplex mode</w:t>
            </w:r>
          </w:p>
        </w:tc>
      </w:tr>
      <w:tr w:rsidR="00235B75" w:rsidRPr="00B53A15" w14:paraId="0832A6A0" w14:textId="77777777" w:rsidTr="00265A2E">
        <w:trPr>
          <w:trHeight w:val="187"/>
          <w:jc w:val="center"/>
        </w:trPr>
        <w:tc>
          <w:tcPr>
            <w:tcW w:w="9170" w:type="dxa"/>
            <w:gridSpan w:val="2"/>
            <w:tcMar>
              <w:top w:w="0" w:type="dxa"/>
              <w:left w:w="108" w:type="dxa"/>
              <w:bottom w:w="0" w:type="dxa"/>
              <w:right w:w="108" w:type="dxa"/>
            </w:tcMar>
            <w:hideMark/>
          </w:tcPr>
          <w:p w14:paraId="559675D1" w14:textId="77777777" w:rsidR="00235B75" w:rsidRPr="00B53A15" w:rsidRDefault="00235B75" w:rsidP="00265A2E">
            <w:pPr>
              <w:pStyle w:val="TAN"/>
              <w:rPr>
                <w:lang w:val="en-US"/>
              </w:rPr>
            </w:pPr>
            <w:r w:rsidRPr="00B53A15">
              <w:rPr>
                <w:lang w:val="en-US"/>
              </w:rPr>
              <w:t>Note:</w:t>
            </w:r>
            <w:r w:rsidRPr="00B53A15">
              <w:rPr>
                <w:lang w:eastAsia="ja-JP"/>
              </w:rPr>
              <w:tab/>
            </w:r>
            <w:r w:rsidRPr="00B53A15">
              <w:rPr>
                <w:lang w:val="en-US"/>
              </w:rPr>
              <w:t>If UE supports both NGSO and GSO, the test case Config 1 can be skipped if the UE passes test case Config 2.</w:t>
            </w:r>
          </w:p>
        </w:tc>
      </w:tr>
      <w:bookmarkEnd w:id="32"/>
    </w:tbl>
    <w:p w14:paraId="1A2EF77B" w14:textId="77777777" w:rsidR="00235B75" w:rsidRPr="00B53A15" w:rsidRDefault="00235B75" w:rsidP="00235B75">
      <w:pPr>
        <w:rPr>
          <w:lang w:val="en-US"/>
        </w:rPr>
      </w:pPr>
    </w:p>
    <w:p w14:paraId="16D8FBBC" w14:textId="77777777" w:rsidR="00235B75" w:rsidRPr="00B53A15" w:rsidRDefault="00235B75" w:rsidP="00235B75">
      <w:pPr>
        <w:pStyle w:val="TH"/>
      </w:pPr>
      <w:r w:rsidRPr="00B53A15">
        <w:t>Table A.13.4.1.2.1-2: General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7"/>
        <w:gridCol w:w="1027"/>
        <w:gridCol w:w="566"/>
        <w:gridCol w:w="2359"/>
        <w:gridCol w:w="2362"/>
      </w:tblGrid>
      <w:tr w:rsidR="00235B75" w:rsidRPr="00B53A15" w14:paraId="2A539AB9" w14:textId="77777777" w:rsidTr="00265A2E">
        <w:trPr>
          <w:trHeight w:val="20"/>
          <w:jc w:val="center"/>
        </w:trPr>
        <w:tc>
          <w:tcPr>
            <w:tcW w:w="0" w:type="auto"/>
            <w:gridSpan w:val="2"/>
            <w:vMerge w:val="restart"/>
            <w:vAlign w:val="center"/>
          </w:tcPr>
          <w:p w14:paraId="1D3E0ACE"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Parameter</w:t>
            </w:r>
          </w:p>
        </w:tc>
        <w:tc>
          <w:tcPr>
            <w:tcW w:w="0" w:type="auto"/>
            <w:vMerge w:val="restart"/>
            <w:vAlign w:val="center"/>
          </w:tcPr>
          <w:p w14:paraId="70313A74"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Unit</w:t>
            </w:r>
          </w:p>
        </w:tc>
        <w:tc>
          <w:tcPr>
            <w:tcW w:w="4721" w:type="dxa"/>
            <w:gridSpan w:val="2"/>
            <w:vAlign w:val="center"/>
          </w:tcPr>
          <w:p w14:paraId="2B9C6822"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Value</w:t>
            </w:r>
          </w:p>
        </w:tc>
      </w:tr>
      <w:tr w:rsidR="00235B75" w:rsidRPr="00B53A15" w14:paraId="40238BBD" w14:textId="77777777" w:rsidTr="00265A2E">
        <w:trPr>
          <w:trHeight w:val="20"/>
          <w:jc w:val="center"/>
        </w:trPr>
        <w:tc>
          <w:tcPr>
            <w:tcW w:w="0" w:type="auto"/>
            <w:gridSpan w:val="2"/>
            <w:vMerge/>
            <w:vAlign w:val="center"/>
          </w:tcPr>
          <w:p w14:paraId="646371CA" w14:textId="77777777" w:rsidR="00235B75" w:rsidRPr="00B53A15" w:rsidRDefault="00235B75" w:rsidP="00265A2E">
            <w:pPr>
              <w:keepNext/>
              <w:keepLines/>
              <w:spacing w:after="0"/>
              <w:jc w:val="center"/>
              <w:rPr>
                <w:rFonts w:ascii="Arial" w:hAnsi="Arial" w:cs="Arial"/>
                <w:b/>
                <w:sz w:val="18"/>
              </w:rPr>
            </w:pPr>
          </w:p>
        </w:tc>
        <w:tc>
          <w:tcPr>
            <w:tcW w:w="0" w:type="auto"/>
            <w:vMerge/>
            <w:vAlign w:val="center"/>
          </w:tcPr>
          <w:p w14:paraId="56113044" w14:textId="77777777" w:rsidR="00235B75" w:rsidRPr="00B53A15" w:rsidRDefault="00235B75" w:rsidP="00265A2E">
            <w:pPr>
              <w:keepNext/>
              <w:keepLines/>
              <w:spacing w:after="0"/>
              <w:jc w:val="center"/>
              <w:rPr>
                <w:rFonts w:ascii="Arial" w:hAnsi="Arial" w:cs="Arial"/>
                <w:b/>
                <w:sz w:val="18"/>
              </w:rPr>
            </w:pPr>
          </w:p>
        </w:tc>
        <w:tc>
          <w:tcPr>
            <w:tcW w:w="2359" w:type="dxa"/>
            <w:vAlign w:val="center"/>
          </w:tcPr>
          <w:p w14:paraId="6C759165"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Test 1</w:t>
            </w:r>
          </w:p>
        </w:tc>
        <w:tc>
          <w:tcPr>
            <w:tcW w:w="2362" w:type="dxa"/>
            <w:vAlign w:val="center"/>
          </w:tcPr>
          <w:p w14:paraId="7557B0B8"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Test 2</w:t>
            </w:r>
          </w:p>
        </w:tc>
      </w:tr>
      <w:tr w:rsidR="00235B75" w:rsidRPr="00B53A15" w14:paraId="45983FA1" w14:textId="77777777" w:rsidTr="00265A2E">
        <w:trPr>
          <w:jc w:val="center"/>
        </w:trPr>
        <w:tc>
          <w:tcPr>
            <w:tcW w:w="0" w:type="auto"/>
            <w:gridSpan w:val="2"/>
            <w:vAlign w:val="center"/>
          </w:tcPr>
          <w:p w14:paraId="2EB4A61B"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NB-IoT Operation mode</w:t>
            </w:r>
          </w:p>
        </w:tc>
        <w:tc>
          <w:tcPr>
            <w:tcW w:w="0" w:type="auto"/>
            <w:vAlign w:val="center"/>
          </w:tcPr>
          <w:p w14:paraId="6355287B"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54FEEC3F"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Standalone</w:t>
            </w:r>
          </w:p>
        </w:tc>
        <w:tc>
          <w:tcPr>
            <w:tcW w:w="2362" w:type="dxa"/>
            <w:vAlign w:val="center"/>
          </w:tcPr>
          <w:p w14:paraId="52BA068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Standalone</w:t>
            </w:r>
          </w:p>
        </w:tc>
      </w:tr>
      <w:tr w:rsidR="00235B75" w:rsidRPr="00B53A15" w14:paraId="57D5E265" w14:textId="77777777" w:rsidTr="00265A2E">
        <w:trPr>
          <w:jc w:val="center"/>
        </w:trPr>
        <w:tc>
          <w:tcPr>
            <w:tcW w:w="1887" w:type="dxa"/>
            <w:vMerge w:val="restart"/>
            <w:vAlign w:val="center"/>
          </w:tcPr>
          <w:p w14:paraId="7CCDE93D"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Satellite information</w:t>
            </w:r>
          </w:p>
        </w:tc>
        <w:tc>
          <w:tcPr>
            <w:tcW w:w="1027" w:type="dxa"/>
            <w:vAlign w:val="center"/>
          </w:tcPr>
          <w:p w14:paraId="0279BCA1"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Config 1</w:t>
            </w:r>
          </w:p>
        </w:tc>
        <w:tc>
          <w:tcPr>
            <w:tcW w:w="0" w:type="auto"/>
            <w:vAlign w:val="center"/>
          </w:tcPr>
          <w:p w14:paraId="13461C85"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03C0DE5C" w14:textId="1DDE709B" w:rsidR="00235B75" w:rsidRPr="00B53A15" w:rsidRDefault="00235B75" w:rsidP="00265A2E">
            <w:pPr>
              <w:keepNext/>
              <w:keepLines/>
              <w:spacing w:after="0"/>
              <w:jc w:val="center"/>
              <w:rPr>
                <w:rFonts w:ascii="Arial" w:hAnsi="Arial" w:cs="Arial"/>
                <w:sz w:val="18"/>
                <w:lang w:eastAsia="ja-JP"/>
              </w:rPr>
            </w:pPr>
            <w:del w:id="33" w:author="烜立 林" w:date="2023-10-23T22:39:00Z">
              <w:r w:rsidRPr="00B53A15" w:rsidDel="00F255E7">
                <w:rPr>
                  <w:rFonts w:ascii="Arial" w:hAnsi="Arial" w:cs="Arial"/>
                  <w:sz w:val="18"/>
                  <w:lang w:eastAsia="ja-JP"/>
                </w:rPr>
                <w:delText>SCC.1</w:delText>
              </w:r>
            </w:del>
            <w:ins w:id="34" w:author="烜立 林" w:date="2023-10-23T22:39:00Z">
              <w:r w:rsidR="00F255E7">
                <w:rPr>
                  <w:rFonts w:ascii="Arial" w:hAnsi="Arial" w:cs="Arial"/>
                  <w:sz w:val="18"/>
                  <w:lang w:eastAsia="ja-JP"/>
                </w:rPr>
                <w:t>SSC.1</w:t>
              </w:r>
            </w:ins>
          </w:p>
        </w:tc>
        <w:tc>
          <w:tcPr>
            <w:tcW w:w="2362" w:type="dxa"/>
            <w:vAlign w:val="center"/>
          </w:tcPr>
          <w:p w14:paraId="191F10D8" w14:textId="0696ED24" w:rsidR="00235B75" w:rsidRPr="00B53A15" w:rsidRDefault="00235B75" w:rsidP="00265A2E">
            <w:pPr>
              <w:keepNext/>
              <w:keepLines/>
              <w:spacing w:after="0"/>
              <w:jc w:val="center"/>
              <w:rPr>
                <w:rFonts w:ascii="Arial" w:hAnsi="Arial" w:cs="Arial"/>
                <w:sz w:val="18"/>
                <w:lang w:eastAsia="ja-JP"/>
              </w:rPr>
            </w:pPr>
            <w:del w:id="35" w:author="烜立 林" w:date="2023-10-23T22:39:00Z">
              <w:r w:rsidRPr="00B53A15" w:rsidDel="00F255E7">
                <w:rPr>
                  <w:rFonts w:ascii="Arial" w:hAnsi="Arial" w:cs="Arial"/>
                  <w:sz w:val="18"/>
                  <w:lang w:eastAsia="ja-JP"/>
                </w:rPr>
                <w:delText>SCC.1</w:delText>
              </w:r>
            </w:del>
            <w:ins w:id="36" w:author="烜立 林" w:date="2023-10-23T22:39:00Z">
              <w:r w:rsidR="00F255E7">
                <w:rPr>
                  <w:rFonts w:ascii="Arial" w:hAnsi="Arial" w:cs="Arial"/>
                  <w:sz w:val="18"/>
                  <w:lang w:eastAsia="ja-JP"/>
                </w:rPr>
                <w:t>SSC.1</w:t>
              </w:r>
            </w:ins>
          </w:p>
        </w:tc>
      </w:tr>
      <w:tr w:rsidR="00235B75" w:rsidRPr="00B53A15" w14:paraId="248139CF" w14:textId="77777777" w:rsidTr="00265A2E">
        <w:trPr>
          <w:jc w:val="center"/>
        </w:trPr>
        <w:tc>
          <w:tcPr>
            <w:tcW w:w="1887" w:type="dxa"/>
            <w:vMerge/>
            <w:vAlign w:val="center"/>
          </w:tcPr>
          <w:p w14:paraId="435B11CF" w14:textId="77777777" w:rsidR="00235B75" w:rsidRPr="00B53A15" w:rsidRDefault="00235B75" w:rsidP="00265A2E">
            <w:pPr>
              <w:keepNext/>
              <w:keepLines/>
              <w:spacing w:after="0"/>
              <w:rPr>
                <w:rFonts w:ascii="Arial" w:hAnsi="Arial" w:cs="Arial"/>
                <w:sz w:val="18"/>
                <w:lang w:eastAsia="ja-JP"/>
              </w:rPr>
            </w:pPr>
          </w:p>
        </w:tc>
        <w:tc>
          <w:tcPr>
            <w:tcW w:w="1027" w:type="dxa"/>
            <w:vAlign w:val="center"/>
          </w:tcPr>
          <w:p w14:paraId="17C7193A"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Config 2</w:t>
            </w:r>
          </w:p>
        </w:tc>
        <w:tc>
          <w:tcPr>
            <w:tcW w:w="0" w:type="auto"/>
            <w:vAlign w:val="center"/>
          </w:tcPr>
          <w:p w14:paraId="4C1F968B"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72DF2F7B" w14:textId="5E6CD7AD" w:rsidR="00235B75" w:rsidRPr="00B53A15" w:rsidRDefault="00235B75" w:rsidP="00265A2E">
            <w:pPr>
              <w:keepNext/>
              <w:keepLines/>
              <w:spacing w:after="0"/>
              <w:jc w:val="center"/>
              <w:rPr>
                <w:rFonts w:ascii="Arial" w:hAnsi="Arial" w:cs="Arial"/>
                <w:sz w:val="18"/>
                <w:lang w:eastAsia="ja-JP"/>
              </w:rPr>
            </w:pPr>
            <w:del w:id="37" w:author="烜立 林" w:date="2023-10-23T22:39:00Z">
              <w:r w:rsidRPr="00B53A15" w:rsidDel="00F255E7">
                <w:rPr>
                  <w:rFonts w:ascii="Arial" w:hAnsi="Arial" w:cs="Arial"/>
                  <w:sz w:val="18"/>
                  <w:lang w:eastAsia="ja-JP"/>
                </w:rPr>
                <w:delText>SCC.2</w:delText>
              </w:r>
            </w:del>
            <w:ins w:id="38" w:author="烜立 林" w:date="2023-10-23T22:39:00Z">
              <w:r w:rsidR="00F255E7">
                <w:rPr>
                  <w:rFonts w:ascii="Arial" w:hAnsi="Arial" w:cs="Arial"/>
                  <w:sz w:val="18"/>
                  <w:lang w:eastAsia="ja-JP"/>
                </w:rPr>
                <w:t>SSC.2</w:t>
              </w:r>
            </w:ins>
          </w:p>
        </w:tc>
        <w:tc>
          <w:tcPr>
            <w:tcW w:w="2362" w:type="dxa"/>
            <w:vAlign w:val="center"/>
          </w:tcPr>
          <w:p w14:paraId="772D6B7B" w14:textId="5BD889B4" w:rsidR="00235B75" w:rsidRPr="00B53A15" w:rsidRDefault="00235B75" w:rsidP="00265A2E">
            <w:pPr>
              <w:keepNext/>
              <w:keepLines/>
              <w:spacing w:after="0"/>
              <w:jc w:val="center"/>
              <w:rPr>
                <w:rFonts w:ascii="Arial" w:hAnsi="Arial" w:cs="Arial"/>
                <w:sz w:val="18"/>
                <w:lang w:eastAsia="ja-JP"/>
              </w:rPr>
            </w:pPr>
            <w:del w:id="39" w:author="烜立 林" w:date="2023-10-23T22:39:00Z">
              <w:r w:rsidRPr="00B53A15" w:rsidDel="00F255E7">
                <w:rPr>
                  <w:rFonts w:ascii="Arial" w:hAnsi="Arial" w:cs="Arial"/>
                  <w:sz w:val="18"/>
                  <w:lang w:eastAsia="ja-JP"/>
                </w:rPr>
                <w:delText>SCC.2</w:delText>
              </w:r>
            </w:del>
            <w:ins w:id="40" w:author="烜立 林" w:date="2023-10-23T22:39:00Z">
              <w:r w:rsidR="00F255E7">
                <w:rPr>
                  <w:rFonts w:ascii="Arial" w:hAnsi="Arial" w:cs="Arial"/>
                  <w:sz w:val="18"/>
                  <w:lang w:eastAsia="ja-JP"/>
                </w:rPr>
                <w:t>SSC.2</w:t>
              </w:r>
            </w:ins>
          </w:p>
        </w:tc>
      </w:tr>
      <w:tr w:rsidR="00235B75" w:rsidRPr="00B53A15" w14:paraId="6D209099" w14:textId="77777777" w:rsidTr="00265A2E">
        <w:trPr>
          <w:jc w:val="center"/>
        </w:trPr>
        <w:tc>
          <w:tcPr>
            <w:tcW w:w="0" w:type="auto"/>
            <w:gridSpan w:val="2"/>
            <w:vAlign w:val="center"/>
          </w:tcPr>
          <w:p w14:paraId="0C9371E0"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DRX</w:t>
            </w:r>
          </w:p>
        </w:tc>
        <w:tc>
          <w:tcPr>
            <w:tcW w:w="0" w:type="auto"/>
            <w:vAlign w:val="center"/>
          </w:tcPr>
          <w:p w14:paraId="0F845048"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62088C9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OFF</w:t>
            </w:r>
          </w:p>
        </w:tc>
        <w:tc>
          <w:tcPr>
            <w:tcW w:w="2362" w:type="dxa"/>
            <w:vAlign w:val="center"/>
          </w:tcPr>
          <w:p w14:paraId="7D06135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ON</w:t>
            </w:r>
          </w:p>
        </w:tc>
      </w:tr>
      <w:tr w:rsidR="00235B75" w:rsidRPr="00B53A15" w14:paraId="3A703C16" w14:textId="77777777" w:rsidTr="00265A2E">
        <w:trPr>
          <w:jc w:val="center"/>
        </w:trPr>
        <w:tc>
          <w:tcPr>
            <w:tcW w:w="0" w:type="auto"/>
            <w:gridSpan w:val="2"/>
            <w:vAlign w:val="center"/>
          </w:tcPr>
          <w:p w14:paraId="15582D01"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PRACH configuration</w:t>
            </w:r>
          </w:p>
        </w:tc>
        <w:tc>
          <w:tcPr>
            <w:tcW w:w="0" w:type="auto"/>
            <w:vAlign w:val="center"/>
          </w:tcPr>
          <w:p w14:paraId="72C336BC" w14:textId="77777777" w:rsidR="00235B75" w:rsidRPr="00B53A15" w:rsidRDefault="00235B75" w:rsidP="00265A2E">
            <w:pPr>
              <w:keepNext/>
              <w:keepLines/>
              <w:spacing w:after="0"/>
              <w:jc w:val="center"/>
              <w:rPr>
                <w:rFonts w:ascii="Arial" w:hAnsi="Arial" w:cs="Arial"/>
                <w:sz w:val="18"/>
              </w:rPr>
            </w:pPr>
          </w:p>
        </w:tc>
        <w:tc>
          <w:tcPr>
            <w:tcW w:w="4721" w:type="dxa"/>
            <w:gridSpan w:val="2"/>
            <w:vAlign w:val="center"/>
          </w:tcPr>
          <w:p w14:paraId="4617AD0D"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zh-CN"/>
              </w:rPr>
              <w:t>NPRACH.R-1</w:t>
            </w:r>
          </w:p>
          <w:p w14:paraId="1556B526"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zh-CN"/>
              </w:rPr>
              <w:t xml:space="preserve">As specified in </w:t>
            </w:r>
            <w:r w:rsidRPr="00B53A15">
              <w:rPr>
                <w:rFonts w:ascii="Arial" w:hAnsi="Arial" w:cs="v4.2.0"/>
                <w:sz w:val="18"/>
              </w:rPr>
              <w:t>A.</w:t>
            </w:r>
            <w:r w:rsidRPr="00B53A15">
              <w:rPr>
                <w:rFonts w:ascii="Arial" w:hAnsi="Arial" w:cs="v4.2.0"/>
                <w:sz w:val="18"/>
                <w:lang w:eastAsia="ja-JP"/>
              </w:rPr>
              <w:t>3.18</w:t>
            </w:r>
          </w:p>
        </w:tc>
      </w:tr>
      <w:tr w:rsidR="00235B75" w:rsidRPr="00B53A15" w14:paraId="6C7A536F" w14:textId="77777777" w:rsidTr="00265A2E">
        <w:trPr>
          <w:jc w:val="center"/>
        </w:trPr>
        <w:tc>
          <w:tcPr>
            <w:tcW w:w="0" w:type="auto"/>
            <w:gridSpan w:val="2"/>
            <w:vAlign w:val="center"/>
          </w:tcPr>
          <w:p w14:paraId="7EBDE431"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NPDCCH repetition level</w:t>
            </w:r>
          </w:p>
        </w:tc>
        <w:tc>
          <w:tcPr>
            <w:tcW w:w="0" w:type="auto"/>
            <w:vAlign w:val="center"/>
          </w:tcPr>
          <w:p w14:paraId="55E82196"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455D6603"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32</w:t>
            </w:r>
          </w:p>
        </w:tc>
        <w:tc>
          <w:tcPr>
            <w:tcW w:w="2362" w:type="dxa"/>
            <w:vAlign w:val="center"/>
          </w:tcPr>
          <w:p w14:paraId="2B1F57DC"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32</w:t>
            </w:r>
          </w:p>
        </w:tc>
      </w:tr>
      <w:tr w:rsidR="00235B75" w:rsidRPr="00B53A15" w14:paraId="0B178329" w14:textId="77777777" w:rsidTr="00265A2E">
        <w:trPr>
          <w:jc w:val="center"/>
        </w:trPr>
        <w:tc>
          <w:tcPr>
            <w:tcW w:w="0" w:type="auto"/>
            <w:gridSpan w:val="2"/>
            <w:vAlign w:val="center"/>
          </w:tcPr>
          <w:p w14:paraId="2BDFB23A"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 xml:space="preserve">npdcch-StartSF-USS </w:t>
            </w:r>
            <w:r w:rsidRPr="00B53A15">
              <w:rPr>
                <w:rFonts w:ascii="Arial" w:hAnsi="Arial" w:cs="Arial"/>
                <w:sz w:val="18"/>
                <w:vertAlign w:val="superscript"/>
                <w:lang w:eastAsia="ja-JP"/>
              </w:rPr>
              <w:t>Note 2</w:t>
            </w:r>
          </w:p>
        </w:tc>
        <w:tc>
          <w:tcPr>
            <w:tcW w:w="0" w:type="auto"/>
            <w:vAlign w:val="center"/>
          </w:tcPr>
          <w:p w14:paraId="3FC519EF"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0780CEE1"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v2</w:t>
            </w:r>
          </w:p>
        </w:tc>
        <w:tc>
          <w:tcPr>
            <w:tcW w:w="2362" w:type="dxa"/>
            <w:vAlign w:val="center"/>
          </w:tcPr>
          <w:p w14:paraId="738D342C"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v2</w:t>
            </w:r>
          </w:p>
        </w:tc>
      </w:tr>
      <w:tr w:rsidR="00235B75" w:rsidRPr="00B53A15" w14:paraId="47137BBE" w14:textId="77777777" w:rsidTr="00265A2E">
        <w:trPr>
          <w:jc w:val="center"/>
        </w:trPr>
        <w:tc>
          <w:tcPr>
            <w:tcW w:w="0" w:type="auto"/>
            <w:gridSpan w:val="2"/>
            <w:vAlign w:val="center"/>
          </w:tcPr>
          <w:p w14:paraId="200F6316"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 xml:space="preserve">npdcch-NumRepetitions-r13 </w:t>
            </w:r>
            <w:r w:rsidRPr="00B53A15">
              <w:rPr>
                <w:rFonts w:ascii="Arial" w:hAnsi="Arial" w:cs="Arial"/>
                <w:sz w:val="18"/>
                <w:vertAlign w:val="superscript"/>
                <w:lang w:eastAsia="ja-JP"/>
              </w:rPr>
              <w:t>Note 2</w:t>
            </w:r>
          </w:p>
        </w:tc>
        <w:tc>
          <w:tcPr>
            <w:tcW w:w="0" w:type="auto"/>
            <w:vAlign w:val="center"/>
          </w:tcPr>
          <w:p w14:paraId="0958F666"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34F14B6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r32</w:t>
            </w:r>
          </w:p>
        </w:tc>
        <w:tc>
          <w:tcPr>
            <w:tcW w:w="2362" w:type="dxa"/>
            <w:vAlign w:val="center"/>
          </w:tcPr>
          <w:p w14:paraId="27E63F34"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r32</w:t>
            </w:r>
          </w:p>
        </w:tc>
      </w:tr>
      <w:tr w:rsidR="00235B75" w:rsidRPr="00B53A15" w14:paraId="7E4E2017" w14:textId="77777777" w:rsidTr="00265A2E">
        <w:trPr>
          <w:jc w:val="center"/>
        </w:trPr>
        <w:tc>
          <w:tcPr>
            <w:tcW w:w="0" w:type="auto"/>
            <w:gridSpan w:val="2"/>
            <w:vAlign w:val="center"/>
          </w:tcPr>
          <w:p w14:paraId="517EF74C"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NPUSCH resource units</w:t>
            </w:r>
          </w:p>
        </w:tc>
        <w:tc>
          <w:tcPr>
            <w:tcW w:w="0" w:type="auto"/>
            <w:vAlign w:val="center"/>
          </w:tcPr>
          <w:p w14:paraId="0EE1FF32"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0F07D9D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w:t>
            </w:r>
          </w:p>
        </w:tc>
        <w:tc>
          <w:tcPr>
            <w:tcW w:w="2362" w:type="dxa"/>
            <w:vAlign w:val="center"/>
          </w:tcPr>
          <w:p w14:paraId="3B3BC054"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w:t>
            </w:r>
          </w:p>
        </w:tc>
      </w:tr>
      <w:tr w:rsidR="00235B75" w:rsidRPr="00B53A15" w14:paraId="54B926C1" w14:textId="77777777" w:rsidTr="00265A2E">
        <w:trPr>
          <w:jc w:val="center"/>
        </w:trPr>
        <w:tc>
          <w:tcPr>
            <w:tcW w:w="0" w:type="auto"/>
            <w:gridSpan w:val="2"/>
            <w:vAlign w:val="center"/>
          </w:tcPr>
          <w:p w14:paraId="163220CC"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NPUSCH repetition level</w:t>
            </w:r>
          </w:p>
        </w:tc>
        <w:tc>
          <w:tcPr>
            <w:tcW w:w="0" w:type="auto"/>
            <w:vAlign w:val="center"/>
          </w:tcPr>
          <w:p w14:paraId="1C20F120"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36CF294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128</w:t>
            </w:r>
          </w:p>
        </w:tc>
        <w:tc>
          <w:tcPr>
            <w:tcW w:w="2362" w:type="dxa"/>
            <w:vAlign w:val="center"/>
          </w:tcPr>
          <w:p w14:paraId="446E40CF"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128</w:t>
            </w:r>
          </w:p>
        </w:tc>
      </w:tr>
      <w:tr w:rsidR="00235B75" w:rsidRPr="00B53A15" w14:paraId="0379F4C8" w14:textId="77777777" w:rsidTr="00265A2E">
        <w:trPr>
          <w:jc w:val="center"/>
        </w:trPr>
        <w:tc>
          <w:tcPr>
            <w:tcW w:w="0" w:type="auto"/>
            <w:gridSpan w:val="2"/>
            <w:vAlign w:val="center"/>
          </w:tcPr>
          <w:p w14:paraId="5E10A6FC"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NPUSCH subcarrier spacing</w:t>
            </w:r>
          </w:p>
        </w:tc>
        <w:tc>
          <w:tcPr>
            <w:tcW w:w="0" w:type="auto"/>
            <w:vAlign w:val="center"/>
          </w:tcPr>
          <w:p w14:paraId="3FE2E877"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kHz</w:t>
            </w:r>
          </w:p>
        </w:tc>
        <w:tc>
          <w:tcPr>
            <w:tcW w:w="2359" w:type="dxa"/>
            <w:vAlign w:val="center"/>
          </w:tcPr>
          <w:p w14:paraId="7EFCEBAD"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15</w:t>
            </w:r>
          </w:p>
        </w:tc>
        <w:tc>
          <w:tcPr>
            <w:tcW w:w="2362" w:type="dxa"/>
            <w:vAlign w:val="center"/>
          </w:tcPr>
          <w:p w14:paraId="47EA52DE"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15</w:t>
            </w:r>
          </w:p>
        </w:tc>
      </w:tr>
      <w:tr w:rsidR="00235B75" w:rsidRPr="00B53A15" w14:paraId="2DB34347" w14:textId="77777777" w:rsidTr="00265A2E">
        <w:trPr>
          <w:jc w:val="center"/>
        </w:trPr>
        <w:tc>
          <w:tcPr>
            <w:tcW w:w="0" w:type="auto"/>
            <w:gridSpan w:val="2"/>
            <w:vAlign w:val="center"/>
          </w:tcPr>
          <w:p w14:paraId="78B03FDF"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NPUSCH number of subcarriers</w:t>
            </w:r>
          </w:p>
        </w:tc>
        <w:tc>
          <w:tcPr>
            <w:tcW w:w="0" w:type="auto"/>
            <w:vAlign w:val="center"/>
          </w:tcPr>
          <w:p w14:paraId="1C8F3617"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3D1ACF5F"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w:t>
            </w:r>
          </w:p>
        </w:tc>
        <w:tc>
          <w:tcPr>
            <w:tcW w:w="2362" w:type="dxa"/>
            <w:vAlign w:val="center"/>
          </w:tcPr>
          <w:p w14:paraId="48924022"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w:t>
            </w:r>
          </w:p>
        </w:tc>
      </w:tr>
      <w:tr w:rsidR="00235B75" w:rsidRPr="00B53A15" w14:paraId="4E7EFF09" w14:textId="77777777" w:rsidTr="00265A2E">
        <w:trPr>
          <w:jc w:val="center"/>
        </w:trPr>
        <w:tc>
          <w:tcPr>
            <w:tcW w:w="0" w:type="auto"/>
            <w:gridSpan w:val="2"/>
            <w:vAlign w:val="center"/>
          </w:tcPr>
          <w:p w14:paraId="5128B5FC"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NPUSCH modulation</w:t>
            </w:r>
          </w:p>
        </w:tc>
        <w:tc>
          <w:tcPr>
            <w:tcW w:w="0" w:type="auto"/>
            <w:vAlign w:val="center"/>
          </w:tcPr>
          <w:p w14:paraId="21DA716B"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543DECC9" w14:textId="77777777" w:rsidR="00235B75" w:rsidRPr="00B53A15" w:rsidRDefault="00235B75" w:rsidP="00265A2E">
            <w:pPr>
              <w:keepNext/>
              <w:keepLines/>
              <w:spacing w:after="0"/>
              <w:jc w:val="center"/>
              <w:rPr>
                <w:rFonts w:ascii="Arial" w:hAnsi="Arial" w:cs="Arial"/>
                <w:sz w:val="18"/>
                <w:lang w:eastAsia="ja-JP"/>
              </w:rPr>
            </w:pPr>
            <w:r w:rsidRPr="00B53A15">
              <w:rPr>
                <w:rFonts w:ascii="Symbol" w:hAnsi="Symbol"/>
                <w:sz w:val="18"/>
                <w:lang w:val="en-US" w:eastAsia="ja-JP"/>
              </w:rPr>
              <w:t></w:t>
            </w:r>
            <w:r w:rsidRPr="00B53A15">
              <w:rPr>
                <w:rFonts w:ascii="Arial" w:hAnsi="Arial"/>
                <w:sz w:val="18"/>
                <w:lang w:val="en-US" w:eastAsia="ja-JP"/>
              </w:rPr>
              <w:t xml:space="preserve"> /4QPSK</w:t>
            </w:r>
          </w:p>
        </w:tc>
        <w:tc>
          <w:tcPr>
            <w:tcW w:w="2362" w:type="dxa"/>
            <w:vAlign w:val="center"/>
          </w:tcPr>
          <w:p w14:paraId="66B1CFD5" w14:textId="77777777" w:rsidR="00235B75" w:rsidRPr="00B53A15" w:rsidRDefault="00235B75" w:rsidP="00265A2E">
            <w:pPr>
              <w:keepNext/>
              <w:keepLines/>
              <w:spacing w:after="0"/>
              <w:jc w:val="center"/>
              <w:rPr>
                <w:rFonts w:ascii="Arial" w:hAnsi="Arial" w:cs="Arial"/>
                <w:sz w:val="18"/>
                <w:lang w:eastAsia="ja-JP"/>
              </w:rPr>
            </w:pPr>
            <w:r w:rsidRPr="00B53A15">
              <w:rPr>
                <w:rFonts w:ascii="Symbol" w:hAnsi="Symbol"/>
                <w:sz w:val="18"/>
                <w:lang w:val="en-US" w:eastAsia="ja-JP"/>
              </w:rPr>
              <w:t></w:t>
            </w:r>
            <w:r w:rsidRPr="00B53A15">
              <w:rPr>
                <w:rFonts w:ascii="Arial" w:hAnsi="Arial"/>
                <w:sz w:val="18"/>
                <w:lang w:val="en-US" w:eastAsia="ja-JP"/>
              </w:rPr>
              <w:t xml:space="preserve"> /4QPSK</w:t>
            </w:r>
          </w:p>
        </w:tc>
      </w:tr>
      <w:tr w:rsidR="00235B75" w:rsidRPr="00B53A15" w14:paraId="719AA97B" w14:textId="77777777" w:rsidTr="00265A2E">
        <w:trPr>
          <w:jc w:val="center"/>
        </w:trPr>
        <w:tc>
          <w:tcPr>
            <w:tcW w:w="0" w:type="auto"/>
            <w:gridSpan w:val="2"/>
            <w:vAlign w:val="center"/>
          </w:tcPr>
          <w:p w14:paraId="790AE23E"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NPUSCH Transport block size</w:t>
            </w:r>
          </w:p>
        </w:tc>
        <w:tc>
          <w:tcPr>
            <w:tcW w:w="0" w:type="auto"/>
            <w:vAlign w:val="center"/>
          </w:tcPr>
          <w:p w14:paraId="31966CE5"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Bits</w:t>
            </w:r>
          </w:p>
        </w:tc>
        <w:tc>
          <w:tcPr>
            <w:tcW w:w="2359" w:type="dxa"/>
            <w:vAlign w:val="center"/>
          </w:tcPr>
          <w:p w14:paraId="72DC572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40</w:t>
            </w:r>
          </w:p>
        </w:tc>
        <w:tc>
          <w:tcPr>
            <w:tcW w:w="2362" w:type="dxa"/>
            <w:vAlign w:val="center"/>
          </w:tcPr>
          <w:p w14:paraId="0A080B0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40</w:t>
            </w:r>
          </w:p>
        </w:tc>
      </w:tr>
      <w:tr w:rsidR="00235B75" w:rsidRPr="00B53A15" w14:paraId="30702F65" w14:textId="77777777" w:rsidTr="00265A2E">
        <w:trPr>
          <w:jc w:val="center"/>
        </w:trPr>
        <w:tc>
          <w:tcPr>
            <w:tcW w:w="8201" w:type="dxa"/>
            <w:gridSpan w:val="5"/>
            <w:vAlign w:val="center"/>
          </w:tcPr>
          <w:p w14:paraId="5564D383" w14:textId="77777777" w:rsidR="00235B75" w:rsidRPr="00B53A15" w:rsidRDefault="00235B75" w:rsidP="00265A2E">
            <w:pPr>
              <w:pStyle w:val="TAN"/>
            </w:pPr>
            <w:r w:rsidRPr="00B53A15">
              <w:t xml:space="preserve">Note </w:t>
            </w:r>
            <w:r w:rsidRPr="00B53A15">
              <w:rPr>
                <w:lang w:eastAsia="ja-JP"/>
              </w:rPr>
              <w:t>1</w:t>
            </w:r>
            <w:r w:rsidRPr="00B53A15">
              <w:t>:</w:t>
            </w:r>
            <w:r w:rsidRPr="00B53A15">
              <w:tab/>
              <w:t>DRX related parameters are defined in Table A.13.4.1.2.1-</w:t>
            </w:r>
            <w:r w:rsidRPr="00B53A15">
              <w:rPr>
                <w:lang w:eastAsia="ja-JP"/>
              </w:rPr>
              <w:t>4</w:t>
            </w:r>
            <w:r w:rsidRPr="00B53A15">
              <w:t>.</w:t>
            </w:r>
          </w:p>
          <w:p w14:paraId="18131DF0" w14:textId="77777777" w:rsidR="00235B75" w:rsidRPr="00B53A15" w:rsidRDefault="00235B75" w:rsidP="00265A2E">
            <w:pPr>
              <w:pStyle w:val="TAN"/>
              <w:rPr>
                <w:lang w:eastAsia="ja-JP"/>
              </w:rPr>
            </w:pPr>
            <w:r w:rsidRPr="00B53A15">
              <w:t>Note 2:</w:t>
            </w:r>
            <w:r w:rsidRPr="00B53A15">
              <w:tab/>
              <w:t>For further information see clause 6.</w:t>
            </w:r>
            <w:r w:rsidRPr="00B53A15">
              <w:rPr>
                <w:lang w:eastAsia="ja-JP"/>
              </w:rPr>
              <w:t>7</w:t>
            </w:r>
            <w:r w:rsidRPr="00B53A15">
              <w:t>.</w:t>
            </w:r>
            <w:r w:rsidRPr="00B53A15">
              <w:rPr>
                <w:lang w:eastAsia="ja-JP"/>
              </w:rPr>
              <w:t>3.2</w:t>
            </w:r>
            <w:r w:rsidRPr="00B53A15">
              <w:t xml:space="preserve"> in TS 36.331 [2].</w:t>
            </w:r>
          </w:p>
        </w:tc>
      </w:tr>
    </w:tbl>
    <w:p w14:paraId="5AD6F9CD" w14:textId="77777777" w:rsidR="00235B75" w:rsidRPr="00B53A15" w:rsidRDefault="00235B75" w:rsidP="00235B75"/>
    <w:p w14:paraId="043A0B96" w14:textId="77777777" w:rsidR="00235B75" w:rsidRPr="00B53A15" w:rsidRDefault="00235B75" w:rsidP="00235B75">
      <w:pPr>
        <w:pStyle w:val="TH"/>
      </w:pPr>
      <w:r w:rsidRPr="00B53A15">
        <w:lastRenderedPageBreak/>
        <w:t>Table A.13.4.1.2.1-3: nCell specific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1213"/>
        <w:gridCol w:w="2317"/>
        <w:gridCol w:w="2323"/>
      </w:tblGrid>
      <w:tr w:rsidR="00235B75" w:rsidRPr="00B53A15" w14:paraId="78756B0A" w14:textId="77777777" w:rsidTr="00265A2E">
        <w:trPr>
          <w:trHeight w:val="20"/>
          <w:jc w:val="center"/>
        </w:trPr>
        <w:tc>
          <w:tcPr>
            <w:tcW w:w="0" w:type="auto"/>
            <w:vMerge w:val="restart"/>
            <w:vAlign w:val="center"/>
          </w:tcPr>
          <w:p w14:paraId="41DB325D"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Parameter</w:t>
            </w:r>
          </w:p>
        </w:tc>
        <w:tc>
          <w:tcPr>
            <w:tcW w:w="0" w:type="auto"/>
            <w:vMerge w:val="restart"/>
            <w:vAlign w:val="center"/>
          </w:tcPr>
          <w:p w14:paraId="1127EE75"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Unit</w:t>
            </w:r>
          </w:p>
        </w:tc>
        <w:tc>
          <w:tcPr>
            <w:tcW w:w="4577" w:type="dxa"/>
            <w:gridSpan w:val="2"/>
            <w:vAlign w:val="center"/>
          </w:tcPr>
          <w:p w14:paraId="43F3BBB8"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Value</w:t>
            </w:r>
          </w:p>
        </w:tc>
      </w:tr>
      <w:tr w:rsidR="00235B75" w:rsidRPr="00B53A15" w14:paraId="4E783E0A" w14:textId="77777777" w:rsidTr="00265A2E">
        <w:trPr>
          <w:trHeight w:val="20"/>
          <w:jc w:val="center"/>
        </w:trPr>
        <w:tc>
          <w:tcPr>
            <w:tcW w:w="0" w:type="auto"/>
            <w:vMerge/>
            <w:vAlign w:val="center"/>
          </w:tcPr>
          <w:p w14:paraId="4B985FBC" w14:textId="77777777" w:rsidR="00235B75" w:rsidRPr="00B53A15" w:rsidRDefault="00235B75" w:rsidP="00265A2E">
            <w:pPr>
              <w:keepNext/>
              <w:keepLines/>
              <w:spacing w:after="0"/>
              <w:jc w:val="center"/>
              <w:rPr>
                <w:rFonts w:ascii="Arial" w:hAnsi="Arial" w:cs="Arial"/>
                <w:b/>
                <w:sz w:val="18"/>
              </w:rPr>
            </w:pPr>
          </w:p>
        </w:tc>
        <w:tc>
          <w:tcPr>
            <w:tcW w:w="0" w:type="auto"/>
            <w:vMerge/>
            <w:vAlign w:val="center"/>
          </w:tcPr>
          <w:p w14:paraId="2F9D87F0" w14:textId="77777777" w:rsidR="00235B75" w:rsidRPr="00B53A15" w:rsidRDefault="00235B75" w:rsidP="00265A2E">
            <w:pPr>
              <w:keepNext/>
              <w:keepLines/>
              <w:spacing w:after="0"/>
              <w:jc w:val="center"/>
              <w:rPr>
                <w:rFonts w:ascii="Arial" w:hAnsi="Arial" w:cs="Arial"/>
                <w:b/>
                <w:sz w:val="18"/>
              </w:rPr>
            </w:pPr>
          </w:p>
        </w:tc>
        <w:tc>
          <w:tcPr>
            <w:tcW w:w="2286" w:type="dxa"/>
            <w:vAlign w:val="center"/>
          </w:tcPr>
          <w:p w14:paraId="4974D775"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Test 1</w:t>
            </w:r>
          </w:p>
        </w:tc>
        <w:tc>
          <w:tcPr>
            <w:tcW w:w="2291" w:type="dxa"/>
            <w:vAlign w:val="center"/>
          </w:tcPr>
          <w:p w14:paraId="227A721B"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Test 2</w:t>
            </w:r>
          </w:p>
        </w:tc>
      </w:tr>
      <w:tr w:rsidR="00235B75" w:rsidRPr="00B53A15" w14:paraId="0CBD0275" w14:textId="77777777" w:rsidTr="00265A2E">
        <w:trPr>
          <w:jc w:val="center"/>
        </w:trPr>
        <w:tc>
          <w:tcPr>
            <w:tcW w:w="0" w:type="auto"/>
            <w:vAlign w:val="center"/>
          </w:tcPr>
          <w:p w14:paraId="75F0E35D" w14:textId="77777777" w:rsidR="00235B75" w:rsidRPr="00B53A15" w:rsidRDefault="00235B75" w:rsidP="00265A2E">
            <w:pPr>
              <w:keepNext/>
              <w:keepLines/>
              <w:spacing w:after="0"/>
              <w:rPr>
                <w:rFonts w:ascii="Arial" w:hAnsi="Arial" w:cs="Arial"/>
                <w:sz w:val="18"/>
                <w:lang w:val="it-IT" w:eastAsia="ja-JP"/>
              </w:rPr>
            </w:pPr>
            <w:r w:rsidRPr="00B53A15">
              <w:rPr>
                <w:rFonts w:ascii="Arial" w:hAnsi="Arial" w:cs="Arial"/>
                <w:sz w:val="18"/>
                <w:lang w:val="it-IT" w:eastAsia="ja-JP"/>
              </w:rPr>
              <w:t>RF Channel Number</w:t>
            </w:r>
          </w:p>
        </w:tc>
        <w:tc>
          <w:tcPr>
            <w:tcW w:w="0" w:type="auto"/>
            <w:vAlign w:val="center"/>
          </w:tcPr>
          <w:p w14:paraId="354F6FE8" w14:textId="77777777" w:rsidR="00235B75" w:rsidRPr="00B53A15" w:rsidRDefault="00235B75" w:rsidP="00265A2E">
            <w:pPr>
              <w:keepNext/>
              <w:keepLines/>
              <w:spacing w:after="0"/>
              <w:jc w:val="center"/>
              <w:rPr>
                <w:rFonts w:ascii="Arial" w:hAnsi="Arial" w:cs="Arial"/>
                <w:sz w:val="18"/>
                <w:lang w:val="it-IT"/>
              </w:rPr>
            </w:pPr>
          </w:p>
        </w:tc>
        <w:tc>
          <w:tcPr>
            <w:tcW w:w="2286" w:type="dxa"/>
            <w:vAlign w:val="center"/>
          </w:tcPr>
          <w:p w14:paraId="4384DA58"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1</w:t>
            </w:r>
          </w:p>
        </w:tc>
        <w:tc>
          <w:tcPr>
            <w:tcW w:w="2291" w:type="dxa"/>
            <w:vAlign w:val="center"/>
          </w:tcPr>
          <w:p w14:paraId="5AB92B3F"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1</w:t>
            </w:r>
          </w:p>
        </w:tc>
      </w:tr>
      <w:tr w:rsidR="00235B75" w:rsidRPr="00B53A15" w14:paraId="4E28ED11" w14:textId="77777777" w:rsidTr="00265A2E">
        <w:trPr>
          <w:jc w:val="center"/>
        </w:trPr>
        <w:tc>
          <w:tcPr>
            <w:tcW w:w="0" w:type="auto"/>
            <w:vAlign w:val="center"/>
          </w:tcPr>
          <w:p w14:paraId="4A13EB90"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0" w:type="auto"/>
            <w:vAlign w:val="center"/>
          </w:tcPr>
          <w:p w14:paraId="7940E1D4"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k</w:t>
            </w:r>
            <w:r w:rsidRPr="00B53A15">
              <w:rPr>
                <w:rFonts w:ascii="Arial" w:hAnsi="Arial" w:cs="Arial"/>
                <w:sz w:val="18"/>
              </w:rPr>
              <w:t>Hz</w:t>
            </w:r>
          </w:p>
        </w:tc>
        <w:tc>
          <w:tcPr>
            <w:tcW w:w="2286" w:type="dxa"/>
            <w:vAlign w:val="center"/>
          </w:tcPr>
          <w:p w14:paraId="49247F2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200</w:t>
            </w:r>
          </w:p>
        </w:tc>
        <w:tc>
          <w:tcPr>
            <w:tcW w:w="2291" w:type="dxa"/>
            <w:vAlign w:val="center"/>
          </w:tcPr>
          <w:p w14:paraId="182E9578"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200</w:t>
            </w:r>
          </w:p>
        </w:tc>
      </w:tr>
      <w:tr w:rsidR="00235B75" w:rsidRPr="00B53A15" w14:paraId="22C4F277" w14:textId="77777777" w:rsidTr="00265A2E">
        <w:trPr>
          <w:jc w:val="center"/>
        </w:trPr>
        <w:tc>
          <w:tcPr>
            <w:tcW w:w="0" w:type="auto"/>
          </w:tcPr>
          <w:p w14:paraId="131B822A" w14:textId="77777777" w:rsidR="00235B75" w:rsidRPr="00B53A15" w:rsidRDefault="00235B75" w:rsidP="00265A2E">
            <w:pPr>
              <w:keepNext/>
              <w:keepLines/>
              <w:spacing w:after="0"/>
              <w:rPr>
                <w:rFonts w:ascii="Arial" w:hAnsi="Arial" w:cs="Arial"/>
                <w:b/>
                <w:sz w:val="18"/>
                <w:szCs w:val="18"/>
              </w:rPr>
            </w:pPr>
            <w:r w:rsidRPr="00B53A15">
              <w:rPr>
                <w:rFonts w:ascii="Arial" w:hAnsi="Arial" w:cs="Arial"/>
                <w:sz w:val="18"/>
                <w:szCs w:val="18"/>
                <w:lang w:eastAsia="zh-CN"/>
              </w:rPr>
              <w:t>NPDSCH parameter</w:t>
            </w:r>
          </w:p>
        </w:tc>
        <w:tc>
          <w:tcPr>
            <w:tcW w:w="0" w:type="auto"/>
          </w:tcPr>
          <w:p w14:paraId="215D48B2" w14:textId="77777777" w:rsidR="00235B75" w:rsidRPr="00B53A15" w:rsidRDefault="00235B75" w:rsidP="00265A2E">
            <w:pPr>
              <w:keepNext/>
              <w:keepLines/>
              <w:spacing w:after="0"/>
              <w:jc w:val="center"/>
              <w:rPr>
                <w:rFonts w:ascii="Arial" w:hAnsi="Arial" w:cs="v4.2.0"/>
                <w:b/>
                <w:sz w:val="18"/>
                <w:szCs w:val="18"/>
              </w:rPr>
            </w:pPr>
          </w:p>
        </w:tc>
        <w:tc>
          <w:tcPr>
            <w:tcW w:w="2286" w:type="dxa"/>
          </w:tcPr>
          <w:p w14:paraId="12BA9A6D"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v4.2.0"/>
                <w:sz w:val="18"/>
                <w:lang w:eastAsia="ja-JP"/>
              </w:rPr>
              <w:t>R.18 HD-FDD</w:t>
            </w:r>
          </w:p>
        </w:tc>
        <w:tc>
          <w:tcPr>
            <w:tcW w:w="2291" w:type="dxa"/>
          </w:tcPr>
          <w:p w14:paraId="1BC2FF32"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v4.2.0"/>
                <w:sz w:val="18"/>
                <w:lang w:eastAsia="ja-JP"/>
              </w:rPr>
              <w:t>R.18 HD-FDD</w:t>
            </w:r>
          </w:p>
        </w:tc>
      </w:tr>
      <w:tr w:rsidR="00235B75" w:rsidRPr="00B53A15" w14:paraId="4277AF7D" w14:textId="77777777" w:rsidTr="00265A2E">
        <w:trPr>
          <w:jc w:val="center"/>
        </w:trPr>
        <w:tc>
          <w:tcPr>
            <w:tcW w:w="0" w:type="auto"/>
            <w:vAlign w:val="center"/>
          </w:tcPr>
          <w:p w14:paraId="789675C6" w14:textId="77777777" w:rsidR="00235B75" w:rsidRPr="00B53A15" w:rsidRDefault="00235B75" w:rsidP="00265A2E">
            <w:pPr>
              <w:keepNext/>
              <w:keepLines/>
              <w:spacing w:after="0"/>
              <w:rPr>
                <w:rFonts w:ascii="Arial" w:hAnsi="Arial" w:cs="Arial"/>
                <w:sz w:val="18"/>
                <w:vertAlign w:val="superscript"/>
                <w:lang w:eastAsia="ja-JP"/>
              </w:rPr>
            </w:pPr>
            <w:r w:rsidRPr="00B53A15">
              <w:rPr>
                <w:rFonts w:ascii="Arial" w:hAnsi="Arial" w:cs="Arial"/>
                <w:sz w:val="18"/>
                <w:lang w:eastAsia="ja-JP"/>
              </w:rPr>
              <w:t>N</w:t>
            </w:r>
            <w:r w:rsidRPr="00B53A15">
              <w:rPr>
                <w:rFonts w:ascii="Arial" w:hAnsi="Arial" w:cs="Arial"/>
                <w:sz w:val="18"/>
              </w:rPr>
              <w:t>P</w:t>
            </w:r>
            <w:r w:rsidRPr="00B53A15">
              <w:rPr>
                <w:rFonts w:ascii="Arial" w:hAnsi="Arial" w:cs="Arial"/>
                <w:sz w:val="18"/>
                <w:lang w:eastAsia="ja-JP"/>
              </w:rPr>
              <w:t>D</w:t>
            </w:r>
            <w:r w:rsidRPr="00B53A15">
              <w:rPr>
                <w:rFonts w:ascii="Arial" w:hAnsi="Arial" w:cs="Arial"/>
                <w:sz w:val="18"/>
              </w:rPr>
              <w:t xml:space="preserve">CCH </w:t>
            </w:r>
            <w:r w:rsidRPr="00B53A15">
              <w:rPr>
                <w:rFonts w:ascii="Arial" w:hAnsi="Arial" w:cs="Arial"/>
                <w:sz w:val="18"/>
                <w:lang w:eastAsia="ja-JP"/>
              </w:rPr>
              <w:t>parameter</w:t>
            </w:r>
          </w:p>
        </w:tc>
        <w:tc>
          <w:tcPr>
            <w:tcW w:w="0" w:type="auto"/>
            <w:vAlign w:val="center"/>
          </w:tcPr>
          <w:p w14:paraId="3F313620" w14:textId="77777777" w:rsidR="00235B75" w:rsidRPr="00B53A15" w:rsidRDefault="00235B75" w:rsidP="00265A2E">
            <w:pPr>
              <w:keepNext/>
              <w:keepLines/>
              <w:spacing w:after="0"/>
              <w:jc w:val="center"/>
              <w:rPr>
                <w:rFonts w:ascii="Arial" w:hAnsi="Arial" w:cs="Arial"/>
                <w:sz w:val="18"/>
              </w:rPr>
            </w:pPr>
          </w:p>
        </w:tc>
        <w:tc>
          <w:tcPr>
            <w:tcW w:w="2286" w:type="dxa"/>
          </w:tcPr>
          <w:p w14:paraId="5DF63394"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R.30 HD-FDD</w:t>
            </w:r>
          </w:p>
        </w:tc>
        <w:tc>
          <w:tcPr>
            <w:tcW w:w="2291" w:type="dxa"/>
          </w:tcPr>
          <w:p w14:paraId="49259952"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R.30 HD-FDD</w:t>
            </w:r>
          </w:p>
        </w:tc>
      </w:tr>
      <w:tr w:rsidR="00235B75" w:rsidRPr="00B53A15" w14:paraId="2F7A3B79" w14:textId="77777777" w:rsidTr="00265A2E">
        <w:trPr>
          <w:jc w:val="center"/>
        </w:trPr>
        <w:tc>
          <w:tcPr>
            <w:tcW w:w="0" w:type="auto"/>
            <w:vAlign w:val="center"/>
          </w:tcPr>
          <w:p w14:paraId="049419F1"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 xml:space="preserve">NOCNG Patterns </w:t>
            </w:r>
          </w:p>
        </w:tc>
        <w:tc>
          <w:tcPr>
            <w:tcW w:w="0" w:type="auto"/>
            <w:vAlign w:val="center"/>
          </w:tcPr>
          <w:p w14:paraId="40B3E9A0" w14:textId="77777777" w:rsidR="00235B75" w:rsidRPr="00B53A15" w:rsidRDefault="00235B75" w:rsidP="00265A2E">
            <w:pPr>
              <w:keepNext/>
              <w:keepLines/>
              <w:spacing w:after="0"/>
              <w:jc w:val="center"/>
              <w:rPr>
                <w:rFonts w:ascii="Arial" w:hAnsi="Arial" w:cs="Arial"/>
                <w:sz w:val="18"/>
              </w:rPr>
            </w:pPr>
          </w:p>
        </w:tc>
        <w:tc>
          <w:tcPr>
            <w:tcW w:w="2286" w:type="dxa"/>
          </w:tcPr>
          <w:p w14:paraId="51166602"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c>
          <w:tcPr>
            <w:tcW w:w="2291" w:type="dxa"/>
          </w:tcPr>
          <w:p w14:paraId="63542E1F"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r>
      <w:tr w:rsidR="00235B75" w:rsidRPr="00B53A15" w14:paraId="28AB40E8" w14:textId="77777777" w:rsidTr="00265A2E">
        <w:trPr>
          <w:jc w:val="center"/>
        </w:trPr>
        <w:tc>
          <w:tcPr>
            <w:tcW w:w="0" w:type="auto"/>
            <w:vAlign w:val="center"/>
          </w:tcPr>
          <w:p w14:paraId="7F484D1F"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PBCH_RA</w:t>
            </w:r>
          </w:p>
        </w:tc>
        <w:tc>
          <w:tcPr>
            <w:tcW w:w="0" w:type="auto"/>
            <w:vMerge w:val="restart"/>
            <w:vAlign w:val="center"/>
          </w:tcPr>
          <w:p w14:paraId="13C398FF"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dB</w:t>
            </w:r>
          </w:p>
        </w:tc>
        <w:tc>
          <w:tcPr>
            <w:tcW w:w="2286" w:type="dxa"/>
            <w:vMerge w:val="restart"/>
            <w:vAlign w:val="center"/>
          </w:tcPr>
          <w:p w14:paraId="51D1367E" w14:textId="460AE819" w:rsidR="00235B75" w:rsidRPr="00BD64E0" w:rsidRDefault="00235B75" w:rsidP="00265A2E">
            <w:pPr>
              <w:keepNext/>
              <w:keepLines/>
              <w:spacing w:after="0"/>
              <w:jc w:val="center"/>
              <w:rPr>
                <w:rFonts w:ascii="Arial" w:hAnsi="Arial" w:cs="v4.2.0"/>
                <w:sz w:val="18"/>
                <w:lang w:eastAsia="ja-JP"/>
              </w:rPr>
            </w:pPr>
            <w:del w:id="41" w:author="Hsuanli Lin (林烜立)" w:date="2023-10-26T15:51:00Z">
              <w:r w:rsidRPr="00BD64E0" w:rsidDel="00BD64E0">
                <w:rPr>
                  <w:rFonts w:ascii="Arial" w:hAnsi="Arial" w:cs="v4.2.0" w:hint="eastAsia"/>
                  <w:sz w:val="18"/>
                  <w:lang w:eastAsia="ja-JP"/>
                </w:rPr>
                <w:delText>-3</w:delText>
              </w:r>
            </w:del>
            <w:ins w:id="42" w:author="Hsuanli Lin (林烜立)" w:date="2023-10-26T15:51:00Z">
              <w:r w:rsidR="00BD64E0" w:rsidRPr="00BD64E0">
                <w:rPr>
                  <w:rFonts w:ascii="Arial" w:hAnsi="Arial" w:cs="v4.2.0" w:hint="eastAsia"/>
                  <w:sz w:val="18"/>
                  <w:lang w:eastAsia="ja-JP"/>
                </w:rPr>
                <w:t>0</w:t>
              </w:r>
            </w:ins>
          </w:p>
        </w:tc>
        <w:tc>
          <w:tcPr>
            <w:tcW w:w="2291" w:type="dxa"/>
            <w:vMerge w:val="restart"/>
            <w:vAlign w:val="center"/>
          </w:tcPr>
          <w:p w14:paraId="62246107" w14:textId="2A46854C" w:rsidR="00235B75" w:rsidRPr="00BD64E0" w:rsidRDefault="00235B75" w:rsidP="00265A2E">
            <w:pPr>
              <w:keepNext/>
              <w:keepLines/>
              <w:spacing w:after="0"/>
              <w:jc w:val="center"/>
              <w:rPr>
                <w:rFonts w:ascii="Arial" w:hAnsi="Arial" w:cs="v4.2.0"/>
                <w:sz w:val="18"/>
                <w:lang w:eastAsia="ja-JP"/>
              </w:rPr>
            </w:pPr>
            <w:del w:id="43" w:author="Hsuanli Lin (林烜立)" w:date="2023-10-26T15:51:00Z">
              <w:r w:rsidRPr="00BD64E0" w:rsidDel="00BD64E0">
                <w:rPr>
                  <w:rFonts w:ascii="Arial" w:hAnsi="Arial" w:cs="v4.2.0" w:hint="eastAsia"/>
                  <w:sz w:val="18"/>
                  <w:lang w:eastAsia="ja-JP"/>
                </w:rPr>
                <w:delText>-3</w:delText>
              </w:r>
            </w:del>
            <w:ins w:id="44" w:author="Hsuanli Lin (林烜立)" w:date="2023-10-26T15:51:00Z">
              <w:r w:rsidR="00BD64E0" w:rsidRPr="00BD64E0">
                <w:rPr>
                  <w:rFonts w:ascii="Arial" w:hAnsi="Arial" w:cs="v4.2.0" w:hint="eastAsia"/>
                  <w:sz w:val="18"/>
                  <w:lang w:eastAsia="ja-JP"/>
                </w:rPr>
                <w:t>0</w:t>
              </w:r>
            </w:ins>
          </w:p>
        </w:tc>
      </w:tr>
      <w:tr w:rsidR="00235B75" w:rsidRPr="00B53A15" w14:paraId="0DC6A7DF" w14:textId="77777777" w:rsidTr="00265A2E">
        <w:trPr>
          <w:jc w:val="center"/>
        </w:trPr>
        <w:tc>
          <w:tcPr>
            <w:tcW w:w="0" w:type="auto"/>
            <w:vAlign w:val="center"/>
          </w:tcPr>
          <w:p w14:paraId="4CE5C552"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PBCH_RB</w:t>
            </w:r>
          </w:p>
        </w:tc>
        <w:tc>
          <w:tcPr>
            <w:tcW w:w="0" w:type="auto"/>
            <w:vMerge/>
            <w:vAlign w:val="center"/>
          </w:tcPr>
          <w:p w14:paraId="25CFA7BE" w14:textId="77777777" w:rsidR="00235B75" w:rsidRPr="00B53A15" w:rsidRDefault="00235B75" w:rsidP="00265A2E">
            <w:pPr>
              <w:keepNext/>
              <w:keepLines/>
              <w:spacing w:after="0"/>
              <w:jc w:val="center"/>
              <w:rPr>
                <w:rFonts w:ascii="Arial" w:hAnsi="Arial" w:cs="Arial"/>
                <w:sz w:val="18"/>
              </w:rPr>
            </w:pPr>
          </w:p>
        </w:tc>
        <w:tc>
          <w:tcPr>
            <w:tcW w:w="2286" w:type="dxa"/>
            <w:vMerge/>
            <w:vAlign w:val="center"/>
          </w:tcPr>
          <w:p w14:paraId="2A62EC68" w14:textId="77777777" w:rsidR="00235B75" w:rsidRPr="00B53A15" w:rsidRDefault="00235B75" w:rsidP="00265A2E">
            <w:pPr>
              <w:keepNext/>
              <w:keepLines/>
              <w:spacing w:after="0"/>
              <w:jc w:val="center"/>
              <w:rPr>
                <w:rFonts w:ascii="Arial" w:hAnsi="Arial" w:cs="Arial"/>
                <w:sz w:val="18"/>
              </w:rPr>
            </w:pPr>
          </w:p>
        </w:tc>
        <w:tc>
          <w:tcPr>
            <w:tcW w:w="2291" w:type="dxa"/>
            <w:vMerge/>
            <w:vAlign w:val="center"/>
          </w:tcPr>
          <w:p w14:paraId="30141717" w14:textId="77777777" w:rsidR="00235B75" w:rsidRPr="00B53A15" w:rsidRDefault="00235B75" w:rsidP="00265A2E">
            <w:pPr>
              <w:keepNext/>
              <w:keepLines/>
              <w:spacing w:after="0"/>
              <w:jc w:val="center"/>
              <w:rPr>
                <w:rFonts w:ascii="Arial" w:hAnsi="Arial" w:cs="Arial"/>
                <w:sz w:val="18"/>
              </w:rPr>
            </w:pPr>
          </w:p>
        </w:tc>
      </w:tr>
      <w:tr w:rsidR="00235B75" w:rsidRPr="00B53A15" w14:paraId="62A1D073" w14:textId="77777777" w:rsidTr="00265A2E">
        <w:trPr>
          <w:jc w:val="center"/>
        </w:trPr>
        <w:tc>
          <w:tcPr>
            <w:tcW w:w="0" w:type="auto"/>
            <w:vAlign w:val="center"/>
          </w:tcPr>
          <w:p w14:paraId="1922D9AD"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PSS_RA</w:t>
            </w:r>
          </w:p>
        </w:tc>
        <w:tc>
          <w:tcPr>
            <w:tcW w:w="0" w:type="auto"/>
            <w:vMerge/>
            <w:vAlign w:val="center"/>
          </w:tcPr>
          <w:p w14:paraId="69057625" w14:textId="77777777" w:rsidR="00235B75" w:rsidRPr="00B53A15" w:rsidRDefault="00235B75" w:rsidP="00265A2E">
            <w:pPr>
              <w:widowControl w:val="0"/>
              <w:spacing w:after="0" w:line="240" w:lineRule="atLeast"/>
              <w:jc w:val="right"/>
              <w:rPr>
                <w:rFonts w:ascii="Arial" w:hAnsi="Arial" w:cs="Arial"/>
                <w:b/>
                <w:sz w:val="34"/>
              </w:rPr>
            </w:pPr>
          </w:p>
        </w:tc>
        <w:tc>
          <w:tcPr>
            <w:tcW w:w="2286" w:type="dxa"/>
            <w:vMerge/>
            <w:vAlign w:val="center"/>
          </w:tcPr>
          <w:p w14:paraId="11926168" w14:textId="77777777" w:rsidR="00235B75" w:rsidRPr="00B53A15" w:rsidRDefault="00235B75" w:rsidP="00265A2E">
            <w:pPr>
              <w:widowControl w:val="0"/>
              <w:spacing w:after="0" w:line="240" w:lineRule="atLeast"/>
              <w:jc w:val="right"/>
              <w:rPr>
                <w:rFonts w:ascii="Arial" w:hAnsi="Arial" w:cs="Arial"/>
                <w:b/>
                <w:sz w:val="34"/>
              </w:rPr>
            </w:pPr>
          </w:p>
        </w:tc>
        <w:tc>
          <w:tcPr>
            <w:tcW w:w="2291" w:type="dxa"/>
            <w:vMerge/>
            <w:vAlign w:val="center"/>
          </w:tcPr>
          <w:p w14:paraId="37AF7ED7" w14:textId="77777777" w:rsidR="00235B75" w:rsidRPr="00B53A15" w:rsidRDefault="00235B75" w:rsidP="00265A2E">
            <w:pPr>
              <w:widowControl w:val="0"/>
              <w:spacing w:after="0" w:line="240" w:lineRule="atLeast"/>
              <w:jc w:val="right"/>
              <w:rPr>
                <w:rFonts w:ascii="Arial" w:hAnsi="Arial" w:cs="Arial"/>
                <w:b/>
                <w:sz w:val="34"/>
              </w:rPr>
            </w:pPr>
          </w:p>
        </w:tc>
      </w:tr>
      <w:tr w:rsidR="00235B75" w:rsidRPr="00B53A15" w14:paraId="6696DF4A" w14:textId="77777777" w:rsidTr="00265A2E">
        <w:trPr>
          <w:jc w:val="center"/>
        </w:trPr>
        <w:tc>
          <w:tcPr>
            <w:tcW w:w="0" w:type="auto"/>
            <w:vAlign w:val="center"/>
          </w:tcPr>
          <w:p w14:paraId="74C6BD84"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SSS_RA</w:t>
            </w:r>
          </w:p>
        </w:tc>
        <w:tc>
          <w:tcPr>
            <w:tcW w:w="0" w:type="auto"/>
            <w:vMerge/>
            <w:vAlign w:val="center"/>
          </w:tcPr>
          <w:p w14:paraId="076166D2" w14:textId="77777777" w:rsidR="00235B75" w:rsidRPr="00B53A15" w:rsidRDefault="00235B75" w:rsidP="00265A2E">
            <w:pPr>
              <w:keepNext/>
              <w:keepLines/>
              <w:spacing w:after="0"/>
              <w:jc w:val="center"/>
              <w:rPr>
                <w:rFonts w:ascii="Arial" w:hAnsi="Arial" w:cs="Arial"/>
                <w:sz w:val="18"/>
              </w:rPr>
            </w:pPr>
          </w:p>
        </w:tc>
        <w:tc>
          <w:tcPr>
            <w:tcW w:w="2286" w:type="dxa"/>
            <w:vMerge/>
            <w:vAlign w:val="center"/>
          </w:tcPr>
          <w:p w14:paraId="3EB22F20" w14:textId="77777777" w:rsidR="00235B75" w:rsidRPr="00B53A15" w:rsidRDefault="00235B75" w:rsidP="00265A2E">
            <w:pPr>
              <w:keepNext/>
              <w:keepLines/>
              <w:spacing w:after="0"/>
              <w:jc w:val="center"/>
              <w:rPr>
                <w:rFonts w:ascii="Arial" w:hAnsi="Arial" w:cs="Arial"/>
                <w:sz w:val="18"/>
              </w:rPr>
            </w:pPr>
          </w:p>
        </w:tc>
        <w:tc>
          <w:tcPr>
            <w:tcW w:w="2291" w:type="dxa"/>
            <w:vMerge/>
            <w:vAlign w:val="center"/>
          </w:tcPr>
          <w:p w14:paraId="54C6B83D" w14:textId="77777777" w:rsidR="00235B75" w:rsidRPr="00B53A15" w:rsidRDefault="00235B75" w:rsidP="00265A2E">
            <w:pPr>
              <w:keepNext/>
              <w:keepLines/>
              <w:spacing w:after="0"/>
              <w:jc w:val="center"/>
              <w:rPr>
                <w:rFonts w:ascii="Arial" w:hAnsi="Arial" w:cs="Arial"/>
                <w:sz w:val="18"/>
              </w:rPr>
            </w:pPr>
          </w:p>
        </w:tc>
      </w:tr>
      <w:tr w:rsidR="00235B75" w:rsidRPr="00B53A15" w14:paraId="21B07B68" w14:textId="77777777" w:rsidTr="00265A2E">
        <w:trPr>
          <w:jc w:val="center"/>
        </w:trPr>
        <w:tc>
          <w:tcPr>
            <w:tcW w:w="0" w:type="auto"/>
            <w:vAlign w:val="center"/>
          </w:tcPr>
          <w:p w14:paraId="4500FFA3"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NPDCCH</w:t>
            </w:r>
            <w:r w:rsidRPr="00B53A15">
              <w:rPr>
                <w:rFonts w:ascii="Arial" w:hAnsi="Arial" w:cs="Arial"/>
                <w:sz w:val="18"/>
              </w:rPr>
              <w:t>_RA</w:t>
            </w:r>
          </w:p>
        </w:tc>
        <w:tc>
          <w:tcPr>
            <w:tcW w:w="0" w:type="auto"/>
            <w:vMerge/>
            <w:vAlign w:val="center"/>
          </w:tcPr>
          <w:p w14:paraId="525BDD51" w14:textId="77777777" w:rsidR="00235B75" w:rsidRPr="00B53A15" w:rsidRDefault="00235B75" w:rsidP="00265A2E">
            <w:pPr>
              <w:keepNext/>
              <w:keepLines/>
              <w:spacing w:after="0"/>
              <w:jc w:val="center"/>
              <w:rPr>
                <w:rFonts w:ascii="Arial" w:hAnsi="Arial" w:cs="Arial"/>
                <w:sz w:val="18"/>
              </w:rPr>
            </w:pPr>
          </w:p>
        </w:tc>
        <w:tc>
          <w:tcPr>
            <w:tcW w:w="2286" w:type="dxa"/>
            <w:vMerge/>
            <w:vAlign w:val="center"/>
          </w:tcPr>
          <w:p w14:paraId="294642BF" w14:textId="77777777" w:rsidR="00235B75" w:rsidRPr="00B53A15" w:rsidRDefault="00235B75" w:rsidP="00265A2E">
            <w:pPr>
              <w:keepNext/>
              <w:keepLines/>
              <w:spacing w:after="0"/>
              <w:jc w:val="center"/>
              <w:rPr>
                <w:rFonts w:ascii="Arial" w:hAnsi="Arial" w:cs="Arial"/>
                <w:sz w:val="18"/>
              </w:rPr>
            </w:pPr>
          </w:p>
        </w:tc>
        <w:tc>
          <w:tcPr>
            <w:tcW w:w="2291" w:type="dxa"/>
            <w:vMerge/>
            <w:vAlign w:val="center"/>
          </w:tcPr>
          <w:p w14:paraId="077B5675" w14:textId="77777777" w:rsidR="00235B75" w:rsidRPr="00B53A15" w:rsidRDefault="00235B75" w:rsidP="00265A2E">
            <w:pPr>
              <w:keepNext/>
              <w:keepLines/>
              <w:spacing w:after="0"/>
              <w:jc w:val="center"/>
              <w:rPr>
                <w:rFonts w:ascii="Arial" w:hAnsi="Arial" w:cs="Arial"/>
                <w:sz w:val="18"/>
              </w:rPr>
            </w:pPr>
          </w:p>
        </w:tc>
      </w:tr>
      <w:tr w:rsidR="00235B75" w:rsidRPr="00B53A15" w14:paraId="2A822D9A" w14:textId="77777777" w:rsidTr="00265A2E">
        <w:trPr>
          <w:jc w:val="center"/>
        </w:trPr>
        <w:tc>
          <w:tcPr>
            <w:tcW w:w="0" w:type="auto"/>
            <w:vAlign w:val="center"/>
          </w:tcPr>
          <w:p w14:paraId="0A7B0167"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NPDCCH</w:t>
            </w:r>
            <w:r w:rsidRPr="00B53A15">
              <w:rPr>
                <w:rFonts w:ascii="Arial" w:hAnsi="Arial" w:cs="Arial"/>
                <w:sz w:val="18"/>
              </w:rPr>
              <w:t>_RB</w:t>
            </w:r>
          </w:p>
        </w:tc>
        <w:tc>
          <w:tcPr>
            <w:tcW w:w="0" w:type="auto"/>
            <w:vMerge/>
            <w:vAlign w:val="center"/>
          </w:tcPr>
          <w:p w14:paraId="2BF17DDF" w14:textId="77777777" w:rsidR="00235B75" w:rsidRPr="00B53A15" w:rsidRDefault="00235B75" w:rsidP="00265A2E">
            <w:pPr>
              <w:keepNext/>
              <w:keepLines/>
              <w:spacing w:after="0"/>
              <w:jc w:val="center"/>
              <w:rPr>
                <w:rFonts w:ascii="Arial" w:hAnsi="Arial" w:cs="Arial"/>
                <w:sz w:val="18"/>
              </w:rPr>
            </w:pPr>
          </w:p>
        </w:tc>
        <w:tc>
          <w:tcPr>
            <w:tcW w:w="2286" w:type="dxa"/>
            <w:vMerge/>
            <w:vAlign w:val="center"/>
          </w:tcPr>
          <w:p w14:paraId="6A76A95A" w14:textId="77777777" w:rsidR="00235B75" w:rsidRPr="00B53A15" w:rsidRDefault="00235B75" w:rsidP="00265A2E">
            <w:pPr>
              <w:keepNext/>
              <w:keepLines/>
              <w:spacing w:after="0"/>
              <w:jc w:val="center"/>
              <w:rPr>
                <w:rFonts w:ascii="Arial" w:hAnsi="Arial" w:cs="Arial"/>
                <w:sz w:val="18"/>
              </w:rPr>
            </w:pPr>
          </w:p>
        </w:tc>
        <w:tc>
          <w:tcPr>
            <w:tcW w:w="2291" w:type="dxa"/>
            <w:vMerge/>
            <w:vAlign w:val="center"/>
          </w:tcPr>
          <w:p w14:paraId="654BDDA0" w14:textId="77777777" w:rsidR="00235B75" w:rsidRPr="00B53A15" w:rsidRDefault="00235B75" w:rsidP="00265A2E">
            <w:pPr>
              <w:keepNext/>
              <w:keepLines/>
              <w:spacing w:after="0"/>
              <w:jc w:val="center"/>
              <w:rPr>
                <w:rFonts w:ascii="Arial" w:hAnsi="Arial" w:cs="Arial"/>
                <w:sz w:val="18"/>
              </w:rPr>
            </w:pPr>
          </w:p>
        </w:tc>
      </w:tr>
      <w:tr w:rsidR="00235B75" w:rsidRPr="00B53A15" w14:paraId="74A62EE6" w14:textId="77777777" w:rsidTr="00265A2E">
        <w:trPr>
          <w:jc w:val="center"/>
        </w:trPr>
        <w:tc>
          <w:tcPr>
            <w:tcW w:w="0" w:type="auto"/>
            <w:vAlign w:val="center"/>
          </w:tcPr>
          <w:p w14:paraId="5F1C24B1"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NPDSCH</w:t>
            </w:r>
            <w:r w:rsidRPr="00B53A15">
              <w:rPr>
                <w:rFonts w:ascii="Arial" w:hAnsi="Arial" w:cs="Arial"/>
                <w:sz w:val="18"/>
              </w:rPr>
              <w:t>_RA</w:t>
            </w:r>
          </w:p>
        </w:tc>
        <w:tc>
          <w:tcPr>
            <w:tcW w:w="0" w:type="auto"/>
            <w:vMerge/>
            <w:vAlign w:val="center"/>
          </w:tcPr>
          <w:p w14:paraId="55B87989" w14:textId="77777777" w:rsidR="00235B75" w:rsidRPr="00B53A15" w:rsidRDefault="00235B75" w:rsidP="00265A2E">
            <w:pPr>
              <w:keepNext/>
              <w:keepLines/>
              <w:spacing w:after="0"/>
              <w:jc w:val="center"/>
              <w:rPr>
                <w:rFonts w:ascii="Arial" w:hAnsi="Arial" w:cs="Arial"/>
                <w:sz w:val="18"/>
              </w:rPr>
            </w:pPr>
          </w:p>
        </w:tc>
        <w:tc>
          <w:tcPr>
            <w:tcW w:w="2286" w:type="dxa"/>
            <w:vMerge/>
            <w:vAlign w:val="center"/>
          </w:tcPr>
          <w:p w14:paraId="211B5171" w14:textId="77777777" w:rsidR="00235B75" w:rsidRPr="00B53A15" w:rsidRDefault="00235B75" w:rsidP="00265A2E">
            <w:pPr>
              <w:keepNext/>
              <w:keepLines/>
              <w:spacing w:after="0"/>
              <w:jc w:val="center"/>
              <w:rPr>
                <w:rFonts w:ascii="Arial" w:hAnsi="Arial" w:cs="Arial"/>
                <w:sz w:val="18"/>
              </w:rPr>
            </w:pPr>
          </w:p>
        </w:tc>
        <w:tc>
          <w:tcPr>
            <w:tcW w:w="2291" w:type="dxa"/>
            <w:vMerge/>
            <w:vAlign w:val="center"/>
          </w:tcPr>
          <w:p w14:paraId="30101945" w14:textId="77777777" w:rsidR="00235B75" w:rsidRPr="00B53A15" w:rsidRDefault="00235B75" w:rsidP="00265A2E">
            <w:pPr>
              <w:keepNext/>
              <w:keepLines/>
              <w:spacing w:after="0"/>
              <w:jc w:val="center"/>
              <w:rPr>
                <w:rFonts w:ascii="Arial" w:hAnsi="Arial" w:cs="Arial"/>
                <w:sz w:val="18"/>
              </w:rPr>
            </w:pPr>
          </w:p>
        </w:tc>
      </w:tr>
      <w:tr w:rsidR="00235B75" w:rsidRPr="00B53A15" w14:paraId="12FB20B7" w14:textId="77777777" w:rsidTr="00265A2E">
        <w:trPr>
          <w:jc w:val="center"/>
        </w:trPr>
        <w:tc>
          <w:tcPr>
            <w:tcW w:w="0" w:type="auto"/>
            <w:vAlign w:val="center"/>
          </w:tcPr>
          <w:p w14:paraId="26622EA8"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NPDSCH</w:t>
            </w:r>
            <w:r w:rsidRPr="00B53A15">
              <w:rPr>
                <w:rFonts w:ascii="Arial" w:hAnsi="Arial" w:cs="Arial"/>
                <w:sz w:val="18"/>
              </w:rPr>
              <w:t>_RB</w:t>
            </w:r>
          </w:p>
        </w:tc>
        <w:tc>
          <w:tcPr>
            <w:tcW w:w="0" w:type="auto"/>
            <w:vMerge/>
            <w:vAlign w:val="center"/>
          </w:tcPr>
          <w:p w14:paraId="1FA4BBAC" w14:textId="77777777" w:rsidR="00235B75" w:rsidRPr="00B53A15" w:rsidRDefault="00235B75" w:rsidP="00265A2E">
            <w:pPr>
              <w:keepNext/>
              <w:keepLines/>
              <w:spacing w:after="0"/>
              <w:jc w:val="center"/>
              <w:rPr>
                <w:rFonts w:ascii="Arial" w:hAnsi="Arial" w:cs="Arial"/>
                <w:sz w:val="18"/>
              </w:rPr>
            </w:pPr>
          </w:p>
        </w:tc>
        <w:tc>
          <w:tcPr>
            <w:tcW w:w="2286" w:type="dxa"/>
            <w:vMerge/>
            <w:vAlign w:val="center"/>
          </w:tcPr>
          <w:p w14:paraId="0DC08AC2" w14:textId="77777777" w:rsidR="00235B75" w:rsidRPr="00B53A15" w:rsidRDefault="00235B75" w:rsidP="00265A2E">
            <w:pPr>
              <w:keepNext/>
              <w:keepLines/>
              <w:spacing w:after="0"/>
              <w:jc w:val="center"/>
              <w:rPr>
                <w:rFonts w:ascii="Arial" w:hAnsi="Arial" w:cs="Arial"/>
                <w:sz w:val="18"/>
              </w:rPr>
            </w:pPr>
          </w:p>
        </w:tc>
        <w:tc>
          <w:tcPr>
            <w:tcW w:w="2291" w:type="dxa"/>
            <w:vMerge/>
            <w:vAlign w:val="center"/>
          </w:tcPr>
          <w:p w14:paraId="2E97DCB7" w14:textId="77777777" w:rsidR="00235B75" w:rsidRPr="00B53A15" w:rsidRDefault="00235B75" w:rsidP="00265A2E">
            <w:pPr>
              <w:keepNext/>
              <w:keepLines/>
              <w:spacing w:after="0"/>
              <w:jc w:val="center"/>
              <w:rPr>
                <w:rFonts w:ascii="Arial" w:hAnsi="Arial" w:cs="Arial"/>
                <w:sz w:val="18"/>
              </w:rPr>
            </w:pPr>
          </w:p>
        </w:tc>
      </w:tr>
      <w:tr w:rsidR="00235B75" w:rsidRPr="00B53A15" w14:paraId="78BA57E7" w14:textId="77777777" w:rsidTr="00265A2E">
        <w:trPr>
          <w:trHeight w:val="218"/>
          <w:jc w:val="center"/>
        </w:trPr>
        <w:tc>
          <w:tcPr>
            <w:tcW w:w="0" w:type="auto"/>
            <w:vAlign w:val="center"/>
          </w:tcPr>
          <w:p w14:paraId="4722C3DA"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rPr>
              <w:t>OCNG_RA</w:t>
            </w:r>
            <w:r w:rsidRPr="00B53A15">
              <w:rPr>
                <w:rFonts w:ascii="Arial" w:hAnsi="Arial" w:cs="Arial"/>
                <w:sz w:val="18"/>
                <w:vertAlign w:val="superscript"/>
              </w:rPr>
              <w:t xml:space="preserve"> Note</w:t>
            </w:r>
            <w:r w:rsidRPr="00B53A15">
              <w:rPr>
                <w:rFonts w:ascii="Arial" w:hAnsi="Arial" w:cs="Arial"/>
                <w:sz w:val="18"/>
                <w:vertAlign w:val="superscript"/>
                <w:lang w:eastAsia="ja-JP"/>
              </w:rPr>
              <w:t>1</w:t>
            </w:r>
          </w:p>
        </w:tc>
        <w:tc>
          <w:tcPr>
            <w:tcW w:w="0" w:type="auto"/>
            <w:vMerge/>
            <w:vAlign w:val="center"/>
          </w:tcPr>
          <w:p w14:paraId="1BC064F4" w14:textId="77777777" w:rsidR="00235B75" w:rsidRPr="00B53A15" w:rsidRDefault="00235B75" w:rsidP="00265A2E">
            <w:pPr>
              <w:keepNext/>
              <w:keepLines/>
              <w:spacing w:after="0"/>
              <w:jc w:val="center"/>
              <w:rPr>
                <w:rFonts w:ascii="Arial" w:hAnsi="Arial" w:cs="Arial"/>
                <w:sz w:val="18"/>
              </w:rPr>
            </w:pPr>
          </w:p>
        </w:tc>
        <w:tc>
          <w:tcPr>
            <w:tcW w:w="2286" w:type="dxa"/>
            <w:vMerge/>
            <w:vAlign w:val="center"/>
          </w:tcPr>
          <w:p w14:paraId="3EEDA78D" w14:textId="77777777" w:rsidR="00235B75" w:rsidRPr="00B53A15" w:rsidRDefault="00235B75" w:rsidP="00265A2E">
            <w:pPr>
              <w:keepNext/>
              <w:keepLines/>
              <w:spacing w:after="0"/>
              <w:jc w:val="center"/>
              <w:rPr>
                <w:rFonts w:ascii="Arial" w:hAnsi="Arial" w:cs="Arial"/>
                <w:sz w:val="18"/>
              </w:rPr>
            </w:pPr>
          </w:p>
        </w:tc>
        <w:tc>
          <w:tcPr>
            <w:tcW w:w="2291" w:type="dxa"/>
            <w:vMerge/>
            <w:vAlign w:val="center"/>
          </w:tcPr>
          <w:p w14:paraId="3E41ADEE" w14:textId="77777777" w:rsidR="00235B75" w:rsidRPr="00B53A15" w:rsidRDefault="00235B75" w:rsidP="00265A2E">
            <w:pPr>
              <w:keepNext/>
              <w:keepLines/>
              <w:spacing w:after="0"/>
              <w:jc w:val="center"/>
              <w:rPr>
                <w:rFonts w:ascii="Arial" w:hAnsi="Arial" w:cs="Arial"/>
                <w:sz w:val="18"/>
              </w:rPr>
            </w:pPr>
          </w:p>
        </w:tc>
      </w:tr>
      <w:tr w:rsidR="00235B75" w:rsidRPr="00B53A15" w14:paraId="1F94B06F" w14:textId="77777777" w:rsidTr="00265A2E">
        <w:trPr>
          <w:trHeight w:val="218"/>
          <w:jc w:val="center"/>
        </w:trPr>
        <w:tc>
          <w:tcPr>
            <w:tcW w:w="0" w:type="auto"/>
            <w:vAlign w:val="center"/>
          </w:tcPr>
          <w:p w14:paraId="1FCB2DF5"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rPr>
              <w:t>OCNG_RB</w:t>
            </w:r>
            <w:r w:rsidRPr="00B53A15">
              <w:rPr>
                <w:rFonts w:ascii="Arial" w:hAnsi="Arial" w:cs="Arial"/>
                <w:sz w:val="18"/>
                <w:vertAlign w:val="superscript"/>
              </w:rPr>
              <w:t xml:space="preserve"> Note</w:t>
            </w:r>
            <w:r w:rsidRPr="00B53A15">
              <w:rPr>
                <w:rFonts w:ascii="Arial" w:hAnsi="Arial" w:cs="Arial"/>
                <w:sz w:val="18"/>
                <w:vertAlign w:val="superscript"/>
                <w:lang w:eastAsia="ja-JP"/>
              </w:rPr>
              <w:t>1</w:t>
            </w:r>
          </w:p>
        </w:tc>
        <w:tc>
          <w:tcPr>
            <w:tcW w:w="0" w:type="auto"/>
            <w:vMerge/>
            <w:vAlign w:val="center"/>
          </w:tcPr>
          <w:p w14:paraId="50AEDF5A" w14:textId="77777777" w:rsidR="00235B75" w:rsidRPr="00B53A15" w:rsidRDefault="00235B75" w:rsidP="00265A2E">
            <w:pPr>
              <w:keepNext/>
              <w:keepLines/>
              <w:spacing w:after="0"/>
              <w:jc w:val="center"/>
              <w:rPr>
                <w:rFonts w:ascii="Arial" w:hAnsi="Arial" w:cs="Arial"/>
                <w:sz w:val="18"/>
              </w:rPr>
            </w:pPr>
          </w:p>
        </w:tc>
        <w:tc>
          <w:tcPr>
            <w:tcW w:w="2286" w:type="dxa"/>
            <w:vMerge/>
            <w:vAlign w:val="center"/>
          </w:tcPr>
          <w:p w14:paraId="5FBB673F" w14:textId="77777777" w:rsidR="00235B75" w:rsidRPr="00B53A15" w:rsidRDefault="00235B75" w:rsidP="00265A2E">
            <w:pPr>
              <w:keepNext/>
              <w:keepLines/>
              <w:spacing w:after="0"/>
              <w:jc w:val="center"/>
              <w:rPr>
                <w:rFonts w:ascii="Arial" w:hAnsi="Arial" w:cs="Arial"/>
                <w:sz w:val="18"/>
              </w:rPr>
            </w:pPr>
          </w:p>
        </w:tc>
        <w:tc>
          <w:tcPr>
            <w:tcW w:w="2291" w:type="dxa"/>
            <w:vMerge/>
            <w:vAlign w:val="center"/>
          </w:tcPr>
          <w:p w14:paraId="3374B6C7" w14:textId="77777777" w:rsidR="00235B75" w:rsidRPr="00B53A15" w:rsidRDefault="00235B75" w:rsidP="00265A2E">
            <w:pPr>
              <w:keepNext/>
              <w:keepLines/>
              <w:spacing w:after="0"/>
              <w:jc w:val="center"/>
              <w:rPr>
                <w:rFonts w:ascii="Arial" w:hAnsi="Arial" w:cs="Arial"/>
                <w:sz w:val="18"/>
              </w:rPr>
            </w:pPr>
          </w:p>
        </w:tc>
      </w:tr>
      <w:tr w:rsidR="00235B75" w:rsidRPr="00B53A15" w14:paraId="62A46992" w14:textId="77777777" w:rsidTr="00265A2E">
        <w:trPr>
          <w:trHeight w:val="417"/>
          <w:jc w:val="center"/>
        </w:trPr>
        <w:tc>
          <w:tcPr>
            <w:tcW w:w="0" w:type="auto"/>
            <w:vAlign w:val="center"/>
          </w:tcPr>
          <w:p w14:paraId="26415862" w14:textId="77777777" w:rsidR="00235B75" w:rsidRPr="00B53A15" w:rsidRDefault="00235B75" w:rsidP="00265A2E">
            <w:pPr>
              <w:keepNext/>
              <w:keepLines/>
              <w:spacing w:after="0"/>
              <w:rPr>
                <w:rFonts w:ascii="Arial" w:hAnsi="Arial" w:cs="Arial"/>
                <w:sz w:val="18"/>
              </w:rPr>
            </w:pPr>
            <w:r w:rsidRPr="009202B2">
              <w:rPr>
                <w:rFonts w:ascii="Arial" w:hAnsi="Arial" w:cs="Arial"/>
                <w:position w:val="-12"/>
                <w:sz w:val="18"/>
              </w:rPr>
              <w:object w:dxaOrig="400" w:dyaOrig="360" w14:anchorId="1F1F37C8">
                <v:shape id="_x0000_i1038" type="#_x0000_t75" style="width:22.35pt;height:22.35pt" o:ole="" fillcolor="window">
                  <v:imagedata r:id="rId11" o:title=""/>
                </v:shape>
                <o:OLEObject Type="Embed" ProgID="Equation.3" ShapeID="_x0000_i1038" DrawAspect="Content" ObjectID="_1760566043" r:id="rId30"/>
              </w:object>
            </w:r>
          </w:p>
        </w:tc>
        <w:tc>
          <w:tcPr>
            <w:tcW w:w="0" w:type="auto"/>
            <w:vAlign w:val="center"/>
          </w:tcPr>
          <w:p w14:paraId="33E87B13"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dBm/15 kHz</w:t>
            </w:r>
          </w:p>
        </w:tc>
        <w:tc>
          <w:tcPr>
            <w:tcW w:w="2286" w:type="dxa"/>
            <w:vAlign w:val="center"/>
          </w:tcPr>
          <w:p w14:paraId="78C648B6" w14:textId="77777777" w:rsidR="00235B75" w:rsidRPr="00B53A15" w:rsidRDefault="00235B75" w:rsidP="00265A2E">
            <w:pPr>
              <w:keepNext/>
              <w:keepLines/>
              <w:spacing w:after="0"/>
              <w:jc w:val="center"/>
              <w:rPr>
                <w:rFonts w:ascii="Arial" w:hAnsi="Arial" w:cs="Arial"/>
                <w:sz w:val="18"/>
              </w:rPr>
            </w:pPr>
            <w:r w:rsidRPr="00B53A15">
              <w:rPr>
                <w:rFonts w:ascii="Arial" w:hAnsi="Arial" w:cs="v4.2.0"/>
                <w:sz w:val="18"/>
                <w:lang w:eastAsia="ja-JP"/>
              </w:rPr>
              <w:t>-88</w:t>
            </w:r>
          </w:p>
        </w:tc>
        <w:tc>
          <w:tcPr>
            <w:tcW w:w="2291" w:type="dxa"/>
            <w:vAlign w:val="center"/>
          </w:tcPr>
          <w:p w14:paraId="69E072E3" w14:textId="77777777" w:rsidR="00235B75" w:rsidRPr="00B53A15" w:rsidRDefault="00235B75" w:rsidP="00265A2E">
            <w:pPr>
              <w:keepNext/>
              <w:keepLines/>
              <w:spacing w:after="0"/>
              <w:jc w:val="center"/>
              <w:rPr>
                <w:rFonts w:ascii="Arial" w:hAnsi="Arial" w:cs="Arial"/>
                <w:sz w:val="18"/>
              </w:rPr>
            </w:pPr>
            <w:r w:rsidRPr="00B53A15">
              <w:rPr>
                <w:rFonts w:ascii="Arial" w:hAnsi="Arial" w:cs="v4.2.0"/>
                <w:sz w:val="18"/>
                <w:lang w:eastAsia="ja-JP"/>
              </w:rPr>
              <w:t>-88</w:t>
            </w:r>
          </w:p>
        </w:tc>
      </w:tr>
      <w:tr w:rsidR="00235B75" w:rsidRPr="00B53A15" w14:paraId="58EC37AD" w14:textId="77777777" w:rsidTr="00265A2E">
        <w:trPr>
          <w:trHeight w:val="409"/>
          <w:jc w:val="center"/>
        </w:trPr>
        <w:tc>
          <w:tcPr>
            <w:tcW w:w="0" w:type="auto"/>
            <w:vAlign w:val="center"/>
          </w:tcPr>
          <w:p w14:paraId="5872F096" w14:textId="77777777" w:rsidR="00235B75" w:rsidRPr="00B53A15" w:rsidRDefault="00235B75" w:rsidP="00265A2E">
            <w:pPr>
              <w:keepNext/>
              <w:keepLines/>
              <w:spacing w:after="0"/>
              <w:rPr>
                <w:rFonts w:ascii="Arial" w:hAnsi="Arial" w:cs="Arial"/>
                <w:sz w:val="18"/>
              </w:rPr>
            </w:pPr>
            <w:r w:rsidRPr="009202B2">
              <w:rPr>
                <w:rFonts w:ascii="Arial" w:hAnsi="Arial" w:cs="Arial"/>
                <w:position w:val="-12"/>
                <w:sz w:val="18"/>
              </w:rPr>
              <w:object w:dxaOrig="620" w:dyaOrig="380" w14:anchorId="0BABA364">
                <v:shape id="_x0000_i1039" type="#_x0000_t75" style="width:30.1pt;height:20.95pt" o:ole="" fillcolor="window">
                  <v:imagedata r:id="rId15" o:title=""/>
                </v:shape>
                <o:OLEObject Type="Embed" ProgID="Equation.3" ShapeID="_x0000_i1039" DrawAspect="Content" ObjectID="_1760566044" r:id="rId31"/>
              </w:object>
            </w:r>
          </w:p>
        </w:tc>
        <w:tc>
          <w:tcPr>
            <w:tcW w:w="0" w:type="auto"/>
            <w:vAlign w:val="center"/>
          </w:tcPr>
          <w:p w14:paraId="4C848F92"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dB</w:t>
            </w:r>
          </w:p>
        </w:tc>
        <w:tc>
          <w:tcPr>
            <w:tcW w:w="2286" w:type="dxa"/>
            <w:vAlign w:val="center"/>
          </w:tcPr>
          <w:p w14:paraId="1484AF28"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-11</w:t>
            </w:r>
          </w:p>
        </w:tc>
        <w:tc>
          <w:tcPr>
            <w:tcW w:w="2291" w:type="dxa"/>
            <w:vAlign w:val="center"/>
          </w:tcPr>
          <w:p w14:paraId="41404036"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-11</w:t>
            </w:r>
          </w:p>
        </w:tc>
      </w:tr>
      <w:tr w:rsidR="00235B75" w:rsidRPr="00B53A15" w14:paraId="70083B6C" w14:textId="77777777" w:rsidTr="00265A2E">
        <w:trPr>
          <w:trHeight w:val="409"/>
          <w:jc w:val="center"/>
        </w:trPr>
        <w:tc>
          <w:tcPr>
            <w:tcW w:w="0" w:type="auto"/>
            <w:vAlign w:val="center"/>
          </w:tcPr>
          <w:p w14:paraId="7920BC70" w14:textId="77777777" w:rsidR="00235B75" w:rsidRPr="00B53A15" w:rsidRDefault="00235B75" w:rsidP="00265A2E">
            <w:pPr>
              <w:keepNext/>
              <w:keepLines/>
              <w:spacing w:after="0"/>
              <w:rPr>
                <w:rFonts w:ascii="Arial" w:hAnsi="Arial" w:cs="Arial"/>
                <w:sz w:val="18"/>
              </w:rPr>
            </w:pPr>
            <w:r w:rsidRPr="009202B2">
              <w:rPr>
                <w:rFonts w:ascii="Arial" w:hAnsi="Arial" w:cs="Arial"/>
                <w:position w:val="-12"/>
                <w:sz w:val="18"/>
              </w:rPr>
              <w:object w:dxaOrig="760" w:dyaOrig="380" w14:anchorId="52A7DB7D">
                <v:shape id="_x0000_i1040" type="#_x0000_t75" style="width:34.2pt;height:20.95pt" o:ole="" fillcolor="window">
                  <v:imagedata r:id="rId13" o:title=""/>
                </v:shape>
                <o:OLEObject Type="Embed" ProgID="Equation.3" ShapeID="_x0000_i1040" DrawAspect="Content" ObjectID="_1760566045" r:id="rId32"/>
              </w:object>
            </w:r>
          </w:p>
        </w:tc>
        <w:tc>
          <w:tcPr>
            <w:tcW w:w="0" w:type="auto"/>
            <w:vAlign w:val="center"/>
          </w:tcPr>
          <w:p w14:paraId="77EA17A9"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dB</w:t>
            </w:r>
          </w:p>
        </w:tc>
        <w:tc>
          <w:tcPr>
            <w:tcW w:w="2286" w:type="dxa"/>
            <w:vAlign w:val="center"/>
          </w:tcPr>
          <w:p w14:paraId="6A9A9BB6"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-11</w:t>
            </w:r>
          </w:p>
        </w:tc>
        <w:tc>
          <w:tcPr>
            <w:tcW w:w="2291" w:type="dxa"/>
            <w:vAlign w:val="center"/>
          </w:tcPr>
          <w:p w14:paraId="485495EB"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-11</w:t>
            </w:r>
          </w:p>
        </w:tc>
      </w:tr>
      <w:tr w:rsidR="00235B75" w:rsidRPr="00B53A15" w14:paraId="3CF48EC4" w14:textId="77777777" w:rsidTr="00265A2E">
        <w:trPr>
          <w:trHeight w:val="415"/>
          <w:jc w:val="center"/>
        </w:trPr>
        <w:tc>
          <w:tcPr>
            <w:tcW w:w="0" w:type="auto"/>
            <w:vAlign w:val="center"/>
          </w:tcPr>
          <w:p w14:paraId="06DCA363"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Antenna Configuration</w:t>
            </w:r>
          </w:p>
        </w:tc>
        <w:tc>
          <w:tcPr>
            <w:tcW w:w="0" w:type="auto"/>
            <w:vAlign w:val="center"/>
          </w:tcPr>
          <w:p w14:paraId="5974B7E6" w14:textId="77777777" w:rsidR="00235B75" w:rsidRPr="00B53A15" w:rsidRDefault="00235B75" w:rsidP="00265A2E">
            <w:pPr>
              <w:keepNext/>
              <w:keepLines/>
              <w:spacing w:after="0"/>
              <w:jc w:val="center"/>
              <w:rPr>
                <w:rFonts w:ascii="Arial" w:hAnsi="Arial" w:cs="Arial"/>
                <w:sz w:val="18"/>
              </w:rPr>
            </w:pPr>
          </w:p>
        </w:tc>
        <w:tc>
          <w:tcPr>
            <w:tcW w:w="2286" w:type="dxa"/>
            <w:vAlign w:val="center"/>
          </w:tcPr>
          <w:p w14:paraId="6DBFCF77"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1x1</w:t>
            </w:r>
          </w:p>
        </w:tc>
        <w:tc>
          <w:tcPr>
            <w:tcW w:w="2291" w:type="dxa"/>
            <w:vAlign w:val="center"/>
          </w:tcPr>
          <w:p w14:paraId="7286EB0F"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1x1</w:t>
            </w:r>
          </w:p>
        </w:tc>
      </w:tr>
      <w:tr w:rsidR="00235B75" w:rsidRPr="00B53A15" w14:paraId="3EC8E8D0" w14:textId="77777777" w:rsidTr="00265A2E">
        <w:trPr>
          <w:jc w:val="center"/>
        </w:trPr>
        <w:tc>
          <w:tcPr>
            <w:tcW w:w="0" w:type="auto"/>
            <w:vAlign w:val="center"/>
          </w:tcPr>
          <w:p w14:paraId="0D15D9D6" w14:textId="77777777" w:rsidR="00235B75" w:rsidRPr="00B53A15" w:rsidRDefault="00235B75" w:rsidP="00265A2E">
            <w:pPr>
              <w:keepNext/>
              <w:keepLines/>
              <w:spacing w:after="0"/>
              <w:rPr>
                <w:rFonts w:ascii="Arial" w:hAnsi="Arial" w:cs="Arial"/>
                <w:sz w:val="18"/>
              </w:rPr>
            </w:pPr>
            <w:r w:rsidRPr="00B53A15">
              <w:rPr>
                <w:rFonts w:ascii="Arial" w:hAnsi="Arial" w:cs="Arial"/>
                <w:sz w:val="18"/>
              </w:rPr>
              <w:t>Propagation condition</w:t>
            </w:r>
          </w:p>
        </w:tc>
        <w:tc>
          <w:tcPr>
            <w:tcW w:w="0" w:type="auto"/>
            <w:vAlign w:val="center"/>
          </w:tcPr>
          <w:p w14:paraId="1A52980C"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w:t>
            </w:r>
          </w:p>
        </w:tc>
        <w:tc>
          <w:tcPr>
            <w:tcW w:w="2286" w:type="dxa"/>
            <w:vAlign w:val="center"/>
          </w:tcPr>
          <w:p w14:paraId="6D9FCBC3"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AWGN</w:t>
            </w:r>
          </w:p>
        </w:tc>
        <w:tc>
          <w:tcPr>
            <w:tcW w:w="2291" w:type="dxa"/>
            <w:vAlign w:val="center"/>
          </w:tcPr>
          <w:p w14:paraId="2658FC04"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AWGN</w:t>
            </w:r>
          </w:p>
        </w:tc>
      </w:tr>
      <w:tr w:rsidR="00235B75" w:rsidRPr="00B53A15" w14:paraId="3B904690" w14:textId="77777777" w:rsidTr="00265A2E">
        <w:trPr>
          <w:jc w:val="center"/>
        </w:trPr>
        <w:tc>
          <w:tcPr>
            <w:tcW w:w="7889" w:type="dxa"/>
            <w:gridSpan w:val="4"/>
            <w:vAlign w:val="center"/>
          </w:tcPr>
          <w:p w14:paraId="3C9858B7" w14:textId="77777777" w:rsidR="00235B75" w:rsidRPr="00B53A15" w:rsidRDefault="00235B75" w:rsidP="00265A2E">
            <w:pPr>
              <w:pStyle w:val="TAN"/>
              <w:rPr>
                <w:lang w:eastAsia="ja-JP"/>
              </w:rPr>
            </w:pPr>
            <w:r w:rsidRPr="00B53A15">
              <w:t xml:space="preserve">Note </w:t>
            </w:r>
            <w:r w:rsidRPr="00B53A15">
              <w:rPr>
                <w:lang w:eastAsia="ja-JP"/>
              </w:rPr>
              <w:t>1</w:t>
            </w:r>
            <w:r w:rsidRPr="00B53A15">
              <w:tab/>
            </w:r>
            <w:r w:rsidRPr="00B53A15">
              <w:rPr>
                <w:lang w:eastAsia="ja-JP"/>
              </w:rPr>
              <w:t>NOC</w:t>
            </w:r>
            <w:r w:rsidRPr="00B53A15">
              <w:t xml:space="preserve">NG shall be used such that </w:t>
            </w:r>
            <w:r w:rsidRPr="00B53A15">
              <w:rPr>
                <w:lang w:eastAsia="ja-JP"/>
              </w:rPr>
              <w:t xml:space="preserve">the cell is </w:t>
            </w:r>
            <w:r w:rsidRPr="00B53A15">
              <w:t>fully allocated and a constant total transmitted power spectral density is achieved for all OFDM symbols.</w:t>
            </w:r>
          </w:p>
        </w:tc>
      </w:tr>
    </w:tbl>
    <w:p w14:paraId="28EFD33D" w14:textId="77777777" w:rsidR="00235B75" w:rsidRPr="00B53A15" w:rsidRDefault="00235B75" w:rsidP="00235B75"/>
    <w:p w14:paraId="1387853C" w14:textId="77777777" w:rsidR="00235B75" w:rsidRPr="00B53A15" w:rsidRDefault="00235B75" w:rsidP="00235B75">
      <w:pPr>
        <w:pStyle w:val="TH"/>
      </w:pPr>
      <w:r w:rsidRPr="00B53A15">
        <w:t>Table A.13.4.1.2.1-4: drx-Configuration to be used in UE Transmit Timing Accuracy Test 2 for E-UTRAN HD-FDD Category NB1 UE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2"/>
        <w:gridCol w:w="859"/>
        <w:gridCol w:w="4823"/>
      </w:tblGrid>
      <w:tr w:rsidR="00235B75" w:rsidRPr="00B53A15" w14:paraId="4B104F3E" w14:textId="77777777" w:rsidTr="00265A2E">
        <w:trPr>
          <w:trHeight w:val="105"/>
          <w:jc w:val="center"/>
        </w:trPr>
        <w:tc>
          <w:tcPr>
            <w:tcW w:w="0" w:type="auto"/>
            <w:vMerge w:val="restart"/>
            <w:vAlign w:val="center"/>
          </w:tcPr>
          <w:p w14:paraId="510EF981"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Field</w:t>
            </w:r>
          </w:p>
        </w:tc>
        <w:tc>
          <w:tcPr>
            <w:tcW w:w="0" w:type="auto"/>
            <w:vAlign w:val="center"/>
          </w:tcPr>
          <w:p w14:paraId="4686B83C"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Value</w:t>
            </w:r>
          </w:p>
        </w:tc>
        <w:tc>
          <w:tcPr>
            <w:tcW w:w="4421" w:type="dxa"/>
            <w:vMerge w:val="restart"/>
          </w:tcPr>
          <w:p w14:paraId="39569EA1"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Comment</w:t>
            </w:r>
          </w:p>
        </w:tc>
      </w:tr>
      <w:tr w:rsidR="00235B75" w:rsidRPr="00B53A15" w14:paraId="2CB4EF25" w14:textId="77777777" w:rsidTr="00265A2E">
        <w:trPr>
          <w:trHeight w:val="105"/>
          <w:jc w:val="center"/>
        </w:trPr>
        <w:tc>
          <w:tcPr>
            <w:tcW w:w="0" w:type="auto"/>
            <w:vMerge/>
            <w:vAlign w:val="center"/>
          </w:tcPr>
          <w:p w14:paraId="4BBCE5AC" w14:textId="77777777" w:rsidR="00235B75" w:rsidRPr="00B53A15" w:rsidRDefault="00235B75" w:rsidP="00265A2E">
            <w:pPr>
              <w:keepNext/>
              <w:keepLines/>
              <w:spacing w:after="0"/>
              <w:jc w:val="center"/>
              <w:rPr>
                <w:rFonts w:ascii="Arial" w:hAnsi="Arial" w:cs="Arial"/>
                <w:b/>
                <w:sz w:val="18"/>
              </w:rPr>
            </w:pPr>
          </w:p>
        </w:tc>
        <w:tc>
          <w:tcPr>
            <w:tcW w:w="0" w:type="auto"/>
            <w:vAlign w:val="center"/>
          </w:tcPr>
          <w:p w14:paraId="28C3E3C2"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Test 2</w:t>
            </w:r>
          </w:p>
        </w:tc>
        <w:tc>
          <w:tcPr>
            <w:tcW w:w="4421" w:type="dxa"/>
            <w:vMerge/>
          </w:tcPr>
          <w:p w14:paraId="7E054F02" w14:textId="77777777" w:rsidR="00235B75" w:rsidRPr="00B53A15" w:rsidRDefault="00235B75" w:rsidP="00265A2E">
            <w:pPr>
              <w:keepNext/>
              <w:keepLines/>
              <w:spacing w:after="0"/>
              <w:jc w:val="center"/>
              <w:rPr>
                <w:rFonts w:ascii="Arial" w:hAnsi="Arial" w:cs="Arial"/>
                <w:b/>
                <w:sz w:val="18"/>
              </w:rPr>
            </w:pPr>
          </w:p>
        </w:tc>
      </w:tr>
      <w:tr w:rsidR="00235B75" w:rsidRPr="00B53A15" w14:paraId="6E61DF8C" w14:textId="77777777" w:rsidTr="00265A2E">
        <w:trPr>
          <w:jc w:val="center"/>
        </w:trPr>
        <w:tc>
          <w:tcPr>
            <w:tcW w:w="0" w:type="auto"/>
            <w:vAlign w:val="center"/>
          </w:tcPr>
          <w:p w14:paraId="34473C2E" w14:textId="77777777" w:rsidR="00235B75" w:rsidRPr="00B53A15" w:rsidRDefault="00235B75" w:rsidP="00265A2E">
            <w:pPr>
              <w:keepNext/>
              <w:keepLines/>
              <w:spacing w:after="0"/>
              <w:rPr>
                <w:rFonts w:ascii="Arial" w:hAnsi="Arial" w:cs="Arial"/>
                <w:sz w:val="18"/>
              </w:rPr>
            </w:pPr>
            <w:r w:rsidRPr="00B53A15">
              <w:rPr>
                <w:rFonts w:ascii="Arial" w:hAnsi="Arial" w:cs="Arial"/>
                <w:sz w:val="18"/>
              </w:rPr>
              <w:t>onDurationTimer</w:t>
            </w:r>
          </w:p>
        </w:tc>
        <w:tc>
          <w:tcPr>
            <w:tcW w:w="0" w:type="auto"/>
            <w:vAlign w:val="center"/>
          </w:tcPr>
          <w:p w14:paraId="2BDC6D1B"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pp</w:t>
            </w:r>
            <w:r w:rsidRPr="00B53A15">
              <w:rPr>
                <w:rFonts w:ascii="Arial" w:hAnsi="Arial" w:cs="Arial"/>
                <w:sz w:val="18"/>
              </w:rPr>
              <w:t>1</w:t>
            </w:r>
          </w:p>
        </w:tc>
        <w:tc>
          <w:tcPr>
            <w:tcW w:w="4421" w:type="dxa"/>
          </w:tcPr>
          <w:p w14:paraId="425267B8" w14:textId="77777777" w:rsidR="00235B75" w:rsidRPr="00B53A15" w:rsidRDefault="00235B75" w:rsidP="00265A2E">
            <w:pPr>
              <w:keepNext/>
              <w:keepLines/>
              <w:spacing w:after="0"/>
              <w:jc w:val="center"/>
              <w:rPr>
                <w:rFonts w:ascii="Arial" w:hAnsi="Arial" w:cs="Arial"/>
                <w:sz w:val="18"/>
              </w:rPr>
            </w:pPr>
          </w:p>
        </w:tc>
      </w:tr>
      <w:tr w:rsidR="00235B75" w:rsidRPr="00B53A15" w14:paraId="779B8D33" w14:textId="77777777" w:rsidTr="00265A2E">
        <w:trPr>
          <w:jc w:val="center"/>
        </w:trPr>
        <w:tc>
          <w:tcPr>
            <w:tcW w:w="0" w:type="auto"/>
            <w:vAlign w:val="center"/>
          </w:tcPr>
          <w:p w14:paraId="3BC9F8AB" w14:textId="77777777" w:rsidR="00235B75" w:rsidRPr="00B53A15" w:rsidRDefault="00235B75" w:rsidP="00265A2E">
            <w:pPr>
              <w:keepNext/>
              <w:keepLines/>
              <w:spacing w:after="0"/>
              <w:rPr>
                <w:rFonts w:ascii="Arial" w:hAnsi="Arial" w:cs="Arial"/>
                <w:sz w:val="18"/>
              </w:rPr>
            </w:pPr>
            <w:r w:rsidRPr="00B53A15">
              <w:rPr>
                <w:rFonts w:ascii="Arial" w:hAnsi="Arial" w:cs="Arial"/>
                <w:sz w:val="18"/>
              </w:rPr>
              <w:t>drx-InactivityTimer</w:t>
            </w:r>
          </w:p>
        </w:tc>
        <w:tc>
          <w:tcPr>
            <w:tcW w:w="0" w:type="auto"/>
            <w:vAlign w:val="center"/>
          </w:tcPr>
          <w:p w14:paraId="4E5586DF"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pp0</w:t>
            </w:r>
          </w:p>
        </w:tc>
        <w:tc>
          <w:tcPr>
            <w:tcW w:w="4421" w:type="dxa"/>
          </w:tcPr>
          <w:p w14:paraId="4223EF2E" w14:textId="77777777" w:rsidR="00235B75" w:rsidRPr="00B53A15" w:rsidRDefault="00235B75" w:rsidP="00265A2E">
            <w:pPr>
              <w:keepNext/>
              <w:keepLines/>
              <w:spacing w:after="0"/>
              <w:jc w:val="center"/>
              <w:rPr>
                <w:rFonts w:ascii="Arial" w:hAnsi="Arial" w:cs="Arial"/>
                <w:sz w:val="18"/>
              </w:rPr>
            </w:pPr>
          </w:p>
        </w:tc>
      </w:tr>
      <w:tr w:rsidR="00235B75" w:rsidRPr="00B53A15" w14:paraId="0D951290" w14:textId="77777777" w:rsidTr="00265A2E">
        <w:trPr>
          <w:jc w:val="center"/>
        </w:trPr>
        <w:tc>
          <w:tcPr>
            <w:tcW w:w="0" w:type="auto"/>
            <w:vAlign w:val="center"/>
          </w:tcPr>
          <w:p w14:paraId="2584E766" w14:textId="77777777" w:rsidR="00235B75" w:rsidRPr="00B53A15" w:rsidRDefault="00235B75" w:rsidP="00265A2E">
            <w:pPr>
              <w:keepNext/>
              <w:keepLines/>
              <w:spacing w:after="0"/>
              <w:rPr>
                <w:rFonts w:ascii="Arial" w:hAnsi="Arial" w:cs="Arial"/>
                <w:sz w:val="18"/>
              </w:rPr>
            </w:pPr>
            <w:r w:rsidRPr="00B53A15">
              <w:rPr>
                <w:rFonts w:ascii="Arial" w:hAnsi="Arial" w:cs="Arial"/>
                <w:sz w:val="18"/>
              </w:rPr>
              <w:t>drx-RetransmissionTimer</w:t>
            </w:r>
          </w:p>
        </w:tc>
        <w:tc>
          <w:tcPr>
            <w:tcW w:w="0" w:type="auto"/>
            <w:vAlign w:val="center"/>
          </w:tcPr>
          <w:p w14:paraId="76ADEFEB"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pp0</w:t>
            </w:r>
          </w:p>
        </w:tc>
        <w:tc>
          <w:tcPr>
            <w:tcW w:w="4421" w:type="dxa"/>
          </w:tcPr>
          <w:p w14:paraId="09DA0F99" w14:textId="77777777" w:rsidR="00235B75" w:rsidRPr="00B53A15" w:rsidRDefault="00235B75" w:rsidP="00265A2E">
            <w:pPr>
              <w:keepNext/>
              <w:keepLines/>
              <w:spacing w:after="0"/>
              <w:jc w:val="center"/>
              <w:rPr>
                <w:rFonts w:ascii="Arial" w:hAnsi="Arial" w:cs="Arial"/>
                <w:sz w:val="18"/>
              </w:rPr>
            </w:pPr>
          </w:p>
        </w:tc>
      </w:tr>
      <w:tr w:rsidR="00235B75" w:rsidRPr="00B53A15" w14:paraId="1EEAE491" w14:textId="77777777" w:rsidTr="00265A2E">
        <w:trPr>
          <w:jc w:val="center"/>
        </w:trPr>
        <w:tc>
          <w:tcPr>
            <w:tcW w:w="0" w:type="auto"/>
            <w:vAlign w:val="center"/>
          </w:tcPr>
          <w:p w14:paraId="2AF5D7B6" w14:textId="77777777" w:rsidR="00235B75" w:rsidRPr="00B53A15" w:rsidRDefault="00235B75" w:rsidP="00265A2E">
            <w:pPr>
              <w:keepNext/>
              <w:keepLines/>
              <w:spacing w:after="0"/>
              <w:rPr>
                <w:rFonts w:ascii="Arial" w:hAnsi="Arial" w:cs="Arial"/>
                <w:sz w:val="18"/>
                <w:vertAlign w:val="superscript"/>
              </w:rPr>
            </w:pPr>
            <w:r w:rsidRPr="00B53A15">
              <w:rPr>
                <w:rFonts w:ascii="Arial" w:hAnsi="Arial" w:cs="Arial"/>
                <w:sz w:val="18"/>
              </w:rPr>
              <w:t>longDRX-CycleStartOffset</w:t>
            </w:r>
            <w:r w:rsidRPr="00B53A15">
              <w:rPr>
                <w:rFonts w:ascii="Arial" w:hAnsi="Arial" w:cs="Arial"/>
                <w:sz w:val="18"/>
              </w:rPr>
              <w:tab/>
            </w:r>
          </w:p>
        </w:tc>
        <w:tc>
          <w:tcPr>
            <w:tcW w:w="0" w:type="auto"/>
            <w:vAlign w:val="center"/>
          </w:tcPr>
          <w:p w14:paraId="346119D7"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s</w:t>
            </w:r>
            <w:r w:rsidRPr="00B53A15">
              <w:rPr>
                <w:rFonts w:ascii="Arial" w:hAnsi="Arial" w:cs="Arial"/>
                <w:sz w:val="18"/>
              </w:rPr>
              <w:t>f</w:t>
            </w:r>
            <w:r w:rsidRPr="00B53A15">
              <w:rPr>
                <w:rFonts w:ascii="Arial" w:hAnsi="Arial" w:cs="Arial"/>
                <w:sz w:val="18"/>
                <w:lang w:eastAsia="ja-JP"/>
              </w:rPr>
              <w:t>2048</w:t>
            </w:r>
          </w:p>
        </w:tc>
        <w:tc>
          <w:tcPr>
            <w:tcW w:w="4421" w:type="dxa"/>
          </w:tcPr>
          <w:p w14:paraId="0C2913D7" w14:textId="77777777" w:rsidR="00235B75" w:rsidRPr="00B53A15" w:rsidRDefault="00235B75" w:rsidP="00265A2E">
            <w:pPr>
              <w:keepNext/>
              <w:keepLines/>
              <w:spacing w:after="0"/>
              <w:jc w:val="center"/>
              <w:rPr>
                <w:rFonts w:ascii="Arial" w:hAnsi="Arial" w:cs="Arial"/>
                <w:sz w:val="18"/>
              </w:rPr>
            </w:pPr>
          </w:p>
        </w:tc>
      </w:tr>
      <w:tr w:rsidR="00235B75" w:rsidRPr="00B53A15" w14:paraId="24AE15E7" w14:textId="77777777" w:rsidTr="00265A2E">
        <w:trPr>
          <w:trHeight w:val="151"/>
          <w:jc w:val="center"/>
        </w:trPr>
        <w:tc>
          <w:tcPr>
            <w:tcW w:w="0" w:type="auto"/>
            <w:vAlign w:val="center"/>
          </w:tcPr>
          <w:p w14:paraId="344F50C3" w14:textId="77777777" w:rsidR="00235B75" w:rsidRPr="00B53A15" w:rsidRDefault="00235B75" w:rsidP="00265A2E">
            <w:pPr>
              <w:keepNext/>
              <w:keepLines/>
              <w:spacing w:after="0"/>
              <w:rPr>
                <w:rFonts w:ascii="Arial" w:hAnsi="Arial" w:cs="Arial"/>
                <w:sz w:val="18"/>
              </w:rPr>
            </w:pPr>
            <w:r w:rsidRPr="00B53A15">
              <w:rPr>
                <w:rFonts w:ascii="Arial" w:hAnsi="Arial" w:cs="Arial"/>
                <w:sz w:val="18"/>
              </w:rPr>
              <w:t>shortDRX</w:t>
            </w:r>
          </w:p>
        </w:tc>
        <w:tc>
          <w:tcPr>
            <w:tcW w:w="0" w:type="auto"/>
            <w:vAlign w:val="center"/>
          </w:tcPr>
          <w:p w14:paraId="61DA2A9F"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disable</w:t>
            </w:r>
          </w:p>
        </w:tc>
        <w:tc>
          <w:tcPr>
            <w:tcW w:w="4421" w:type="dxa"/>
          </w:tcPr>
          <w:p w14:paraId="09A1F12E" w14:textId="77777777" w:rsidR="00235B75" w:rsidRPr="00B53A15" w:rsidRDefault="00235B75" w:rsidP="00265A2E">
            <w:pPr>
              <w:keepNext/>
              <w:keepLines/>
              <w:spacing w:after="0"/>
              <w:jc w:val="center"/>
              <w:rPr>
                <w:rFonts w:ascii="Arial" w:hAnsi="Arial" w:cs="Arial"/>
                <w:sz w:val="18"/>
              </w:rPr>
            </w:pPr>
          </w:p>
        </w:tc>
      </w:tr>
      <w:tr w:rsidR="00235B75" w:rsidRPr="00B53A15" w14:paraId="02B7CDDF" w14:textId="77777777" w:rsidTr="00265A2E">
        <w:trPr>
          <w:jc w:val="center"/>
        </w:trPr>
        <w:tc>
          <w:tcPr>
            <w:tcW w:w="8274" w:type="dxa"/>
            <w:gridSpan w:val="3"/>
            <w:vAlign w:val="center"/>
          </w:tcPr>
          <w:p w14:paraId="458B0E7E" w14:textId="77777777" w:rsidR="00235B75" w:rsidRPr="00B53A15" w:rsidRDefault="00235B75" w:rsidP="00265A2E">
            <w:pPr>
              <w:pStyle w:val="TAN"/>
            </w:pPr>
            <w:r w:rsidRPr="00B53A15">
              <w:t>Note 1:</w:t>
            </w:r>
            <w:r w:rsidRPr="00B53A15">
              <w:tab/>
              <w:t>For further information see clause 6.</w:t>
            </w:r>
            <w:r w:rsidRPr="00B53A15">
              <w:rPr>
                <w:lang w:eastAsia="ja-JP"/>
              </w:rPr>
              <w:t>7</w:t>
            </w:r>
            <w:r w:rsidRPr="00B53A15">
              <w:t>.</w:t>
            </w:r>
            <w:r w:rsidRPr="00B53A15">
              <w:rPr>
                <w:lang w:eastAsia="ja-JP"/>
              </w:rPr>
              <w:t>3</w:t>
            </w:r>
            <w:r w:rsidRPr="00B53A15">
              <w:t xml:space="preserve"> in TS 36.331 [2].</w:t>
            </w:r>
          </w:p>
        </w:tc>
      </w:tr>
    </w:tbl>
    <w:p w14:paraId="60618C2C" w14:textId="77777777" w:rsidR="00235B75" w:rsidRPr="00B53A15" w:rsidRDefault="00235B75" w:rsidP="00235B75"/>
    <w:p w14:paraId="194B5B9D" w14:textId="77777777" w:rsidR="00235B75" w:rsidRPr="00054996" w:rsidRDefault="00235B75" w:rsidP="00235B75">
      <w:pPr>
        <w:pStyle w:val="Heading5"/>
      </w:pPr>
      <w:r w:rsidRPr="00054996">
        <w:t>A.13.4.1.2.2</w:t>
      </w:r>
      <w:r w:rsidRPr="00054996">
        <w:tab/>
        <w:t>Test Requirements</w:t>
      </w:r>
    </w:p>
    <w:p w14:paraId="7B066887" w14:textId="77777777" w:rsidR="00235B75" w:rsidRPr="00B53A15" w:rsidRDefault="00235B75" w:rsidP="00235B75">
      <w:r w:rsidRPr="00B53A15">
        <w:t>For parameters specified in Tables A.13.4.1.2.1-1, Tables A.13.4.1.2.1-2, Tables A.13.4.1.2.1-3 and Tables A.13.4.1.2.1-4, the initial transmit timing accuracy shall be within the limits defined in clause 7.20A.2 and the UE shall not adjust the uplink transmission timing autonomously during an ongoing repetition period other than at initial transmission.</w:t>
      </w:r>
    </w:p>
    <w:p w14:paraId="3FE502B9" w14:textId="77777777" w:rsidR="00235B75" w:rsidRPr="00B53A15" w:rsidRDefault="00235B75" w:rsidP="00235B75">
      <w:r w:rsidRPr="00B53A15">
        <w:t>The following sequence of events shall be used to verify that the requirements are met.</w:t>
      </w:r>
    </w:p>
    <w:p w14:paraId="4FA63A77" w14:textId="77777777" w:rsidR="00235B75" w:rsidRPr="00B53A15" w:rsidRDefault="00235B75" w:rsidP="00235B75">
      <w:r w:rsidRPr="00B53A15">
        <w:t>The test sequence shall be carried out in RRC_CONNECTED for both non-DRX (for Test1) and DRX with a cycle length of 2048 ms (Tests 2):</w:t>
      </w:r>
    </w:p>
    <w:p w14:paraId="371DB71B" w14:textId="7B318D45" w:rsidR="00235B75" w:rsidRPr="00B53A15" w:rsidRDefault="00235B75" w:rsidP="00235B75">
      <w:pPr>
        <w:pStyle w:val="B1"/>
      </w:pPr>
      <w:r w:rsidRPr="00B53A15">
        <w:t xml:space="preserve">a) </w:t>
      </w:r>
      <w:r w:rsidRPr="00B53A15">
        <w:tab/>
        <w:t>After a connection is set up with the cell, the test system sends NPDCCH including uplink grant for NPUSCH transmission and the test system shall measure the UE transmit timing offset (n</w:t>
      </w:r>
      <w:r w:rsidRPr="00B53A15">
        <w:sym w:font="Symbol" w:char="F0B4"/>
      </w:r>
      <w:r w:rsidRPr="00B53A15">
        <w:t>Ts) and verify that it is within T</w:t>
      </w:r>
      <w:r w:rsidRPr="00B53A15">
        <w:rPr>
          <w:vertAlign w:val="subscript"/>
        </w:rPr>
        <w:t>e</w:t>
      </w:r>
      <w:r w:rsidRPr="00B53A15">
        <w:t xml:space="preserve"> (n</w:t>
      </w:r>
      <w:r w:rsidRPr="00B53A15">
        <w:sym w:font="Symbol" w:char="F0B4"/>
      </w:r>
      <w:r w:rsidRPr="00B53A15">
        <w:t>Ts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 xml:space="preserve">S </w:t>
      </w:r>
      <w:r w:rsidRPr="00B53A15">
        <w:t>+ T</w:t>
      </w:r>
      <w:r w:rsidRPr="00B53A15">
        <w:rPr>
          <w:vertAlign w:val="subscript"/>
        </w:rPr>
        <w:t>margin</w:t>
      </w:r>
      <w:r w:rsidRPr="00B53A15">
        <w:t>) with respect to the first detected path (in time)</w:t>
      </w:r>
      <w:r w:rsidRPr="00B53A15">
        <w:rPr>
          <w:rFonts w:cs="v4.2.0"/>
        </w:rPr>
        <w:t xml:space="preserve"> of the corresponding downlink frame of NB-IoT cell 1</w:t>
      </w:r>
      <w:r w:rsidRPr="00B53A15">
        <w:t>.</w:t>
      </w:r>
    </w:p>
    <w:p w14:paraId="0A06526A" w14:textId="77777777" w:rsidR="00235B75" w:rsidRPr="00B53A15" w:rsidRDefault="00235B75" w:rsidP="00235B75">
      <w:pPr>
        <w:ind w:firstLine="284"/>
        <w:rPr>
          <w:i/>
        </w:rPr>
      </w:pPr>
      <w:r w:rsidRPr="00B53A15">
        <w:rPr>
          <w:i/>
        </w:rPr>
        <w:t>Editor’s notes: FFS on T</w:t>
      </w:r>
      <w:r w:rsidRPr="00B53A15">
        <w:rPr>
          <w:i/>
          <w:vertAlign w:val="subscript"/>
        </w:rPr>
        <w:t>margin</w:t>
      </w:r>
      <w:r w:rsidRPr="00B53A15">
        <w:rPr>
          <w:i/>
        </w:rPr>
        <w:t xml:space="preserve"> </w:t>
      </w:r>
    </w:p>
    <w:p w14:paraId="2F946A8D" w14:textId="77777777" w:rsidR="00235B75" w:rsidRPr="00B53A15" w:rsidRDefault="00235B75" w:rsidP="00235B75">
      <w:pPr>
        <w:pStyle w:val="B1"/>
      </w:pPr>
      <w:r w:rsidRPr="00B53A15">
        <w:lastRenderedPageBreak/>
        <w:t xml:space="preserve">b) </w:t>
      </w:r>
      <w:r w:rsidRPr="00B53A15">
        <w:tab/>
        <w:t>The test system sends NPDCCH including uplink grant for NPUSCH transmission.</w:t>
      </w:r>
      <w:r w:rsidRPr="00B53A15" w:rsidDel="00DD060C">
        <w:t xml:space="preserve"> </w:t>
      </w:r>
      <w:r w:rsidRPr="00B53A15">
        <w:t>After 16ms from the initial NPUSCH transmission, the test system adjusts the downlink transmit timing for the cell, using the value of n measured in a),</w:t>
      </w:r>
    </w:p>
    <w:p w14:paraId="6BC865FB" w14:textId="77777777" w:rsidR="00235B75" w:rsidRPr="00B53A15" w:rsidRDefault="00235B75" w:rsidP="00235B75">
      <w:pPr>
        <w:ind w:left="851" w:hanging="284"/>
      </w:pPr>
      <w:r w:rsidRPr="00B53A15">
        <w:t>- if n &lt; 0, by +(144 – |n|)</w:t>
      </w:r>
      <w:r w:rsidRPr="00B53A15">
        <w:sym w:font="Symbol" w:char="F0B4"/>
      </w:r>
      <w:r w:rsidRPr="00B53A15">
        <w:t>T</w:t>
      </w:r>
      <w:r w:rsidRPr="00B53A15">
        <w:rPr>
          <w:vertAlign w:val="subscript"/>
        </w:rPr>
        <w:t>S</w:t>
      </w:r>
      <w:r w:rsidRPr="00B53A15">
        <w:t xml:space="preserve"> compared to that in (a).</w:t>
      </w:r>
    </w:p>
    <w:p w14:paraId="01FD4852" w14:textId="77777777" w:rsidR="00235B75" w:rsidRPr="00B53A15" w:rsidRDefault="00235B75" w:rsidP="00235B75">
      <w:pPr>
        <w:ind w:left="851" w:hanging="284"/>
      </w:pPr>
      <w:r w:rsidRPr="00B53A15">
        <w:t xml:space="preserve">- if n </w:t>
      </w:r>
      <w:r w:rsidRPr="00B53A15">
        <w:rPr>
          <w:rFonts w:hint="eastAsia"/>
        </w:rPr>
        <w:t>≥</w:t>
      </w:r>
      <w:r w:rsidRPr="00B53A15">
        <w:t xml:space="preserve"> 0, by -(144 – |n|)</w:t>
      </w:r>
      <w:r w:rsidRPr="00B53A15">
        <w:sym w:font="Symbol" w:char="F0B4"/>
      </w:r>
      <w:r w:rsidRPr="00B53A15">
        <w:t>T</w:t>
      </w:r>
      <w:r w:rsidRPr="00B53A15">
        <w:rPr>
          <w:vertAlign w:val="subscript"/>
        </w:rPr>
        <w:t>S</w:t>
      </w:r>
      <w:r w:rsidRPr="00B53A15">
        <w:t xml:space="preserve"> compared to that in (a).</w:t>
      </w:r>
    </w:p>
    <w:p w14:paraId="6CCC2842" w14:textId="77777777" w:rsidR="00235B75" w:rsidRPr="00B53A15" w:rsidRDefault="00235B75" w:rsidP="00235B75">
      <w:pPr>
        <w:ind w:left="567"/>
      </w:pPr>
      <w:r w:rsidRPr="00B53A15">
        <w:t xml:space="preserve">The timing adjustment is performed monotonically in multiple steps of |∆T| </w:t>
      </w:r>
      <w:r w:rsidRPr="00B53A15">
        <w:rPr>
          <w:rFonts w:hint="eastAsia"/>
        </w:rPr>
        <w:t>≤</w:t>
      </w:r>
      <w:r w:rsidRPr="00B53A15">
        <w:t xml:space="preserve"> 9×TS per 256 ms (∆T is to be defined in the test procedure) until the above required total timing change is achieved, during which no grant is transmitted for the UE.</w:t>
      </w:r>
    </w:p>
    <w:p w14:paraId="6F316E34" w14:textId="737BFB21" w:rsidR="00235B75" w:rsidRPr="00B53A15" w:rsidRDefault="00235B75" w:rsidP="00235B75">
      <w:pPr>
        <w:pStyle w:val="B1"/>
        <w:rPr>
          <w:lang w:eastAsia="zh-CN"/>
        </w:rPr>
      </w:pPr>
      <w:r w:rsidRPr="00B53A15">
        <w:t>c)</w:t>
      </w:r>
      <w:r w:rsidRPr="00B53A15">
        <w:tab/>
      </w:r>
      <w:r w:rsidRPr="00B53A15">
        <w:rPr>
          <w:lang w:eastAsia="zh-CN"/>
        </w:rPr>
        <w:t xml:space="preserve">For test 2, </w:t>
      </w:r>
      <w:r w:rsidRPr="00B53A15">
        <w:t xml:space="preserve">the test system sends NPDCCH including uplink grant for NPUSCH transmission and shall verify that the UE transmit timing offset stays within </w:t>
      </w:r>
      <w:r w:rsidR="00BE2B95">
        <w:t>(</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S</w:t>
      </w:r>
      <w:r w:rsidRPr="00B53A15">
        <w:t xml:space="preserve"> + T</w:t>
      </w:r>
      <w:r w:rsidRPr="00B53A15">
        <w:rPr>
          <w:vertAlign w:val="subscript"/>
        </w:rPr>
        <w:t>margin</w:t>
      </w:r>
      <w:r w:rsidRPr="00B53A15">
        <w:t xml:space="preserve"> with respect to the first detected path  (in time) </w:t>
      </w:r>
      <w:r w:rsidRPr="00B53A15">
        <w:rPr>
          <w:rFonts w:cs="v4.2.0"/>
        </w:rPr>
        <w:t>of the corresponding downlink frame of NB-IoT cell 1</w:t>
      </w:r>
      <w:r w:rsidRPr="00B53A15">
        <w:t>. T</w:t>
      </w:r>
      <w:r w:rsidRPr="00B53A15">
        <w:rPr>
          <w:lang w:eastAsia="zh-CN"/>
        </w:rPr>
        <w:t xml:space="preserve">he </w:t>
      </w:r>
      <w:r w:rsidRPr="00B53A15">
        <w:t>UE transmit timing offset</w:t>
      </w:r>
      <w:r w:rsidRPr="00B53A15">
        <w:rPr>
          <w:lang w:eastAsia="zh-CN"/>
        </w:rPr>
        <w:t xml:space="preserve"> shall be verified for the first transmission in the DRX cycle immediately after DL timing adjustment.</w:t>
      </w:r>
    </w:p>
    <w:p w14:paraId="565DA5F8" w14:textId="77777777" w:rsidR="00235B75" w:rsidRPr="00054996" w:rsidRDefault="00235B75" w:rsidP="00235B75">
      <w:pPr>
        <w:pStyle w:val="Heading4"/>
      </w:pPr>
      <w:r w:rsidRPr="00054996">
        <w:t>A.13.4.1.</w:t>
      </w:r>
      <w:r w:rsidRPr="00B53A15">
        <w:t>3</w:t>
      </w:r>
      <w:r w:rsidRPr="00054996">
        <w:tab/>
        <w:t>E-UTRAN HD-FDD – UE Transmit Timing Accuracy Tests for Category NB1 UE Standalone mode under enhanced coverage</w:t>
      </w:r>
      <w:r w:rsidRPr="00B53A15">
        <w:t xml:space="preserve"> with</w:t>
      </w:r>
      <w:r w:rsidRPr="00054996">
        <w:t xml:space="preserve"> </w:t>
      </w:r>
      <w:r w:rsidRPr="00B53A15">
        <w:t xml:space="preserve">segment transmission in NGSO </w:t>
      </w:r>
      <w:r w:rsidRPr="00054996">
        <w:t>for Satellite Access</w:t>
      </w:r>
    </w:p>
    <w:p w14:paraId="61B4F648" w14:textId="77777777" w:rsidR="00235B75" w:rsidRPr="00054996" w:rsidRDefault="00235B75" w:rsidP="00235B75">
      <w:pPr>
        <w:pStyle w:val="Heading5"/>
      </w:pPr>
      <w:r w:rsidRPr="00054996">
        <w:t>A.13.4.1.</w:t>
      </w:r>
      <w:r w:rsidRPr="00B53A15">
        <w:t>3</w:t>
      </w:r>
      <w:r w:rsidRPr="00054996">
        <w:t>.1</w:t>
      </w:r>
      <w:r w:rsidRPr="00054996">
        <w:tab/>
        <w:t>Test Purpose and Environment</w:t>
      </w:r>
    </w:p>
    <w:p w14:paraId="7659042A" w14:textId="77777777" w:rsidR="00235B75" w:rsidRPr="00B53A15" w:rsidRDefault="00235B75" w:rsidP="00235B75">
      <w:pPr>
        <w:rPr>
          <w:rFonts w:eastAsia="SimSun"/>
        </w:rPr>
      </w:pPr>
      <w:r w:rsidRPr="00B53A15">
        <w:rPr>
          <w:rFonts w:eastAsia="SimSun"/>
        </w:rPr>
        <w:t xml:space="preserve">The purpose of this test is to verify that the Category NB1 UE, which is </w:t>
      </w:r>
      <w:r w:rsidRPr="00B53A15">
        <w:t xml:space="preserve">not supporting the capability of </w:t>
      </w:r>
      <w:r w:rsidRPr="00B53A15">
        <w:rPr>
          <w:i/>
          <w:iCs/>
        </w:rPr>
        <w:t>ntn-SegmentedPrecompensationGaps-r17,</w:t>
      </w:r>
      <w:r w:rsidRPr="00B53A15">
        <w:rPr>
          <w:rFonts w:eastAsia="SimSun"/>
        </w:rPr>
        <w:t xml:space="preserve"> under enhanced coverage is capable of following the frame timing change of the connected eNode</w:t>
      </w:r>
      <w:r w:rsidRPr="00B53A15">
        <w:rPr>
          <w:rFonts w:eastAsia="SimSun"/>
          <w:lang w:val="en-US"/>
        </w:rPr>
        <w:t> </w:t>
      </w:r>
      <w:r w:rsidRPr="00B53A15">
        <w:rPr>
          <w:rFonts w:eastAsia="SimSun"/>
        </w:rPr>
        <w:t xml:space="preserve">B, that the UE initial transmit timing accuracy is within the specified limits and that the UE shall not adjust the uplink transmission timing autonomously during an ongoing repetition period </w:t>
      </w:r>
      <w:r w:rsidRPr="0020266D">
        <w:rPr>
          <w:rFonts w:eastAsia="SimSun"/>
        </w:rPr>
        <w:t>other than at initial transmission</w:t>
      </w:r>
      <w:r w:rsidRPr="0020266D">
        <w:t xml:space="preserve"> </w:t>
      </w:r>
      <w:r w:rsidRPr="0020266D">
        <w:rPr>
          <w:rFonts w:eastAsia="SimSun"/>
        </w:rPr>
        <w:t>or at the start of a transmission segment boundary.</w:t>
      </w:r>
      <w:r w:rsidRPr="00B53A15">
        <w:rPr>
          <w:rFonts w:eastAsia="SimSun"/>
        </w:rPr>
        <w:t xml:space="preserve"> This test will verify the requirements in clause 7.20A.</w:t>
      </w:r>
    </w:p>
    <w:p w14:paraId="5001C18F" w14:textId="77777777" w:rsidR="00235B75" w:rsidRPr="00B53A15" w:rsidRDefault="00235B75" w:rsidP="00235B75">
      <w:pPr>
        <w:rPr>
          <w:rFonts w:eastAsia="SimSun"/>
        </w:rPr>
      </w:pPr>
      <w:r w:rsidRPr="00B53A15">
        <w:rPr>
          <w:rFonts w:eastAsia="SimSun"/>
        </w:rPr>
        <w:t>For this test a single NB-IoT cell is used. Test parameters are given in Table A.13.4.1.3.1-1 and Table A.13.4.1.3.1-2. The transmit timing is verified by the UE transmitting NPUSCH.</w:t>
      </w:r>
    </w:p>
    <w:p w14:paraId="6E6B5FFE" w14:textId="77777777" w:rsidR="00235B75" w:rsidRPr="00B53A15" w:rsidRDefault="00235B75" w:rsidP="00235B75">
      <w:pPr>
        <w:pStyle w:val="TH"/>
      </w:pPr>
      <w:r w:rsidRPr="00B53A15">
        <w:t>Table A.13.4.1.3.1-1: General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4"/>
        <w:gridCol w:w="566"/>
        <w:gridCol w:w="3319"/>
        <w:gridCol w:w="1404"/>
      </w:tblGrid>
      <w:tr w:rsidR="00235B75" w:rsidRPr="00B53A15" w14:paraId="2D208268" w14:textId="77777777" w:rsidTr="00265A2E">
        <w:trPr>
          <w:trHeight w:val="20"/>
          <w:jc w:val="center"/>
        </w:trPr>
        <w:tc>
          <w:tcPr>
            <w:tcW w:w="0" w:type="auto"/>
            <w:vMerge w:val="restart"/>
            <w:vAlign w:val="center"/>
          </w:tcPr>
          <w:p w14:paraId="284E7355"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Parameter</w:t>
            </w:r>
          </w:p>
        </w:tc>
        <w:tc>
          <w:tcPr>
            <w:tcW w:w="0" w:type="auto"/>
            <w:vMerge w:val="restart"/>
            <w:vAlign w:val="center"/>
          </w:tcPr>
          <w:p w14:paraId="64AB589F"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Unit</w:t>
            </w:r>
          </w:p>
        </w:tc>
        <w:tc>
          <w:tcPr>
            <w:tcW w:w="3319" w:type="dxa"/>
            <w:vAlign w:val="center"/>
          </w:tcPr>
          <w:p w14:paraId="1C73B650"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Value</w:t>
            </w:r>
          </w:p>
        </w:tc>
        <w:tc>
          <w:tcPr>
            <w:tcW w:w="1404" w:type="dxa"/>
            <w:vAlign w:val="center"/>
          </w:tcPr>
          <w:p w14:paraId="1E25D9C8"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Commnet</w:t>
            </w:r>
          </w:p>
        </w:tc>
      </w:tr>
      <w:tr w:rsidR="00235B75" w:rsidRPr="00B53A15" w14:paraId="392EEAE4" w14:textId="77777777" w:rsidTr="00265A2E">
        <w:trPr>
          <w:trHeight w:val="20"/>
          <w:jc w:val="center"/>
        </w:trPr>
        <w:tc>
          <w:tcPr>
            <w:tcW w:w="0" w:type="auto"/>
            <w:vMerge/>
            <w:vAlign w:val="center"/>
          </w:tcPr>
          <w:p w14:paraId="5337A4D3" w14:textId="77777777" w:rsidR="00235B75" w:rsidRPr="00B53A15" w:rsidRDefault="00235B75" w:rsidP="00265A2E">
            <w:pPr>
              <w:keepNext/>
              <w:keepLines/>
              <w:spacing w:after="0"/>
              <w:jc w:val="center"/>
              <w:rPr>
                <w:rFonts w:ascii="Arial" w:eastAsia="SimSun" w:hAnsi="Arial" w:cs="Arial"/>
                <w:b/>
                <w:sz w:val="18"/>
              </w:rPr>
            </w:pPr>
          </w:p>
        </w:tc>
        <w:tc>
          <w:tcPr>
            <w:tcW w:w="0" w:type="auto"/>
            <w:vMerge/>
            <w:vAlign w:val="center"/>
          </w:tcPr>
          <w:p w14:paraId="18BB12B7" w14:textId="77777777" w:rsidR="00235B75" w:rsidRPr="00B53A15" w:rsidRDefault="00235B75" w:rsidP="00265A2E">
            <w:pPr>
              <w:keepNext/>
              <w:keepLines/>
              <w:spacing w:after="0"/>
              <w:jc w:val="center"/>
              <w:rPr>
                <w:rFonts w:ascii="Arial" w:eastAsia="SimSun" w:hAnsi="Arial" w:cs="Arial"/>
                <w:b/>
                <w:sz w:val="18"/>
              </w:rPr>
            </w:pPr>
          </w:p>
        </w:tc>
        <w:tc>
          <w:tcPr>
            <w:tcW w:w="3319" w:type="dxa"/>
            <w:vAlign w:val="center"/>
          </w:tcPr>
          <w:p w14:paraId="5BC9A4B6"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Test 1</w:t>
            </w:r>
          </w:p>
        </w:tc>
        <w:tc>
          <w:tcPr>
            <w:tcW w:w="1404" w:type="dxa"/>
            <w:vAlign w:val="center"/>
          </w:tcPr>
          <w:p w14:paraId="61C0B6BA" w14:textId="77777777" w:rsidR="00235B75" w:rsidRPr="00B53A15" w:rsidRDefault="00235B75" w:rsidP="00265A2E">
            <w:pPr>
              <w:keepNext/>
              <w:keepLines/>
              <w:spacing w:after="0"/>
              <w:jc w:val="center"/>
              <w:rPr>
                <w:rFonts w:ascii="Arial" w:eastAsia="SimSun" w:hAnsi="Arial" w:cs="Arial"/>
                <w:b/>
                <w:sz w:val="18"/>
              </w:rPr>
            </w:pPr>
          </w:p>
        </w:tc>
      </w:tr>
      <w:tr w:rsidR="00235B75" w:rsidRPr="00B53A15" w14:paraId="4E2470E3" w14:textId="77777777" w:rsidTr="00265A2E">
        <w:trPr>
          <w:jc w:val="center"/>
        </w:trPr>
        <w:tc>
          <w:tcPr>
            <w:tcW w:w="0" w:type="auto"/>
            <w:vAlign w:val="center"/>
          </w:tcPr>
          <w:p w14:paraId="57F60731"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NB-IoT Operation mode</w:t>
            </w:r>
          </w:p>
        </w:tc>
        <w:tc>
          <w:tcPr>
            <w:tcW w:w="0" w:type="auto"/>
            <w:vAlign w:val="center"/>
          </w:tcPr>
          <w:p w14:paraId="147EBEE4"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5D6DED5E"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Standalone</w:t>
            </w:r>
          </w:p>
        </w:tc>
        <w:tc>
          <w:tcPr>
            <w:tcW w:w="1404" w:type="dxa"/>
            <w:vAlign w:val="center"/>
          </w:tcPr>
          <w:p w14:paraId="5D38265C"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0CD0B581" w14:textId="77777777" w:rsidTr="00B42C3C">
        <w:trPr>
          <w:trHeight w:val="47"/>
          <w:jc w:val="center"/>
        </w:trPr>
        <w:tc>
          <w:tcPr>
            <w:tcW w:w="2914" w:type="dxa"/>
            <w:vAlign w:val="center"/>
          </w:tcPr>
          <w:p w14:paraId="670B89A8"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Satellite information</w:t>
            </w:r>
          </w:p>
        </w:tc>
        <w:tc>
          <w:tcPr>
            <w:tcW w:w="0" w:type="auto"/>
            <w:vAlign w:val="center"/>
          </w:tcPr>
          <w:p w14:paraId="40ACE007"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431B38E5" w14:textId="6A144621" w:rsidR="00235B75" w:rsidRPr="00B53A15" w:rsidRDefault="00235B75" w:rsidP="00265A2E">
            <w:pPr>
              <w:keepNext/>
              <w:keepLines/>
              <w:spacing w:after="0"/>
              <w:jc w:val="center"/>
              <w:rPr>
                <w:rFonts w:ascii="Arial" w:eastAsia="SimSun" w:hAnsi="Arial" w:cs="Arial"/>
                <w:sz w:val="18"/>
                <w:lang w:eastAsia="ja-JP"/>
              </w:rPr>
            </w:pPr>
            <w:del w:id="45" w:author="烜立 林" w:date="2023-10-23T22:40:00Z">
              <w:r w:rsidRPr="00B53A15" w:rsidDel="00F255E7">
                <w:rPr>
                  <w:rFonts w:ascii="Arial" w:eastAsia="SimSun" w:hAnsi="Arial" w:cs="Arial"/>
                  <w:sz w:val="18"/>
                  <w:lang w:eastAsia="ja-JP"/>
                </w:rPr>
                <w:delText>SCC.2</w:delText>
              </w:r>
            </w:del>
            <w:ins w:id="46" w:author="烜立 林" w:date="2023-10-23T22:40:00Z">
              <w:r w:rsidR="00F255E7">
                <w:rPr>
                  <w:rFonts w:ascii="Arial" w:eastAsia="SimSun" w:hAnsi="Arial" w:cs="Arial"/>
                  <w:sz w:val="18"/>
                  <w:lang w:eastAsia="ja-JP"/>
                </w:rPr>
                <w:t>SSC.2</w:t>
              </w:r>
            </w:ins>
          </w:p>
        </w:tc>
        <w:tc>
          <w:tcPr>
            <w:tcW w:w="1404" w:type="dxa"/>
            <w:vAlign w:val="center"/>
          </w:tcPr>
          <w:p w14:paraId="0662868E"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For NGSO</w:t>
            </w:r>
          </w:p>
        </w:tc>
      </w:tr>
      <w:tr w:rsidR="00235B75" w:rsidRPr="00B53A15" w14:paraId="61DF9B49" w14:textId="77777777" w:rsidTr="00265A2E">
        <w:trPr>
          <w:jc w:val="center"/>
        </w:trPr>
        <w:tc>
          <w:tcPr>
            <w:tcW w:w="0" w:type="auto"/>
            <w:vAlign w:val="center"/>
          </w:tcPr>
          <w:p w14:paraId="3DCFC704"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DRX</w:t>
            </w:r>
          </w:p>
        </w:tc>
        <w:tc>
          <w:tcPr>
            <w:tcW w:w="0" w:type="auto"/>
            <w:vAlign w:val="center"/>
          </w:tcPr>
          <w:p w14:paraId="6712C449"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56010A92"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OFF</w:t>
            </w:r>
          </w:p>
        </w:tc>
        <w:tc>
          <w:tcPr>
            <w:tcW w:w="1404" w:type="dxa"/>
            <w:vAlign w:val="center"/>
          </w:tcPr>
          <w:p w14:paraId="00FF6C05"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668B64C9" w14:textId="77777777" w:rsidTr="00265A2E">
        <w:trPr>
          <w:jc w:val="center"/>
        </w:trPr>
        <w:tc>
          <w:tcPr>
            <w:tcW w:w="0" w:type="auto"/>
            <w:vAlign w:val="center"/>
          </w:tcPr>
          <w:p w14:paraId="5A552473"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w:t>
            </w:r>
            <w:r w:rsidRPr="00B53A15">
              <w:rPr>
                <w:rFonts w:ascii="Arial" w:eastAsia="SimSun" w:hAnsi="Arial" w:cs="Arial"/>
                <w:sz w:val="18"/>
              </w:rPr>
              <w:t>PRACH configuration</w:t>
            </w:r>
          </w:p>
        </w:tc>
        <w:tc>
          <w:tcPr>
            <w:tcW w:w="0" w:type="auto"/>
            <w:vAlign w:val="center"/>
          </w:tcPr>
          <w:p w14:paraId="0F64286C"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106F6625" w14:textId="77777777" w:rsidR="00235B75" w:rsidRPr="00B53A15" w:rsidRDefault="00235B75" w:rsidP="00265A2E">
            <w:pPr>
              <w:keepNext/>
              <w:keepLines/>
              <w:spacing w:after="0"/>
              <w:jc w:val="center"/>
              <w:rPr>
                <w:rFonts w:ascii="Arial" w:eastAsia="SimSun" w:hAnsi="Arial" w:cs="Arial"/>
                <w:sz w:val="18"/>
                <w:lang w:eastAsia="zh-CN"/>
              </w:rPr>
            </w:pPr>
            <w:r w:rsidRPr="00B53A15">
              <w:rPr>
                <w:rFonts w:ascii="Arial" w:eastAsia="SimSun" w:hAnsi="Arial" w:cs="Arial"/>
                <w:sz w:val="18"/>
                <w:lang w:eastAsia="zh-CN"/>
              </w:rPr>
              <w:t>NPRACH.R-1</w:t>
            </w:r>
          </w:p>
          <w:p w14:paraId="1CAE41AE" w14:textId="77777777" w:rsidR="00235B75" w:rsidRPr="00B53A15" w:rsidRDefault="00235B75" w:rsidP="00265A2E">
            <w:pPr>
              <w:keepNext/>
              <w:keepLines/>
              <w:spacing w:after="0"/>
              <w:jc w:val="center"/>
              <w:rPr>
                <w:rFonts w:ascii="Arial" w:eastAsia="SimSun" w:hAnsi="Arial" w:cs="Arial"/>
                <w:sz w:val="18"/>
                <w:lang w:eastAsia="zh-CN"/>
              </w:rPr>
            </w:pPr>
            <w:r w:rsidRPr="00B53A15">
              <w:rPr>
                <w:rFonts w:ascii="Arial" w:eastAsia="SimSun" w:hAnsi="Arial" w:cs="Arial"/>
                <w:sz w:val="18"/>
                <w:lang w:eastAsia="zh-CN"/>
              </w:rPr>
              <w:t xml:space="preserve">As specified in </w:t>
            </w:r>
            <w:r w:rsidRPr="00B53A15">
              <w:rPr>
                <w:rFonts w:ascii="Arial" w:eastAsia="SimSun" w:hAnsi="Arial" w:cs="v4.2.0"/>
                <w:sz w:val="18"/>
              </w:rPr>
              <w:t>A.</w:t>
            </w:r>
            <w:r w:rsidRPr="00B53A15">
              <w:rPr>
                <w:rFonts w:ascii="Arial" w:eastAsia="SimSun" w:hAnsi="Arial" w:cs="v4.2.0"/>
                <w:sz w:val="18"/>
                <w:lang w:eastAsia="ja-JP"/>
              </w:rPr>
              <w:t>3.18</w:t>
            </w:r>
          </w:p>
        </w:tc>
        <w:tc>
          <w:tcPr>
            <w:tcW w:w="1404" w:type="dxa"/>
            <w:vAlign w:val="center"/>
          </w:tcPr>
          <w:p w14:paraId="641A7871"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1B49AF4C" w14:textId="77777777" w:rsidTr="00265A2E">
        <w:trPr>
          <w:jc w:val="center"/>
        </w:trPr>
        <w:tc>
          <w:tcPr>
            <w:tcW w:w="0" w:type="auto"/>
            <w:vAlign w:val="center"/>
          </w:tcPr>
          <w:p w14:paraId="0CA655C7"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NPDCCH repetition level</w:t>
            </w:r>
          </w:p>
        </w:tc>
        <w:tc>
          <w:tcPr>
            <w:tcW w:w="0" w:type="auto"/>
            <w:vAlign w:val="center"/>
          </w:tcPr>
          <w:p w14:paraId="64357634"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72048A98"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32</w:t>
            </w:r>
          </w:p>
        </w:tc>
        <w:tc>
          <w:tcPr>
            <w:tcW w:w="1404" w:type="dxa"/>
            <w:vAlign w:val="center"/>
          </w:tcPr>
          <w:p w14:paraId="3345E407"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69413577" w14:textId="77777777" w:rsidTr="00265A2E">
        <w:trPr>
          <w:jc w:val="center"/>
        </w:trPr>
        <w:tc>
          <w:tcPr>
            <w:tcW w:w="0" w:type="auto"/>
            <w:vAlign w:val="center"/>
          </w:tcPr>
          <w:p w14:paraId="74D6A669"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 xml:space="preserve">npdcch-StartSF-USS </w:t>
            </w:r>
            <w:r w:rsidRPr="00B53A15">
              <w:rPr>
                <w:rFonts w:ascii="Arial" w:eastAsia="SimSun" w:hAnsi="Arial" w:cs="Arial"/>
                <w:sz w:val="18"/>
                <w:vertAlign w:val="superscript"/>
                <w:lang w:eastAsia="ja-JP"/>
              </w:rPr>
              <w:t>Note 2</w:t>
            </w:r>
          </w:p>
        </w:tc>
        <w:tc>
          <w:tcPr>
            <w:tcW w:w="0" w:type="auto"/>
            <w:vAlign w:val="center"/>
          </w:tcPr>
          <w:p w14:paraId="69BB0600"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46E21194"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v2</w:t>
            </w:r>
          </w:p>
        </w:tc>
        <w:tc>
          <w:tcPr>
            <w:tcW w:w="1404" w:type="dxa"/>
            <w:vAlign w:val="center"/>
          </w:tcPr>
          <w:p w14:paraId="69C943F6"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635BFB0B" w14:textId="77777777" w:rsidTr="00265A2E">
        <w:trPr>
          <w:jc w:val="center"/>
        </w:trPr>
        <w:tc>
          <w:tcPr>
            <w:tcW w:w="0" w:type="auto"/>
            <w:vAlign w:val="center"/>
          </w:tcPr>
          <w:p w14:paraId="05AD152A"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 xml:space="preserve">npdcch-NumRepetitions-r13 </w:t>
            </w:r>
            <w:r w:rsidRPr="00B53A15">
              <w:rPr>
                <w:rFonts w:ascii="Arial" w:eastAsia="SimSun" w:hAnsi="Arial" w:cs="Arial"/>
                <w:sz w:val="18"/>
                <w:vertAlign w:val="superscript"/>
                <w:lang w:eastAsia="ja-JP"/>
              </w:rPr>
              <w:t>Note 2</w:t>
            </w:r>
          </w:p>
        </w:tc>
        <w:tc>
          <w:tcPr>
            <w:tcW w:w="0" w:type="auto"/>
            <w:vAlign w:val="center"/>
          </w:tcPr>
          <w:p w14:paraId="5C119431"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296F14E3"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r32</w:t>
            </w:r>
          </w:p>
        </w:tc>
        <w:tc>
          <w:tcPr>
            <w:tcW w:w="1404" w:type="dxa"/>
            <w:vAlign w:val="center"/>
          </w:tcPr>
          <w:p w14:paraId="25811053"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58609CCB" w14:textId="77777777" w:rsidTr="00265A2E">
        <w:trPr>
          <w:jc w:val="center"/>
        </w:trPr>
        <w:tc>
          <w:tcPr>
            <w:tcW w:w="0" w:type="auto"/>
            <w:vAlign w:val="center"/>
          </w:tcPr>
          <w:p w14:paraId="5ABACC5B"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NPUSCH resource units</w:t>
            </w:r>
          </w:p>
        </w:tc>
        <w:tc>
          <w:tcPr>
            <w:tcW w:w="0" w:type="auto"/>
            <w:vAlign w:val="center"/>
          </w:tcPr>
          <w:p w14:paraId="4B3EA676"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3D84C9D2"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w:t>
            </w:r>
          </w:p>
        </w:tc>
        <w:tc>
          <w:tcPr>
            <w:tcW w:w="1404" w:type="dxa"/>
            <w:vAlign w:val="center"/>
          </w:tcPr>
          <w:p w14:paraId="2A3F45AC"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4D0F81FB" w14:textId="77777777" w:rsidTr="00265A2E">
        <w:trPr>
          <w:jc w:val="center"/>
        </w:trPr>
        <w:tc>
          <w:tcPr>
            <w:tcW w:w="0" w:type="auto"/>
            <w:vAlign w:val="center"/>
          </w:tcPr>
          <w:p w14:paraId="0D6BF243"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NPUSCH repetition level</w:t>
            </w:r>
          </w:p>
        </w:tc>
        <w:tc>
          <w:tcPr>
            <w:tcW w:w="0" w:type="auto"/>
            <w:vAlign w:val="center"/>
          </w:tcPr>
          <w:p w14:paraId="0139B801"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1E54B2AA"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128</w:t>
            </w:r>
          </w:p>
        </w:tc>
        <w:tc>
          <w:tcPr>
            <w:tcW w:w="1404" w:type="dxa"/>
            <w:vAlign w:val="center"/>
          </w:tcPr>
          <w:p w14:paraId="3256F55B"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38E7D196" w14:textId="77777777" w:rsidTr="00265A2E">
        <w:trPr>
          <w:jc w:val="center"/>
        </w:trPr>
        <w:tc>
          <w:tcPr>
            <w:tcW w:w="0" w:type="auto"/>
            <w:vAlign w:val="center"/>
          </w:tcPr>
          <w:p w14:paraId="66FA5B2D"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NPUSCH subcarrier spacing</w:t>
            </w:r>
          </w:p>
        </w:tc>
        <w:tc>
          <w:tcPr>
            <w:tcW w:w="0" w:type="auto"/>
            <w:vAlign w:val="center"/>
          </w:tcPr>
          <w:p w14:paraId="2D88BF8A"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kHz</w:t>
            </w:r>
          </w:p>
        </w:tc>
        <w:tc>
          <w:tcPr>
            <w:tcW w:w="3319" w:type="dxa"/>
            <w:vAlign w:val="center"/>
          </w:tcPr>
          <w:p w14:paraId="7228E413"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15</w:t>
            </w:r>
          </w:p>
        </w:tc>
        <w:tc>
          <w:tcPr>
            <w:tcW w:w="1404" w:type="dxa"/>
            <w:vAlign w:val="center"/>
          </w:tcPr>
          <w:p w14:paraId="25C2B007"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4C78ABB8" w14:textId="77777777" w:rsidTr="00265A2E">
        <w:trPr>
          <w:jc w:val="center"/>
        </w:trPr>
        <w:tc>
          <w:tcPr>
            <w:tcW w:w="0" w:type="auto"/>
            <w:vAlign w:val="center"/>
          </w:tcPr>
          <w:p w14:paraId="3060478D"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NPUSCH number of subcarriers</w:t>
            </w:r>
          </w:p>
        </w:tc>
        <w:tc>
          <w:tcPr>
            <w:tcW w:w="0" w:type="auto"/>
            <w:vAlign w:val="center"/>
          </w:tcPr>
          <w:p w14:paraId="78A5C0D0"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09E2EE8A"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w:t>
            </w:r>
          </w:p>
        </w:tc>
        <w:tc>
          <w:tcPr>
            <w:tcW w:w="1404" w:type="dxa"/>
            <w:vAlign w:val="center"/>
          </w:tcPr>
          <w:p w14:paraId="61E5EB17"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4F92FEA3" w14:textId="77777777" w:rsidTr="00265A2E">
        <w:trPr>
          <w:jc w:val="center"/>
        </w:trPr>
        <w:tc>
          <w:tcPr>
            <w:tcW w:w="0" w:type="auto"/>
            <w:vAlign w:val="center"/>
          </w:tcPr>
          <w:p w14:paraId="4C608DEE"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NPUSCH modulation</w:t>
            </w:r>
          </w:p>
        </w:tc>
        <w:tc>
          <w:tcPr>
            <w:tcW w:w="0" w:type="auto"/>
            <w:vAlign w:val="center"/>
          </w:tcPr>
          <w:p w14:paraId="2F31C65E"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2393D500"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Symbol" w:eastAsia="SimSun" w:hAnsi="Symbol"/>
                <w:sz w:val="18"/>
                <w:lang w:val="en-US" w:eastAsia="ja-JP"/>
              </w:rPr>
              <w:t></w:t>
            </w:r>
            <w:r w:rsidRPr="00B53A15">
              <w:rPr>
                <w:rFonts w:ascii="Arial" w:eastAsia="SimSun" w:hAnsi="Arial"/>
                <w:sz w:val="18"/>
                <w:lang w:val="en-US" w:eastAsia="ja-JP"/>
              </w:rPr>
              <w:t xml:space="preserve"> /4QPSK</w:t>
            </w:r>
          </w:p>
        </w:tc>
        <w:tc>
          <w:tcPr>
            <w:tcW w:w="1404" w:type="dxa"/>
            <w:vAlign w:val="center"/>
          </w:tcPr>
          <w:p w14:paraId="795F1419"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415A3EC2" w14:textId="77777777" w:rsidTr="00265A2E">
        <w:trPr>
          <w:jc w:val="center"/>
        </w:trPr>
        <w:tc>
          <w:tcPr>
            <w:tcW w:w="0" w:type="auto"/>
            <w:vAlign w:val="center"/>
          </w:tcPr>
          <w:p w14:paraId="553FA149"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NPUSCH Transport block size</w:t>
            </w:r>
          </w:p>
        </w:tc>
        <w:tc>
          <w:tcPr>
            <w:tcW w:w="0" w:type="auto"/>
            <w:vAlign w:val="center"/>
          </w:tcPr>
          <w:p w14:paraId="051B40D8"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Bits</w:t>
            </w:r>
          </w:p>
        </w:tc>
        <w:tc>
          <w:tcPr>
            <w:tcW w:w="3319" w:type="dxa"/>
            <w:vAlign w:val="center"/>
          </w:tcPr>
          <w:p w14:paraId="01935159"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40</w:t>
            </w:r>
          </w:p>
        </w:tc>
        <w:tc>
          <w:tcPr>
            <w:tcW w:w="1404" w:type="dxa"/>
            <w:vAlign w:val="center"/>
          </w:tcPr>
          <w:p w14:paraId="0BA483A0"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0B9D27EA" w14:textId="77777777" w:rsidTr="00265A2E">
        <w:trPr>
          <w:jc w:val="center"/>
        </w:trPr>
        <w:tc>
          <w:tcPr>
            <w:tcW w:w="0" w:type="auto"/>
            <w:vAlign w:val="center"/>
          </w:tcPr>
          <w:p w14:paraId="3E266F35"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npusch-TxDuration</w:t>
            </w:r>
          </w:p>
        </w:tc>
        <w:tc>
          <w:tcPr>
            <w:tcW w:w="0" w:type="auto"/>
            <w:vAlign w:val="center"/>
          </w:tcPr>
          <w:p w14:paraId="6385146D"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ms</w:t>
            </w:r>
          </w:p>
        </w:tc>
        <w:tc>
          <w:tcPr>
            <w:tcW w:w="3319" w:type="dxa"/>
            <w:vAlign w:val="center"/>
          </w:tcPr>
          <w:p w14:paraId="036D8114" w14:textId="77777777" w:rsidR="00235B75" w:rsidRPr="00B53A15" w:rsidRDefault="00235B75" w:rsidP="00265A2E">
            <w:pPr>
              <w:keepNext/>
              <w:keepLines/>
              <w:spacing w:after="0"/>
              <w:jc w:val="center"/>
              <w:rPr>
                <w:rFonts w:ascii="Arial" w:eastAsia="SimSun" w:hAnsi="Arial" w:cs="Arial"/>
                <w:sz w:val="18"/>
                <w:lang w:eastAsia="ja-JP"/>
              </w:rPr>
            </w:pPr>
            <w:del w:id="47" w:author="Hsuanli Lin (林烜立)" w:date="2023-10-25T14:11:00Z">
              <w:r w:rsidRPr="00B53A15" w:rsidDel="00444DA4">
                <w:rPr>
                  <w:rFonts w:ascii="Arial" w:eastAsia="SimSun" w:hAnsi="Arial" w:cs="Arial"/>
                  <w:sz w:val="18"/>
                  <w:lang w:eastAsia="ja-JP"/>
                </w:rPr>
                <w:delText>[</w:delText>
              </w:r>
            </w:del>
            <w:r w:rsidRPr="00B53A15">
              <w:rPr>
                <w:rFonts w:ascii="Arial" w:eastAsia="SimSun" w:hAnsi="Arial" w:cs="Arial"/>
                <w:sz w:val="18"/>
                <w:lang w:eastAsia="ja-JP"/>
              </w:rPr>
              <w:t>64</w:t>
            </w:r>
            <w:del w:id="48" w:author="Hsuanli Lin (林烜立)" w:date="2023-10-25T14:11:00Z">
              <w:r w:rsidRPr="00B53A15" w:rsidDel="00444DA4">
                <w:rPr>
                  <w:rFonts w:ascii="Arial" w:eastAsia="SimSun" w:hAnsi="Arial" w:cs="Arial"/>
                  <w:sz w:val="18"/>
                  <w:lang w:eastAsia="ja-JP"/>
                </w:rPr>
                <w:delText>]</w:delText>
              </w:r>
            </w:del>
          </w:p>
        </w:tc>
        <w:tc>
          <w:tcPr>
            <w:tcW w:w="1404" w:type="dxa"/>
            <w:vAlign w:val="center"/>
          </w:tcPr>
          <w:p w14:paraId="1AFD89D3"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4949A4AA" w14:textId="77777777" w:rsidTr="00265A2E">
        <w:trPr>
          <w:jc w:val="center"/>
        </w:trPr>
        <w:tc>
          <w:tcPr>
            <w:tcW w:w="8203" w:type="dxa"/>
            <w:gridSpan w:val="4"/>
            <w:vAlign w:val="center"/>
          </w:tcPr>
          <w:p w14:paraId="271101B1" w14:textId="77777777" w:rsidR="00235B75" w:rsidRPr="00B53A15" w:rsidRDefault="00235B75" w:rsidP="00265A2E">
            <w:pPr>
              <w:pStyle w:val="TAN"/>
            </w:pPr>
            <w:r w:rsidRPr="00B53A15">
              <w:t xml:space="preserve">Note </w:t>
            </w:r>
            <w:r w:rsidRPr="00B53A15">
              <w:rPr>
                <w:lang w:eastAsia="ja-JP"/>
              </w:rPr>
              <w:t>1</w:t>
            </w:r>
            <w:r w:rsidRPr="00B53A15">
              <w:t>:</w:t>
            </w:r>
            <w:r w:rsidRPr="00B53A15">
              <w:tab/>
              <w:t>void</w:t>
            </w:r>
          </w:p>
          <w:p w14:paraId="527ABA4B" w14:textId="77777777" w:rsidR="00235B75" w:rsidRPr="00B53A15" w:rsidRDefault="00235B75" w:rsidP="00265A2E">
            <w:pPr>
              <w:pStyle w:val="TAN"/>
              <w:rPr>
                <w:lang w:eastAsia="ja-JP"/>
              </w:rPr>
            </w:pPr>
            <w:r w:rsidRPr="00B53A15">
              <w:t>Note 2:</w:t>
            </w:r>
            <w:r w:rsidRPr="00B53A15">
              <w:tab/>
              <w:t>For further information see clause 6.</w:t>
            </w:r>
            <w:r w:rsidRPr="00B53A15">
              <w:rPr>
                <w:lang w:eastAsia="ja-JP"/>
              </w:rPr>
              <w:t>7</w:t>
            </w:r>
            <w:r w:rsidRPr="00B53A15">
              <w:t>.</w:t>
            </w:r>
            <w:r w:rsidRPr="00B53A15">
              <w:rPr>
                <w:lang w:eastAsia="ja-JP"/>
              </w:rPr>
              <w:t>3.2</w:t>
            </w:r>
            <w:r w:rsidRPr="00B53A15">
              <w:t xml:space="preserve"> in TS 36.331 [2].</w:t>
            </w:r>
          </w:p>
        </w:tc>
      </w:tr>
    </w:tbl>
    <w:p w14:paraId="293EEA4C" w14:textId="77777777" w:rsidR="00235B75" w:rsidRPr="00B53A15" w:rsidRDefault="00235B75" w:rsidP="00235B75">
      <w:pPr>
        <w:rPr>
          <w:rFonts w:eastAsia="SimSun"/>
        </w:rPr>
      </w:pPr>
    </w:p>
    <w:p w14:paraId="6DAF2598" w14:textId="77777777" w:rsidR="00235B75" w:rsidRPr="00B53A15" w:rsidRDefault="00235B75" w:rsidP="00235B75">
      <w:pPr>
        <w:pStyle w:val="TH"/>
      </w:pPr>
      <w:r w:rsidRPr="00B53A15">
        <w:lastRenderedPageBreak/>
        <w:t>Table A.13.4.1.3.1-2: nCell specific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8"/>
        <w:gridCol w:w="1197"/>
        <w:gridCol w:w="3450"/>
        <w:gridCol w:w="1231"/>
      </w:tblGrid>
      <w:tr w:rsidR="00235B75" w:rsidRPr="00B53A15" w14:paraId="4E1EB5D7" w14:textId="77777777" w:rsidTr="00265A2E">
        <w:trPr>
          <w:trHeight w:val="20"/>
          <w:jc w:val="center"/>
        </w:trPr>
        <w:tc>
          <w:tcPr>
            <w:tcW w:w="0" w:type="auto"/>
            <w:vMerge w:val="restart"/>
            <w:vAlign w:val="center"/>
          </w:tcPr>
          <w:p w14:paraId="73423D10"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Parameter</w:t>
            </w:r>
          </w:p>
        </w:tc>
        <w:tc>
          <w:tcPr>
            <w:tcW w:w="0" w:type="auto"/>
            <w:vMerge w:val="restart"/>
            <w:vAlign w:val="center"/>
          </w:tcPr>
          <w:p w14:paraId="4F2D90F6"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Unit</w:t>
            </w:r>
          </w:p>
        </w:tc>
        <w:tc>
          <w:tcPr>
            <w:tcW w:w="3450" w:type="dxa"/>
            <w:vAlign w:val="center"/>
          </w:tcPr>
          <w:p w14:paraId="221F1AD7"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Value</w:t>
            </w:r>
          </w:p>
        </w:tc>
        <w:tc>
          <w:tcPr>
            <w:tcW w:w="1231" w:type="dxa"/>
            <w:vAlign w:val="center"/>
          </w:tcPr>
          <w:p w14:paraId="1E556C0B"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Commnet</w:t>
            </w:r>
          </w:p>
        </w:tc>
      </w:tr>
      <w:tr w:rsidR="00235B75" w:rsidRPr="00B53A15" w14:paraId="2340199C" w14:textId="77777777" w:rsidTr="00265A2E">
        <w:trPr>
          <w:trHeight w:val="20"/>
          <w:jc w:val="center"/>
        </w:trPr>
        <w:tc>
          <w:tcPr>
            <w:tcW w:w="0" w:type="auto"/>
            <w:vMerge/>
            <w:vAlign w:val="center"/>
          </w:tcPr>
          <w:p w14:paraId="0B32DCC3" w14:textId="77777777" w:rsidR="00235B75" w:rsidRPr="00B53A15" w:rsidRDefault="00235B75" w:rsidP="00265A2E">
            <w:pPr>
              <w:keepNext/>
              <w:keepLines/>
              <w:spacing w:after="0"/>
              <w:jc w:val="center"/>
              <w:rPr>
                <w:rFonts w:ascii="Arial" w:eastAsia="SimSun" w:hAnsi="Arial" w:cs="Arial"/>
                <w:b/>
                <w:sz w:val="18"/>
              </w:rPr>
            </w:pPr>
          </w:p>
        </w:tc>
        <w:tc>
          <w:tcPr>
            <w:tcW w:w="0" w:type="auto"/>
            <w:vMerge/>
            <w:vAlign w:val="center"/>
          </w:tcPr>
          <w:p w14:paraId="394BEEA5" w14:textId="77777777" w:rsidR="00235B75" w:rsidRPr="00B53A15" w:rsidRDefault="00235B75" w:rsidP="00265A2E">
            <w:pPr>
              <w:keepNext/>
              <w:keepLines/>
              <w:spacing w:after="0"/>
              <w:jc w:val="center"/>
              <w:rPr>
                <w:rFonts w:ascii="Arial" w:eastAsia="SimSun" w:hAnsi="Arial" w:cs="Arial"/>
                <w:b/>
                <w:sz w:val="18"/>
              </w:rPr>
            </w:pPr>
          </w:p>
        </w:tc>
        <w:tc>
          <w:tcPr>
            <w:tcW w:w="3450" w:type="dxa"/>
            <w:vAlign w:val="center"/>
          </w:tcPr>
          <w:p w14:paraId="310F068F"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Test 1</w:t>
            </w:r>
          </w:p>
        </w:tc>
        <w:tc>
          <w:tcPr>
            <w:tcW w:w="1231" w:type="dxa"/>
            <w:vAlign w:val="center"/>
          </w:tcPr>
          <w:p w14:paraId="287B74E4" w14:textId="77777777" w:rsidR="00235B75" w:rsidRPr="00B53A15" w:rsidRDefault="00235B75" w:rsidP="00265A2E">
            <w:pPr>
              <w:keepNext/>
              <w:keepLines/>
              <w:spacing w:after="0"/>
              <w:jc w:val="center"/>
              <w:rPr>
                <w:rFonts w:ascii="Arial" w:eastAsia="SimSun" w:hAnsi="Arial" w:cs="Arial"/>
                <w:b/>
                <w:sz w:val="18"/>
              </w:rPr>
            </w:pPr>
          </w:p>
        </w:tc>
      </w:tr>
      <w:tr w:rsidR="00235B75" w:rsidRPr="00B53A15" w14:paraId="549186FD" w14:textId="77777777" w:rsidTr="00265A2E">
        <w:trPr>
          <w:jc w:val="center"/>
        </w:trPr>
        <w:tc>
          <w:tcPr>
            <w:tcW w:w="0" w:type="auto"/>
            <w:vAlign w:val="center"/>
          </w:tcPr>
          <w:p w14:paraId="6D2333C9" w14:textId="77777777" w:rsidR="00235B75" w:rsidRPr="00B53A15" w:rsidRDefault="00235B75" w:rsidP="00265A2E">
            <w:pPr>
              <w:keepNext/>
              <w:keepLines/>
              <w:spacing w:after="0"/>
              <w:rPr>
                <w:rFonts w:ascii="Arial" w:eastAsia="SimSun" w:hAnsi="Arial" w:cs="Arial"/>
                <w:sz w:val="18"/>
                <w:lang w:val="it-IT" w:eastAsia="ja-JP"/>
              </w:rPr>
            </w:pPr>
            <w:r w:rsidRPr="00B53A15">
              <w:rPr>
                <w:rFonts w:ascii="Arial" w:eastAsia="SimSun" w:hAnsi="Arial" w:cs="Arial"/>
                <w:sz w:val="18"/>
                <w:lang w:val="it-IT" w:eastAsia="ja-JP"/>
              </w:rPr>
              <w:t>RF Channel Number</w:t>
            </w:r>
          </w:p>
        </w:tc>
        <w:tc>
          <w:tcPr>
            <w:tcW w:w="0" w:type="auto"/>
            <w:vAlign w:val="center"/>
          </w:tcPr>
          <w:p w14:paraId="7A86961C" w14:textId="77777777" w:rsidR="00235B75" w:rsidRPr="00B53A15" w:rsidRDefault="00235B75" w:rsidP="00265A2E">
            <w:pPr>
              <w:keepNext/>
              <w:keepLines/>
              <w:spacing w:after="0"/>
              <w:jc w:val="center"/>
              <w:rPr>
                <w:rFonts w:ascii="Arial" w:eastAsia="SimSun" w:hAnsi="Arial" w:cs="Arial"/>
                <w:sz w:val="18"/>
                <w:lang w:val="it-IT"/>
              </w:rPr>
            </w:pPr>
          </w:p>
        </w:tc>
        <w:tc>
          <w:tcPr>
            <w:tcW w:w="3450" w:type="dxa"/>
            <w:vAlign w:val="center"/>
          </w:tcPr>
          <w:p w14:paraId="1839A630"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1</w:t>
            </w:r>
          </w:p>
        </w:tc>
        <w:tc>
          <w:tcPr>
            <w:tcW w:w="1231" w:type="dxa"/>
            <w:vAlign w:val="center"/>
          </w:tcPr>
          <w:p w14:paraId="76A93635"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38A8AA6A" w14:textId="77777777" w:rsidTr="00265A2E">
        <w:trPr>
          <w:jc w:val="center"/>
        </w:trPr>
        <w:tc>
          <w:tcPr>
            <w:tcW w:w="0" w:type="auto"/>
            <w:vAlign w:val="center"/>
          </w:tcPr>
          <w:p w14:paraId="6DF47BF0"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BW</w:t>
            </w:r>
            <w:r w:rsidRPr="00B53A15">
              <w:rPr>
                <w:rFonts w:ascii="Arial" w:eastAsia="SimSun" w:hAnsi="Arial" w:cs="Arial"/>
                <w:sz w:val="18"/>
                <w:vertAlign w:val="subscript"/>
                <w:lang w:eastAsia="ja-JP"/>
              </w:rPr>
              <w:t>channel</w:t>
            </w:r>
          </w:p>
        </w:tc>
        <w:tc>
          <w:tcPr>
            <w:tcW w:w="0" w:type="auto"/>
            <w:vAlign w:val="center"/>
          </w:tcPr>
          <w:p w14:paraId="574392D5"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lang w:eastAsia="ja-JP"/>
              </w:rPr>
              <w:t>k</w:t>
            </w:r>
            <w:r w:rsidRPr="00B53A15">
              <w:rPr>
                <w:rFonts w:ascii="Arial" w:eastAsia="SimSun" w:hAnsi="Arial" w:cs="Arial"/>
                <w:sz w:val="18"/>
              </w:rPr>
              <w:t>Hz</w:t>
            </w:r>
          </w:p>
        </w:tc>
        <w:tc>
          <w:tcPr>
            <w:tcW w:w="3450" w:type="dxa"/>
            <w:vAlign w:val="center"/>
          </w:tcPr>
          <w:p w14:paraId="5664DDE7"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200</w:t>
            </w:r>
          </w:p>
        </w:tc>
        <w:tc>
          <w:tcPr>
            <w:tcW w:w="1231" w:type="dxa"/>
            <w:vAlign w:val="center"/>
          </w:tcPr>
          <w:p w14:paraId="76A1CFAA"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1EC8B14D" w14:textId="77777777" w:rsidTr="00265A2E">
        <w:trPr>
          <w:jc w:val="center"/>
        </w:trPr>
        <w:tc>
          <w:tcPr>
            <w:tcW w:w="0" w:type="auto"/>
          </w:tcPr>
          <w:p w14:paraId="399E6F83" w14:textId="77777777" w:rsidR="00235B75" w:rsidRPr="00B53A15" w:rsidRDefault="00235B75" w:rsidP="00265A2E">
            <w:pPr>
              <w:keepNext/>
              <w:keepLines/>
              <w:spacing w:after="0"/>
              <w:rPr>
                <w:rFonts w:ascii="Arial" w:eastAsia="SimSun" w:hAnsi="Arial" w:cs="Arial"/>
                <w:b/>
                <w:sz w:val="18"/>
                <w:szCs w:val="18"/>
              </w:rPr>
            </w:pPr>
            <w:r w:rsidRPr="00B53A15">
              <w:rPr>
                <w:rFonts w:ascii="Arial" w:eastAsia="SimSun" w:hAnsi="Arial" w:cs="Arial"/>
                <w:sz w:val="18"/>
                <w:szCs w:val="18"/>
                <w:lang w:eastAsia="zh-CN"/>
              </w:rPr>
              <w:t>NPDSCH parameter</w:t>
            </w:r>
          </w:p>
        </w:tc>
        <w:tc>
          <w:tcPr>
            <w:tcW w:w="0" w:type="auto"/>
          </w:tcPr>
          <w:p w14:paraId="0E28C79D" w14:textId="77777777" w:rsidR="00235B75" w:rsidRPr="00B53A15" w:rsidRDefault="00235B75" w:rsidP="00265A2E">
            <w:pPr>
              <w:keepNext/>
              <w:keepLines/>
              <w:spacing w:after="0"/>
              <w:jc w:val="center"/>
              <w:rPr>
                <w:rFonts w:ascii="Arial" w:eastAsia="SimSun" w:hAnsi="Arial" w:cs="v4.2.0"/>
                <w:b/>
                <w:sz w:val="18"/>
                <w:szCs w:val="18"/>
              </w:rPr>
            </w:pPr>
          </w:p>
        </w:tc>
        <w:tc>
          <w:tcPr>
            <w:tcW w:w="3450" w:type="dxa"/>
          </w:tcPr>
          <w:p w14:paraId="4D7E8F67" w14:textId="77777777" w:rsidR="00235B75" w:rsidRPr="00B53A15" w:rsidRDefault="00235B75" w:rsidP="00265A2E">
            <w:pPr>
              <w:keepNext/>
              <w:keepLines/>
              <w:spacing w:after="0"/>
              <w:jc w:val="center"/>
              <w:rPr>
                <w:rFonts w:ascii="Arial" w:eastAsia="SimSun" w:hAnsi="Arial" w:cs="v4.2.0"/>
                <w:sz w:val="18"/>
                <w:lang w:eastAsia="ja-JP"/>
              </w:rPr>
            </w:pPr>
            <w:r w:rsidRPr="00B53A15">
              <w:rPr>
                <w:rFonts w:ascii="Arial" w:eastAsia="SimSun" w:hAnsi="Arial" w:cs="v4.2.0"/>
                <w:sz w:val="18"/>
                <w:lang w:eastAsia="ja-JP"/>
              </w:rPr>
              <w:t>R.18 HD-FDD</w:t>
            </w:r>
          </w:p>
        </w:tc>
        <w:tc>
          <w:tcPr>
            <w:tcW w:w="1231" w:type="dxa"/>
          </w:tcPr>
          <w:p w14:paraId="0B503332" w14:textId="77777777" w:rsidR="00235B75" w:rsidRPr="00B53A15" w:rsidRDefault="00235B75" w:rsidP="00265A2E">
            <w:pPr>
              <w:keepNext/>
              <w:keepLines/>
              <w:spacing w:after="0"/>
              <w:jc w:val="center"/>
              <w:rPr>
                <w:rFonts w:ascii="Arial" w:eastAsia="SimSun" w:hAnsi="Arial" w:cs="v4.2.0"/>
                <w:sz w:val="18"/>
                <w:lang w:eastAsia="ja-JP"/>
              </w:rPr>
            </w:pPr>
          </w:p>
        </w:tc>
      </w:tr>
      <w:tr w:rsidR="00235B75" w:rsidRPr="00B53A15" w14:paraId="311F77BF" w14:textId="77777777" w:rsidTr="00265A2E">
        <w:trPr>
          <w:jc w:val="center"/>
        </w:trPr>
        <w:tc>
          <w:tcPr>
            <w:tcW w:w="0" w:type="auto"/>
            <w:vAlign w:val="center"/>
          </w:tcPr>
          <w:p w14:paraId="144689ED" w14:textId="77777777" w:rsidR="00235B75" w:rsidRPr="00B53A15" w:rsidRDefault="00235B75" w:rsidP="00265A2E">
            <w:pPr>
              <w:keepNext/>
              <w:keepLines/>
              <w:spacing w:after="0"/>
              <w:rPr>
                <w:rFonts w:ascii="Arial" w:eastAsia="SimSun" w:hAnsi="Arial" w:cs="Arial"/>
                <w:sz w:val="18"/>
                <w:vertAlign w:val="superscript"/>
                <w:lang w:eastAsia="ja-JP"/>
              </w:rPr>
            </w:pPr>
            <w:r w:rsidRPr="00B53A15">
              <w:rPr>
                <w:rFonts w:ascii="Arial" w:eastAsia="SimSun" w:hAnsi="Arial" w:cs="Arial"/>
                <w:sz w:val="18"/>
                <w:lang w:eastAsia="ja-JP"/>
              </w:rPr>
              <w:t>N</w:t>
            </w:r>
            <w:r w:rsidRPr="00B53A15">
              <w:rPr>
                <w:rFonts w:ascii="Arial" w:eastAsia="SimSun" w:hAnsi="Arial" w:cs="Arial"/>
                <w:sz w:val="18"/>
              </w:rPr>
              <w:t>P</w:t>
            </w:r>
            <w:r w:rsidRPr="00B53A15">
              <w:rPr>
                <w:rFonts w:ascii="Arial" w:eastAsia="SimSun" w:hAnsi="Arial" w:cs="Arial"/>
                <w:sz w:val="18"/>
                <w:lang w:eastAsia="ja-JP"/>
              </w:rPr>
              <w:t>D</w:t>
            </w:r>
            <w:r w:rsidRPr="00B53A15">
              <w:rPr>
                <w:rFonts w:ascii="Arial" w:eastAsia="SimSun" w:hAnsi="Arial" w:cs="Arial"/>
                <w:sz w:val="18"/>
              </w:rPr>
              <w:t xml:space="preserve">CCH </w:t>
            </w:r>
            <w:r w:rsidRPr="00B53A15">
              <w:rPr>
                <w:rFonts w:ascii="Arial" w:eastAsia="SimSun" w:hAnsi="Arial" w:cs="Arial"/>
                <w:sz w:val="18"/>
                <w:lang w:eastAsia="ja-JP"/>
              </w:rPr>
              <w:t>parameter</w:t>
            </w:r>
          </w:p>
        </w:tc>
        <w:tc>
          <w:tcPr>
            <w:tcW w:w="0" w:type="auto"/>
            <w:vAlign w:val="center"/>
          </w:tcPr>
          <w:p w14:paraId="7126105A" w14:textId="77777777" w:rsidR="00235B75" w:rsidRPr="00B53A15" w:rsidRDefault="00235B75" w:rsidP="00265A2E">
            <w:pPr>
              <w:keepNext/>
              <w:keepLines/>
              <w:spacing w:after="0"/>
              <w:jc w:val="center"/>
              <w:rPr>
                <w:rFonts w:ascii="Arial" w:eastAsia="SimSun" w:hAnsi="Arial" w:cs="Arial"/>
                <w:sz w:val="18"/>
              </w:rPr>
            </w:pPr>
          </w:p>
        </w:tc>
        <w:tc>
          <w:tcPr>
            <w:tcW w:w="3450" w:type="dxa"/>
          </w:tcPr>
          <w:p w14:paraId="5C4E42EE"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v4.2.0"/>
                <w:sz w:val="18"/>
                <w:lang w:eastAsia="ja-JP"/>
              </w:rPr>
              <w:t>R.30 HD-FDD</w:t>
            </w:r>
          </w:p>
        </w:tc>
        <w:tc>
          <w:tcPr>
            <w:tcW w:w="1231" w:type="dxa"/>
          </w:tcPr>
          <w:p w14:paraId="416A9694"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561C1FF5" w14:textId="77777777" w:rsidTr="00265A2E">
        <w:trPr>
          <w:jc w:val="center"/>
        </w:trPr>
        <w:tc>
          <w:tcPr>
            <w:tcW w:w="0" w:type="auto"/>
            <w:vAlign w:val="center"/>
          </w:tcPr>
          <w:p w14:paraId="1F4194E8"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 xml:space="preserve">NOCNG Patterns </w:t>
            </w:r>
          </w:p>
        </w:tc>
        <w:tc>
          <w:tcPr>
            <w:tcW w:w="0" w:type="auto"/>
            <w:vAlign w:val="center"/>
          </w:tcPr>
          <w:p w14:paraId="31FA5CCD" w14:textId="77777777" w:rsidR="00235B75" w:rsidRPr="00B53A15" w:rsidRDefault="00235B75" w:rsidP="00265A2E">
            <w:pPr>
              <w:keepNext/>
              <w:keepLines/>
              <w:spacing w:after="0"/>
              <w:jc w:val="center"/>
              <w:rPr>
                <w:rFonts w:ascii="Arial" w:eastAsia="SimSun" w:hAnsi="Arial" w:cs="Arial"/>
                <w:sz w:val="18"/>
              </w:rPr>
            </w:pPr>
          </w:p>
        </w:tc>
        <w:tc>
          <w:tcPr>
            <w:tcW w:w="3450" w:type="dxa"/>
          </w:tcPr>
          <w:p w14:paraId="6CC6FA1D" w14:textId="77777777" w:rsidR="00235B75" w:rsidRPr="00B53A15" w:rsidRDefault="00235B75" w:rsidP="00265A2E">
            <w:pPr>
              <w:keepNext/>
              <w:keepLines/>
              <w:spacing w:after="0"/>
              <w:jc w:val="center"/>
              <w:rPr>
                <w:rFonts w:ascii="Arial" w:eastAsia="SimSun" w:hAnsi="Arial" w:cs="v4.2.0"/>
                <w:sz w:val="18"/>
                <w:lang w:eastAsia="ja-JP"/>
              </w:rPr>
            </w:pPr>
            <w:r w:rsidRPr="00B53A15">
              <w:rPr>
                <w:rFonts w:ascii="Arial" w:eastAsia="SimSun" w:hAnsi="Arial" w:cs="Arial"/>
                <w:sz w:val="18"/>
                <w:lang w:eastAsia="ja-JP"/>
              </w:rPr>
              <w:t>NOP.</w:t>
            </w:r>
            <w:r w:rsidRPr="00B53A15">
              <w:rPr>
                <w:rFonts w:ascii="Arial" w:eastAsia="SimSun" w:hAnsi="Arial" w:cs="Arial"/>
                <w:sz w:val="18"/>
                <w:lang w:eastAsia="zh-CN"/>
              </w:rPr>
              <w:t>3</w:t>
            </w:r>
            <w:r w:rsidRPr="00B53A15">
              <w:rPr>
                <w:rFonts w:ascii="Arial" w:eastAsia="SimSun" w:hAnsi="Arial" w:cs="Arial"/>
                <w:sz w:val="18"/>
                <w:lang w:eastAsia="ja-JP"/>
              </w:rPr>
              <w:t xml:space="preserve"> FDD</w:t>
            </w:r>
          </w:p>
        </w:tc>
        <w:tc>
          <w:tcPr>
            <w:tcW w:w="1231" w:type="dxa"/>
          </w:tcPr>
          <w:p w14:paraId="28761BFA" w14:textId="77777777" w:rsidR="00235B75" w:rsidRPr="00B53A15" w:rsidRDefault="00235B75" w:rsidP="00265A2E">
            <w:pPr>
              <w:keepNext/>
              <w:keepLines/>
              <w:spacing w:after="0"/>
              <w:jc w:val="center"/>
              <w:rPr>
                <w:rFonts w:ascii="Arial" w:eastAsia="SimSun" w:hAnsi="Arial" w:cs="v4.2.0"/>
                <w:sz w:val="18"/>
                <w:lang w:eastAsia="ja-JP"/>
              </w:rPr>
            </w:pPr>
          </w:p>
        </w:tc>
      </w:tr>
      <w:tr w:rsidR="00235B75" w:rsidRPr="00B53A15" w14:paraId="4C1C6C16" w14:textId="77777777" w:rsidTr="00265A2E">
        <w:trPr>
          <w:jc w:val="center"/>
        </w:trPr>
        <w:tc>
          <w:tcPr>
            <w:tcW w:w="0" w:type="auto"/>
            <w:vAlign w:val="center"/>
          </w:tcPr>
          <w:p w14:paraId="1002E78D"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w:t>
            </w:r>
            <w:r w:rsidRPr="00B53A15">
              <w:rPr>
                <w:rFonts w:ascii="Arial" w:eastAsia="SimSun" w:hAnsi="Arial" w:cs="Arial"/>
                <w:sz w:val="18"/>
              </w:rPr>
              <w:t>PBCH_RA</w:t>
            </w:r>
          </w:p>
        </w:tc>
        <w:tc>
          <w:tcPr>
            <w:tcW w:w="0" w:type="auto"/>
            <w:vMerge w:val="restart"/>
            <w:vAlign w:val="center"/>
          </w:tcPr>
          <w:p w14:paraId="5A79D520"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dB</w:t>
            </w:r>
          </w:p>
        </w:tc>
        <w:tc>
          <w:tcPr>
            <w:tcW w:w="3450" w:type="dxa"/>
            <w:vMerge w:val="restart"/>
            <w:vAlign w:val="center"/>
          </w:tcPr>
          <w:p w14:paraId="0EF222B7" w14:textId="30B27A9A" w:rsidR="00235B75" w:rsidRPr="00B53A15" w:rsidRDefault="00235B75" w:rsidP="00265A2E">
            <w:pPr>
              <w:keepNext/>
              <w:keepLines/>
              <w:spacing w:after="0"/>
              <w:jc w:val="center"/>
              <w:rPr>
                <w:rFonts w:ascii="Arial" w:eastAsia="SimSun" w:hAnsi="Arial" w:cs="Arial"/>
                <w:sz w:val="18"/>
              </w:rPr>
            </w:pPr>
            <w:del w:id="49" w:author="Hsuanli Lin (林烜立)" w:date="2023-10-26T15:51:00Z">
              <w:r w:rsidRPr="00BD64E0" w:rsidDel="00BD64E0">
                <w:rPr>
                  <w:rFonts w:ascii="Arial" w:eastAsia="SimSun" w:hAnsi="Arial" w:cs="v4.2.0" w:hint="eastAsia"/>
                  <w:sz w:val="18"/>
                  <w:lang w:eastAsia="ja-JP"/>
                </w:rPr>
                <w:delText>-3</w:delText>
              </w:r>
            </w:del>
            <w:ins w:id="50" w:author="Hsuanli Lin (林烜立)" w:date="2023-10-26T15:51:00Z">
              <w:r w:rsidR="00BD64E0" w:rsidRPr="00BD64E0">
                <w:rPr>
                  <w:rFonts w:ascii="Arial" w:eastAsia="SimSun" w:hAnsi="Arial" w:cs="v4.2.0" w:hint="eastAsia"/>
                  <w:sz w:val="18"/>
                  <w:lang w:eastAsia="ja-JP"/>
                </w:rPr>
                <w:t>0</w:t>
              </w:r>
            </w:ins>
          </w:p>
        </w:tc>
        <w:tc>
          <w:tcPr>
            <w:tcW w:w="1231" w:type="dxa"/>
            <w:vMerge w:val="restart"/>
            <w:vAlign w:val="center"/>
          </w:tcPr>
          <w:p w14:paraId="7A2A8425"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022D98B3" w14:textId="77777777" w:rsidTr="00265A2E">
        <w:trPr>
          <w:jc w:val="center"/>
        </w:trPr>
        <w:tc>
          <w:tcPr>
            <w:tcW w:w="0" w:type="auto"/>
            <w:vAlign w:val="center"/>
          </w:tcPr>
          <w:p w14:paraId="796B7084"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w:t>
            </w:r>
            <w:r w:rsidRPr="00B53A15">
              <w:rPr>
                <w:rFonts w:ascii="Arial" w:eastAsia="SimSun" w:hAnsi="Arial" w:cs="Arial"/>
                <w:sz w:val="18"/>
              </w:rPr>
              <w:t>PBCH_RB</w:t>
            </w:r>
          </w:p>
        </w:tc>
        <w:tc>
          <w:tcPr>
            <w:tcW w:w="0" w:type="auto"/>
            <w:vMerge/>
            <w:vAlign w:val="center"/>
          </w:tcPr>
          <w:p w14:paraId="29C860B4" w14:textId="77777777" w:rsidR="00235B75" w:rsidRPr="00B53A15" w:rsidRDefault="00235B75" w:rsidP="00265A2E">
            <w:pPr>
              <w:keepNext/>
              <w:keepLines/>
              <w:spacing w:after="0"/>
              <w:jc w:val="center"/>
              <w:rPr>
                <w:rFonts w:ascii="Arial" w:eastAsia="SimSun" w:hAnsi="Arial" w:cs="Arial"/>
                <w:sz w:val="18"/>
              </w:rPr>
            </w:pPr>
          </w:p>
        </w:tc>
        <w:tc>
          <w:tcPr>
            <w:tcW w:w="3450" w:type="dxa"/>
            <w:vMerge/>
            <w:vAlign w:val="center"/>
          </w:tcPr>
          <w:p w14:paraId="0732B0D6" w14:textId="77777777" w:rsidR="00235B75" w:rsidRPr="00B53A15" w:rsidRDefault="00235B75" w:rsidP="00265A2E">
            <w:pPr>
              <w:keepNext/>
              <w:keepLines/>
              <w:spacing w:after="0"/>
              <w:jc w:val="center"/>
              <w:rPr>
                <w:rFonts w:ascii="Arial" w:eastAsia="SimSun" w:hAnsi="Arial" w:cs="Arial"/>
                <w:sz w:val="18"/>
              </w:rPr>
            </w:pPr>
          </w:p>
        </w:tc>
        <w:tc>
          <w:tcPr>
            <w:tcW w:w="1231" w:type="dxa"/>
            <w:vMerge/>
            <w:vAlign w:val="center"/>
          </w:tcPr>
          <w:p w14:paraId="3EB6B43F"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03637525" w14:textId="77777777" w:rsidTr="00265A2E">
        <w:trPr>
          <w:jc w:val="center"/>
        </w:trPr>
        <w:tc>
          <w:tcPr>
            <w:tcW w:w="0" w:type="auto"/>
            <w:vAlign w:val="center"/>
          </w:tcPr>
          <w:p w14:paraId="2A47CD44"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w:t>
            </w:r>
            <w:r w:rsidRPr="00B53A15">
              <w:rPr>
                <w:rFonts w:ascii="Arial" w:eastAsia="SimSun" w:hAnsi="Arial" w:cs="Arial"/>
                <w:sz w:val="18"/>
              </w:rPr>
              <w:t>PSS_RA</w:t>
            </w:r>
          </w:p>
        </w:tc>
        <w:tc>
          <w:tcPr>
            <w:tcW w:w="0" w:type="auto"/>
            <w:vMerge/>
            <w:vAlign w:val="center"/>
          </w:tcPr>
          <w:p w14:paraId="1F9A7310" w14:textId="77777777" w:rsidR="00235B75" w:rsidRPr="00B53A15" w:rsidRDefault="00235B75" w:rsidP="00265A2E">
            <w:pPr>
              <w:widowControl w:val="0"/>
              <w:spacing w:after="0" w:line="240" w:lineRule="atLeast"/>
              <w:jc w:val="right"/>
              <w:rPr>
                <w:rFonts w:ascii="Arial" w:eastAsia="SimSun" w:hAnsi="Arial" w:cs="Arial"/>
                <w:b/>
                <w:sz w:val="34"/>
              </w:rPr>
            </w:pPr>
          </w:p>
        </w:tc>
        <w:tc>
          <w:tcPr>
            <w:tcW w:w="3450" w:type="dxa"/>
            <w:vMerge/>
            <w:vAlign w:val="center"/>
          </w:tcPr>
          <w:p w14:paraId="033CF0A0" w14:textId="77777777" w:rsidR="00235B75" w:rsidRPr="00B53A15" w:rsidRDefault="00235B75" w:rsidP="00265A2E">
            <w:pPr>
              <w:widowControl w:val="0"/>
              <w:spacing w:after="0" w:line="240" w:lineRule="atLeast"/>
              <w:jc w:val="right"/>
              <w:rPr>
                <w:rFonts w:ascii="Arial" w:eastAsia="SimSun" w:hAnsi="Arial" w:cs="Arial"/>
                <w:b/>
                <w:sz w:val="34"/>
              </w:rPr>
            </w:pPr>
          </w:p>
        </w:tc>
        <w:tc>
          <w:tcPr>
            <w:tcW w:w="1231" w:type="dxa"/>
            <w:vMerge/>
            <w:vAlign w:val="center"/>
          </w:tcPr>
          <w:p w14:paraId="53E7EC5C" w14:textId="77777777" w:rsidR="00235B75" w:rsidRPr="00B53A15" w:rsidRDefault="00235B75" w:rsidP="00265A2E">
            <w:pPr>
              <w:widowControl w:val="0"/>
              <w:spacing w:after="0" w:line="240" w:lineRule="atLeast"/>
              <w:jc w:val="right"/>
              <w:rPr>
                <w:rFonts w:ascii="Arial" w:eastAsia="SimSun" w:hAnsi="Arial" w:cs="Arial"/>
                <w:b/>
                <w:sz w:val="34"/>
              </w:rPr>
            </w:pPr>
          </w:p>
        </w:tc>
      </w:tr>
      <w:tr w:rsidR="00235B75" w:rsidRPr="00B53A15" w14:paraId="4460F0FF" w14:textId="77777777" w:rsidTr="00265A2E">
        <w:trPr>
          <w:jc w:val="center"/>
        </w:trPr>
        <w:tc>
          <w:tcPr>
            <w:tcW w:w="0" w:type="auto"/>
            <w:vAlign w:val="center"/>
          </w:tcPr>
          <w:p w14:paraId="1991D041"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w:t>
            </w:r>
            <w:r w:rsidRPr="00B53A15">
              <w:rPr>
                <w:rFonts w:ascii="Arial" w:eastAsia="SimSun" w:hAnsi="Arial" w:cs="Arial"/>
                <w:sz w:val="18"/>
              </w:rPr>
              <w:t>SSS_RA</w:t>
            </w:r>
          </w:p>
        </w:tc>
        <w:tc>
          <w:tcPr>
            <w:tcW w:w="0" w:type="auto"/>
            <w:vMerge/>
            <w:vAlign w:val="center"/>
          </w:tcPr>
          <w:p w14:paraId="09EF0FDB" w14:textId="77777777" w:rsidR="00235B75" w:rsidRPr="00B53A15" w:rsidRDefault="00235B75" w:rsidP="00265A2E">
            <w:pPr>
              <w:keepNext/>
              <w:keepLines/>
              <w:spacing w:after="0"/>
              <w:jc w:val="center"/>
              <w:rPr>
                <w:rFonts w:ascii="Arial" w:eastAsia="SimSun" w:hAnsi="Arial" w:cs="Arial"/>
                <w:sz w:val="18"/>
              </w:rPr>
            </w:pPr>
          </w:p>
        </w:tc>
        <w:tc>
          <w:tcPr>
            <w:tcW w:w="3450" w:type="dxa"/>
            <w:vMerge/>
            <w:vAlign w:val="center"/>
          </w:tcPr>
          <w:p w14:paraId="333FE78D" w14:textId="77777777" w:rsidR="00235B75" w:rsidRPr="00B53A15" w:rsidRDefault="00235B75" w:rsidP="00265A2E">
            <w:pPr>
              <w:keepNext/>
              <w:keepLines/>
              <w:spacing w:after="0"/>
              <w:jc w:val="center"/>
              <w:rPr>
                <w:rFonts w:ascii="Arial" w:eastAsia="SimSun" w:hAnsi="Arial" w:cs="Arial"/>
                <w:sz w:val="18"/>
              </w:rPr>
            </w:pPr>
          </w:p>
        </w:tc>
        <w:tc>
          <w:tcPr>
            <w:tcW w:w="1231" w:type="dxa"/>
            <w:vMerge/>
            <w:vAlign w:val="center"/>
          </w:tcPr>
          <w:p w14:paraId="35A2DF65"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3FC1B223" w14:textId="77777777" w:rsidTr="00265A2E">
        <w:trPr>
          <w:jc w:val="center"/>
        </w:trPr>
        <w:tc>
          <w:tcPr>
            <w:tcW w:w="0" w:type="auto"/>
            <w:vAlign w:val="center"/>
          </w:tcPr>
          <w:p w14:paraId="560A2F2B"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NPDCCH</w:t>
            </w:r>
            <w:r w:rsidRPr="00B53A15">
              <w:rPr>
                <w:rFonts w:ascii="Arial" w:eastAsia="SimSun" w:hAnsi="Arial" w:cs="Arial"/>
                <w:sz w:val="18"/>
              </w:rPr>
              <w:t>_RA</w:t>
            </w:r>
          </w:p>
        </w:tc>
        <w:tc>
          <w:tcPr>
            <w:tcW w:w="0" w:type="auto"/>
            <w:vMerge/>
            <w:vAlign w:val="center"/>
          </w:tcPr>
          <w:p w14:paraId="5FC057DD" w14:textId="77777777" w:rsidR="00235B75" w:rsidRPr="00B53A15" w:rsidRDefault="00235B75" w:rsidP="00265A2E">
            <w:pPr>
              <w:keepNext/>
              <w:keepLines/>
              <w:spacing w:after="0"/>
              <w:jc w:val="center"/>
              <w:rPr>
                <w:rFonts w:ascii="Arial" w:eastAsia="SimSun" w:hAnsi="Arial" w:cs="Arial"/>
                <w:sz w:val="18"/>
              </w:rPr>
            </w:pPr>
          </w:p>
        </w:tc>
        <w:tc>
          <w:tcPr>
            <w:tcW w:w="3450" w:type="dxa"/>
            <w:vMerge/>
            <w:vAlign w:val="center"/>
          </w:tcPr>
          <w:p w14:paraId="70F7B1EB" w14:textId="77777777" w:rsidR="00235B75" w:rsidRPr="00B53A15" w:rsidRDefault="00235B75" w:rsidP="00265A2E">
            <w:pPr>
              <w:keepNext/>
              <w:keepLines/>
              <w:spacing w:after="0"/>
              <w:jc w:val="center"/>
              <w:rPr>
                <w:rFonts w:ascii="Arial" w:eastAsia="SimSun" w:hAnsi="Arial" w:cs="Arial"/>
                <w:sz w:val="18"/>
              </w:rPr>
            </w:pPr>
          </w:p>
        </w:tc>
        <w:tc>
          <w:tcPr>
            <w:tcW w:w="1231" w:type="dxa"/>
            <w:vMerge/>
            <w:vAlign w:val="center"/>
          </w:tcPr>
          <w:p w14:paraId="69716F24"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7F3CC112" w14:textId="77777777" w:rsidTr="00265A2E">
        <w:trPr>
          <w:jc w:val="center"/>
        </w:trPr>
        <w:tc>
          <w:tcPr>
            <w:tcW w:w="0" w:type="auto"/>
            <w:vAlign w:val="center"/>
          </w:tcPr>
          <w:p w14:paraId="04DBBE70"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NPDCCH</w:t>
            </w:r>
            <w:r w:rsidRPr="00B53A15">
              <w:rPr>
                <w:rFonts w:ascii="Arial" w:eastAsia="SimSun" w:hAnsi="Arial" w:cs="Arial"/>
                <w:sz w:val="18"/>
              </w:rPr>
              <w:t>_RB</w:t>
            </w:r>
          </w:p>
        </w:tc>
        <w:tc>
          <w:tcPr>
            <w:tcW w:w="0" w:type="auto"/>
            <w:vMerge/>
            <w:vAlign w:val="center"/>
          </w:tcPr>
          <w:p w14:paraId="7D257A5E" w14:textId="77777777" w:rsidR="00235B75" w:rsidRPr="00B53A15" w:rsidRDefault="00235B75" w:rsidP="00265A2E">
            <w:pPr>
              <w:keepNext/>
              <w:keepLines/>
              <w:spacing w:after="0"/>
              <w:jc w:val="center"/>
              <w:rPr>
                <w:rFonts w:ascii="Arial" w:eastAsia="SimSun" w:hAnsi="Arial" w:cs="Arial"/>
                <w:sz w:val="18"/>
              </w:rPr>
            </w:pPr>
          </w:p>
        </w:tc>
        <w:tc>
          <w:tcPr>
            <w:tcW w:w="3450" w:type="dxa"/>
            <w:vMerge/>
            <w:vAlign w:val="center"/>
          </w:tcPr>
          <w:p w14:paraId="21D46462" w14:textId="77777777" w:rsidR="00235B75" w:rsidRPr="00B53A15" w:rsidRDefault="00235B75" w:rsidP="00265A2E">
            <w:pPr>
              <w:keepNext/>
              <w:keepLines/>
              <w:spacing w:after="0"/>
              <w:jc w:val="center"/>
              <w:rPr>
                <w:rFonts w:ascii="Arial" w:eastAsia="SimSun" w:hAnsi="Arial" w:cs="Arial"/>
                <w:sz w:val="18"/>
              </w:rPr>
            </w:pPr>
          </w:p>
        </w:tc>
        <w:tc>
          <w:tcPr>
            <w:tcW w:w="1231" w:type="dxa"/>
            <w:vMerge/>
            <w:vAlign w:val="center"/>
          </w:tcPr>
          <w:p w14:paraId="6C1BBD5E"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4009351D" w14:textId="77777777" w:rsidTr="00265A2E">
        <w:trPr>
          <w:jc w:val="center"/>
        </w:trPr>
        <w:tc>
          <w:tcPr>
            <w:tcW w:w="0" w:type="auto"/>
            <w:vAlign w:val="center"/>
          </w:tcPr>
          <w:p w14:paraId="58C7CE8B"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NPDSCH</w:t>
            </w:r>
            <w:r w:rsidRPr="00B53A15">
              <w:rPr>
                <w:rFonts w:ascii="Arial" w:eastAsia="SimSun" w:hAnsi="Arial" w:cs="Arial"/>
                <w:sz w:val="18"/>
              </w:rPr>
              <w:t>_RA</w:t>
            </w:r>
          </w:p>
        </w:tc>
        <w:tc>
          <w:tcPr>
            <w:tcW w:w="0" w:type="auto"/>
            <w:vMerge/>
            <w:vAlign w:val="center"/>
          </w:tcPr>
          <w:p w14:paraId="044B7FD8" w14:textId="77777777" w:rsidR="00235B75" w:rsidRPr="00B53A15" w:rsidRDefault="00235B75" w:rsidP="00265A2E">
            <w:pPr>
              <w:keepNext/>
              <w:keepLines/>
              <w:spacing w:after="0"/>
              <w:jc w:val="center"/>
              <w:rPr>
                <w:rFonts w:ascii="Arial" w:eastAsia="SimSun" w:hAnsi="Arial" w:cs="Arial"/>
                <w:sz w:val="18"/>
              </w:rPr>
            </w:pPr>
          </w:p>
        </w:tc>
        <w:tc>
          <w:tcPr>
            <w:tcW w:w="3450" w:type="dxa"/>
            <w:vMerge/>
            <w:vAlign w:val="center"/>
          </w:tcPr>
          <w:p w14:paraId="5F7430AC" w14:textId="77777777" w:rsidR="00235B75" w:rsidRPr="00B53A15" w:rsidRDefault="00235B75" w:rsidP="00265A2E">
            <w:pPr>
              <w:keepNext/>
              <w:keepLines/>
              <w:spacing w:after="0"/>
              <w:jc w:val="center"/>
              <w:rPr>
                <w:rFonts w:ascii="Arial" w:eastAsia="SimSun" w:hAnsi="Arial" w:cs="Arial"/>
                <w:sz w:val="18"/>
              </w:rPr>
            </w:pPr>
          </w:p>
        </w:tc>
        <w:tc>
          <w:tcPr>
            <w:tcW w:w="1231" w:type="dxa"/>
            <w:vMerge/>
            <w:vAlign w:val="center"/>
          </w:tcPr>
          <w:p w14:paraId="077C20F6"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0F51B2A5" w14:textId="77777777" w:rsidTr="00265A2E">
        <w:trPr>
          <w:jc w:val="center"/>
        </w:trPr>
        <w:tc>
          <w:tcPr>
            <w:tcW w:w="0" w:type="auto"/>
            <w:vAlign w:val="center"/>
          </w:tcPr>
          <w:p w14:paraId="3C4778C5"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NPDSCH</w:t>
            </w:r>
            <w:r w:rsidRPr="00B53A15">
              <w:rPr>
                <w:rFonts w:ascii="Arial" w:eastAsia="SimSun" w:hAnsi="Arial" w:cs="Arial"/>
                <w:sz w:val="18"/>
              </w:rPr>
              <w:t>_RB</w:t>
            </w:r>
          </w:p>
        </w:tc>
        <w:tc>
          <w:tcPr>
            <w:tcW w:w="0" w:type="auto"/>
            <w:vMerge/>
            <w:vAlign w:val="center"/>
          </w:tcPr>
          <w:p w14:paraId="1CF0F23D" w14:textId="77777777" w:rsidR="00235B75" w:rsidRPr="00B53A15" w:rsidRDefault="00235B75" w:rsidP="00265A2E">
            <w:pPr>
              <w:keepNext/>
              <w:keepLines/>
              <w:spacing w:after="0"/>
              <w:jc w:val="center"/>
              <w:rPr>
                <w:rFonts w:ascii="Arial" w:eastAsia="SimSun" w:hAnsi="Arial" w:cs="Arial"/>
                <w:sz w:val="18"/>
              </w:rPr>
            </w:pPr>
          </w:p>
        </w:tc>
        <w:tc>
          <w:tcPr>
            <w:tcW w:w="3450" w:type="dxa"/>
            <w:vMerge/>
            <w:vAlign w:val="center"/>
          </w:tcPr>
          <w:p w14:paraId="6289CB60" w14:textId="77777777" w:rsidR="00235B75" w:rsidRPr="00B53A15" w:rsidRDefault="00235B75" w:rsidP="00265A2E">
            <w:pPr>
              <w:keepNext/>
              <w:keepLines/>
              <w:spacing w:after="0"/>
              <w:jc w:val="center"/>
              <w:rPr>
                <w:rFonts w:ascii="Arial" w:eastAsia="SimSun" w:hAnsi="Arial" w:cs="Arial"/>
                <w:sz w:val="18"/>
              </w:rPr>
            </w:pPr>
          </w:p>
        </w:tc>
        <w:tc>
          <w:tcPr>
            <w:tcW w:w="1231" w:type="dxa"/>
            <w:vMerge/>
            <w:vAlign w:val="center"/>
          </w:tcPr>
          <w:p w14:paraId="5B4C0B13"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7C742CC7" w14:textId="77777777" w:rsidTr="00265A2E">
        <w:trPr>
          <w:trHeight w:val="218"/>
          <w:jc w:val="center"/>
        </w:trPr>
        <w:tc>
          <w:tcPr>
            <w:tcW w:w="0" w:type="auto"/>
            <w:vAlign w:val="center"/>
          </w:tcPr>
          <w:p w14:paraId="4C3F1625"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w:t>
            </w:r>
            <w:r w:rsidRPr="00B53A15">
              <w:rPr>
                <w:rFonts w:ascii="Arial" w:eastAsia="SimSun" w:hAnsi="Arial" w:cs="Arial"/>
                <w:sz w:val="18"/>
              </w:rPr>
              <w:t>OCNG_RA</w:t>
            </w:r>
            <w:r w:rsidRPr="00B53A15">
              <w:rPr>
                <w:rFonts w:ascii="Arial" w:eastAsia="SimSun" w:hAnsi="Arial" w:cs="Arial"/>
                <w:sz w:val="18"/>
                <w:vertAlign w:val="superscript"/>
              </w:rPr>
              <w:t xml:space="preserve"> Note</w:t>
            </w:r>
            <w:r w:rsidRPr="00B53A15">
              <w:rPr>
                <w:rFonts w:ascii="Arial" w:eastAsia="SimSun" w:hAnsi="Arial" w:cs="Arial"/>
                <w:sz w:val="18"/>
                <w:vertAlign w:val="superscript"/>
                <w:lang w:eastAsia="ja-JP"/>
              </w:rPr>
              <w:t>1</w:t>
            </w:r>
          </w:p>
        </w:tc>
        <w:tc>
          <w:tcPr>
            <w:tcW w:w="0" w:type="auto"/>
            <w:vMerge/>
            <w:vAlign w:val="center"/>
          </w:tcPr>
          <w:p w14:paraId="2B4157BE" w14:textId="77777777" w:rsidR="00235B75" w:rsidRPr="00B53A15" w:rsidRDefault="00235B75" w:rsidP="00265A2E">
            <w:pPr>
              <w:keepNext/>
              <w:keepLines/>
              <w:spacing w:after="0"/>
              <w:jc w:val="center"/>
              <w:rPr>
                <w:rFonts w:ascii="Arial" w:eastAsia="SimSun" w:hAnsi="Arial" w:cs="Arial"/>
                <w:sz w:val="18"/>
              </w:rPr>
            </w:pPr>
          </w:p>
        </w:tc>
        <w:tc>
          <w:tcPr>
            <w:tcW w:w="3450" w:type="dxa"/>
            <w:vMerge/>
            <w:vAlign w:val="center"/>
          </w:tcPr>
          <w:p w14:paraId="04CFE6C0" w14:textId="77777777" w:rsidR="00235B75" w:rsidRPr="00B53A15" w:rsidRDefault="00235B75" w:rsidP="00265A2E">
            <w:pPr>
              <w:keepNext/>
              <w:keepLines/>
              <w:spacing w:after="0"/>
              <w:jc w:val="center"/>
              <w:rPr>
                <w:rFonts w:ascii="Arial" w:eastAsia="SimSun" w:hAnsi="Arial" w:cs="Arial"/>
                <w:sz w:val="18"/>
              </w:rPr>
            </w:pPr>
          </w:p>
        </w:tc>
        <w:tc>
          <w:tcPr>
            <w:tcW w:w="1231" w:type="dxa"/>
            <w:vMerge/>
            <w:vAlign w:val="center"/>
          </w:tcPr>
          <w:p w14:paraId="36D3F53E"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6561081E" w14:textId="77777777" w:rsidTr="00265A2E">
        <w:trPr>
          <w:trHeight w:val="218"/>
          <w:jc w:val="center"/>
        </w:trPr>
        <w:tc>
          <w:tcPr>
            <w:tcW w:w="0" w:type="auto"/>
            <w:vAlign w:val="center"/>
          </w:tcPr>
          <w:p w14:paraId="0FE6C5A8"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w:t>
            </w:r>
            <w:r w:rsidRPr="00B53A15">
              <w:rPr>
                <w:rFonts w:ascii="Arial" w:eastAsia="SimSun" w:hAnsi="Arial" w:cs="Arial"/>
                <w:sz w:val="18"/>
              </w:rPr>
              <w:t>OCNG_RB</w:t>
            </w:r>
            <w:r w:rsidRPr="00B53A15">
              <w:rPr>
                <w:rFonts w:ascii="Arial" w:eastAsia="SimSun" w:hAnsi="Arial" w:cs="Arial"/>
                <w:sz w:val="18"/>
                <w:vertAlign w:val="superscript"/>
              </w:rPr>
              <w:t xml:space="preserve"> Note</w:t>
            </w:r>
            <w:r w:rsidRPr="00B53A15">
              <w:rPr>
                <w:rFonts w:ascii="Arial" w:eastAsia="SimSun" w:hAnsi="Arial" w:cs="Arial"/>
                <w:sz w:val="18"/>
                <w:vertAlign w:val="superscript"/>
                <w:lang w:eastAsia="ja-JP"/>
              </w:rPr>
              <w:t>1</w:t>
            </w:r>
          </w:p>
        </w:tc>
        <w:tc>
          <w:tcPr>
            <w:tcW w:w="0" w:type="auto"/>
            <w:vMerge/>
            <w:vAlign w:val="center"/>
          </w:tcPr>
          <w:p w14:paraId="23397F25" w14:textId="77777777" w:rsidR="00235B75" w:rsidRPr="00B53A15" w:rsidRDefault="00235B75" w:rsidP="00265A2E">
            <w:pPr>
              <w:keepNext/>
              <w:keepLines/>
              <w:spacing w:after="0"/>
              <w:jc w:val="center"/>
              <w:rPr>
                <w:rFonts w:ascii="Arial" w:eastAsia="SimSun" w:hAnsi="Arial" w:cs="Arial"/>
                <w:sz w:val="18"/>
              </w:rPr>
            </w:pPr>
          </w:p>
        </w:tc>
        <w:tc>
          <w:tcPr>
            <w:tcW w:w="3450" w:type="dxa"/>
            <w:vMerge/>
            <w:vAlign w:val="center"/>
          </w:tcPr>
          <w:p w14:paraId="6FCF825C" w14:textId="77777777" w:rsidR="00235B75" w:rsidRPr="00B53A15" w:rsidRDefault="00235B75" w:rsidP="00265A2E">
            <w:pPr>
              <w:keepNext/>
              <w:keepLines/>
              <w:spacing w:after="0"/>
              <w:jc w:val="center"/>
              <w:rPr>
                <w:rFonts w:ascii="Arial" w:eastAsia="SimSun" w:hAnsi="Arial" w:cs="Arial"/>
                <w:sz w:val="18"/>
              </w:rPr>
            </w:pPr>
          </w:p>
        </w:tc>
        <w:tc>
          <w:tcPr>
            <w:tcW w:w="1231" w:type="dxa"/>
            <w:vMerge/>
            <w:vAlign w:val="center"/>
          </w:tcPr>
          <w:p w14:paraId="06C8EE0C"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5B94794B" w14:textId="77777777" w:rsidTr="00265A2E">
        <w:trPr>
          <w:trHeight w:val="417"/>
          <w:jc w:val="center"/>
        </w:trPr>
        <w:tc>
          <w:tcPr>
            <w:tcW w:w="0" w:type="auto"/>
            <w:vAlign w:val="center"/>
          </w:tcPr>
          <w:p w14:paraId="568144DC" w14:textId="77777777" w:rsidR="00235B75" w:rsidRPr="00B53A15" w:rsidRDefault="00235B75" w:rsidP="00265A2E">
            <w:pPr>
              <w:keepNext/>
              <w:keepLines/>
              <w:spacing w:after="0"/>
              <w:rPr>
                <w:rFonts w:ascii="Arial" w:eastAsia="SimSun" w:hAnsi="Arial" w:cs="Arial"/>
                <w:sz w:val="18"/>
              </w:rPr>
            </w:pPr>
            <w:r w:rsidRPr="00523D7D">
              <w:rPr>
                <w:rFonts w:ascii="Arial" w:eastAsia="SimSun" w:hAnsi="Arial" w:cs="Arial"/>
                <w:position w:val="-12"/>
                <w:sz w:val="18"/>
              </w:rPr>
              <w:object w:dxaOrig="400" w:dyaOrig="360" w14:anchorId="0C9C320A">
                <v:shape id="_x0000_i1041" type="#_x0000_t75" style="width:21.4pt;height:21.4pt" o:ole="" fillcolor="window">
                  <v:imagedata r:id="rId11" o:title=""/>
                </v:shape>
                <o:OLEObject Type="Embed" ProgID="Equation.3" ShapeID="_x0000_i1041" DrawAspect="Content" ObjectID="_1760566046" r:id="rId33"/>
              </w:object>
            </w:r>
          </w:p>
        </w:tc>
        <w:tc>
          <w:tcPr>
            <w:tcW w:w="0" w:type="auto"/>
            <w:vAlign w:val="center"/>
          </w:tcPr>
          <w:p w14:paraId="383B7D38"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dBm/15 kHz</w:t>
            </w:r>
          </w:p>
        </w:tc>
        <w:tc>
          <w:tcPr>
            <w:tcW w:w="3450" w:type="dxa"/>
            <w:vAlign w:val="center"/>
          </w:tcPr>
          <w:p w14:paraId="5D3FAA41"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v4.2.0"/>
                <w:sz w:val="18"/>
                <w:lang w:eastAsia="ja-JP"/>
              </w:rPr>
              <w:t>-88</w:t>
            </w:r>
          </w:p>
        </w:tc>
        <w:tc>
          <w:tcPr>
            <w:tcW w:w="1231" w:type="dxa"/>
            <w:vAlign w:val="center"/>
          </w:tcPr>
          <w:p w14:paraId="6E736271"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5604C5D8" w14:textId="77777777" w:rsidTr="00265A2E">
        <w:trPr>
          <w:trHeight w:val="409"/>
          <w:jc w:val="center"/>
        </w:trPr>
        <w:tc>
          <w:tcPr>
            <w:tcW w:w="0" w:type="auto"/>
            <w:vAlign w:val="center"/>
          </w:tcPr>
          <w:p w14:paraId="69FE0FFB" w14:textId="77777777" w:rsidR="00235B75" w:rsidRPr="00B53A15" w:rsidRDefault="00235B75" w:rsidP="00265A2E">
            <w:pPr>
              <w:keepNext/>
              <w:keepLines/>
              <w:spacing w:after="0"/>
              <w:rPr>
                <w:rFonts w:ascii="Arial" w:eastAsia="SimSun" w:hAnsi="Arial" w:cs="Arial"/>
                <w:sz w:val="18"/>
              </w:rPr>
            </w:pPr>
            <w:r w:rsidRPr="00523D7D">
              <w:rPr>
                <w:rFonts w:ascii="Arial" w:eastAsia="SimSun" w:hAnsi="Arial" w:cs="Arial"/>
                <w:position w:val="-12"/>
                <w:sz w:val="18"/>
              </w:rPr>
              <w:object w:dxaOrig="620" w:dyaOrig="380" w14:anchorId="5F386520">
                <v:shape id="_x0000_i1042" type="#_x0000_t75" style="width:30.1pt;height:20.95pt" o:ole="" fillcolor="window">
                  <v:imagedata r:id="rId15" o:title=""/>
                </v:shape>
                <o:OLEObject Type="Embed" ProgID="Equation.3" ShapeID="_x0000_i1042" DrawAspect="Content" ObjectID="_1760566047" r:id="rId34"/>
              </w:object>
            </w:r>
          </w:p>
        </w:tc>
        <w:tc>
          <w:tcPr>
            <w:tcW w:w="0" w:type="auto"/>
            <w:vAlign w:val="center"/>
          </w:tcPr>
          <w:p w14:paraId="52B7F2F0"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dB</w:t>
            </w:r>
          </w:p>
        </w:tc>
        <w:tc>
          <w:tcPr>
            <w:tcW w:w="3450" w:type="dxa"/>
            <w:vAlign w:val="center"/>
          </w:tcPr>
          <w:p w14:paraId="75EFCA75"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lang w:eastAsia="ja-JP"/>
              </w:rPr>
              <w:t>-11</w:t>
            </w:r>
          </w:p>
        </w:tc>
        <w:tc>
          <w:tcPr>
            <w:tcW w:w="1231" w:type="dxa"/>
            <w:vAlign w:val="center"/>
          </w:tcPr>
          <w:p w14:paraId="0B36F294"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0A6ED425" w14:textId="77777777" w:rsidTr="00265A2E">
        <w:trPr>
          <w:trHeight w:val="409"/>
          <w:jc w:val="center"/>
        </w:trPr>
        <w:tc>
          <w:tcPr>
            <w:tcW w:w="0" w:type="auto"/>
            <w:vAlign w:val="center"/>
          </w:tcPr>
          <w:p w14:paraId="1026E483" w14:textId="77777777" w:rsidR="00235B75" w:rsidRPr="00B53A15" w:rsidRDefault="00235B75" w:rsidP="00265A2E">
            <w:pPr>
              <w:keepNext/>
              <w:keepLines/>
              <w:spacing w:after="0"/>
              <w:rPr>
                <w:rFonts w:ascii="Arial" w:eastAsia="SimSun" w:hAnsi="Arial" w:cs="Arial"/>
                <w:sz w:val="18"/>
              </w:rPr>
            </w:pPr>
            <w:r w:rsidRPr="00523D7D">
              <w:rPr>
                <w:rFonts w:ascii="Arial" w:eastAsia="SimSun" w:hAnsi="Arial" w:cs="Arial"/>
                <w:position w:val="-12"/>
                <w:sz w:val="18"/>
              </w:rPr>
              <w:object w:dxaOrig="760" w:dyaOrig="380" w14:anchorId="118C5F02">
                <v:shape id="_x0000_i1043" type="#_x0000_t75" style="width:34.2pt;height:20.95pt" o:ole="" fillcolor="window">
                  <v:imagedata r:id="rId13" o:title=""/>
                </v:shape>
                <o:OLEObject Type="Embed" ProgID="Equation.3" ShapeID="_x0000_i1043" DrawAspect="Content" ObjectID="_1760566048" r:id="rId35"/>
              </w:object>
            </w:r>
          </w:p>
        </w:tc>
        <w:tc>
          <w:tcPr>
            <w:tcW w:w="0" w:type="auto"/>
            <w:vAlign w:val="center"/>
          </w:tcPr>
          <w:p w14:paraId="3F191E6D"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dB</w:t>
            </w:r>
          </w:p>
        </w:tc>
        <w:tc>
          <w:tcPr>
            <w:tcW w:w="3450" w:type="dxa"/>
            <w:vAlign w:val="center"/>
          </w:tcPr>
          <w:p w14:paraId="41B11536"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-11</w:t>
            </w:r>
          </w:p>
        </w:tc>
        <w:tc>
          <w:tcPr>
            <w:tcW w:w="1231" w:type="dxa"/>
            <w:vAlign w:val="center"/>
          </w:tcPr>
          <w:p w14:paraId="41879BBF"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29E578D3" w14:textId="77777777" w:rsidTr="00265A2E">
        <w:trPr>
          <w:trHeight w:val="415"/>
          <w:jc w:val="center"/>
        </w:trPr>
        <w:tc>
          <w:tcPr>
            <w:tcW w:w="0" w:type="auto"/>
            <w:vAlign w:val="center"/>
          </w:tcPr>
          <w:p w14:paraId="58CD362E"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Antenna Configuration</w:t>
            </w:r>
          </w:p>
        </w:tc>
        <w:tc>
          <w:tcPr>
            <w:tcW w:w="0" w:type="auto"/>
            <w:vAlign w:val="center"/>
          </w:tcPr>
          <w:p w14:paraId="53A45907" w14:textId="77777777" w:rsidR="00235B75" w:rsidRPr="00B53A15" w:rsidRDefault="00235B75" w:rsidP="00265A2E">
            <w:pPr>
              <w:keepNext/>
              <w:keepLines/>
              <w:spacing w:after="0"/>
              <w:jc w:val="center"/>
              <w:rPr>
                <w:rFonts w:ascii="Arial" w:eastAsia="SimSun" w:hAnsi="Arial" w:cs="Arial"/>
                <w:sz w:val="18"/>
              </w:rPr>
            </w:pPr>
          </w:p>
        </w:tc>
        <w:tc>
          <w:tcPr>
            <w:tcW w:w="3450" w:type="dxa"/>
            <w:vAlign w:val="center"/>
          </w:tcPr>
          <w:p w14:paraId="62F844F9"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1x1</w:t>
            </w:r>
          </w:p>
        </w:tc>
        <w:tc>
          <w:tcPr>
            <w:tcW w:w="1231" w:type="dxa"/>
            <w:vAlign w:val="center"/>
          </w:tcPr>
          <w:p w14:paraId="697ADFB8"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7D76C099" w14:textId="77777777" w:rsidTr="00265A2E">
        <w:trPr>
          <w:jc w:val="center"/>
        </w:trPr>
        <w:tc>
          <w:tcPr>
            <w:tcW w:w="0" w:type="auto"/>
            <w:vAlign w:val="center"/>
          </w:tcPr>
          <w:p w14:paraId="63590E77"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rPr>
              <w:t>Propagation condition</w:t>
            </w:r>
          </w:p>
        </w:tc>
        <w:tc>
          <w:tcPr>
            <w:tcW w:w="0" w:type="auto"/>
            <w:vAlign w:val="center"/>
          </w:tcPr>
          <w:p w14:paraId="6A8CE6EF"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w:t>
            </w:r>
          </w:p>
        </w:tc>
        <w:tc>
          <w:tcPr>
            <w:tcW w:w="3450" w:type="dxa"/>
            <w:vAlign w:val="center"/>
          </w:tcPr>
          <w:p w14:paraId="3A845AC2"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AWGN</w:t>
            </w:r>
          </w:p>
        </w:tc>
        <w:tc>
          <w:tcPr>
            <w:tcW w:w="1231" w:type="dxa"/>
            <w:vAlign w:val="center"/>
          </w:tcPr>
          <w:p w14:paraId="029A8897"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3B31D762" w14:textId="77777777" w:rsidTr="00265A2E">
        <w:trPr>
          <w:jc w:val="center"/>
        </w:trPr>
        <w:tc>
          <w:tcPr>
            <w:tcW w:w="7889" w:type="dxa"/>
            <w:gridSpan w:val="4"/>
            <w:vAlign w:val="center"/>
          </w:tcPr>
          <w:p w14:paraId="4FC7B32E" w14:textId="77777777" w:rsidR="00235B75" w:rsidRPr="00B53A15" w:rsidRDefault="00235B75" w:rsidP="00265A2E">
            <w:pPr>
              <w:pStyle w:val="TAN"/>
              <w:rPr>
                <w:lang w:eastAsia="ja-JP"/>
              </w:rPr>
            </w:pPr>
            <w:r w:rsidRPr="00B53A15">
              <w:t xml:space="preserve">Note </w:t>
            </w:r>
            <w:r w:rsidRPr="00B53A15">
              <w:rPr>
                <w:lang w:eastAsia="ja-JP"/>
              </w:rPr>
              <w:t>1</w:t>
            </w:r>
            <w:r w:rsidRPr="00B53A15">
              <w:tab/>
            </w:r>
            <w:r w:rsidRPr="00B53A15">
              <w:rPr>
                <w:lang w:eastAsia="ja-JP"/>
              </w:rPr>
              <w:t>NOC</w:t>
            </w:r>
            <w:r w:rsidRPr="00B53A15">
              <w:t xml:space="preserve">NG shall be used such that </w:t>
            </w:r>
            <w:r w:rsidRPr="00B53A15">
              <w:rPr>
                <w:lang w:eastAsia="ja-JP"/>
              </w:rPr>
              <w:t xml:space="preserve">the cell is </w:t>
            </w:r>
            <w:r w:rsidRPr="00B53A15">
              <w:t>fully allocated and a constant total transmitted power spectral density is achieved for all OFDM symbols.</w:t>
            </w:r>
          </w:p>
        </w:tc>
      </w:tr>
    </w:tbl>
    <w:p w14:paraId="396B338F" w14:textId="77777777" w:rsidR="00235B75" w:rsidRPr="00054996" w:rsidRDefault="00235B75" w:rsidP="00235B75">
      <w:pPr>
        <w:pStyle w:val="Heading5"/>
      </w:pPr>
      <w:r w:rsidRPr="00054996">
        <w:t>A.13.4.1.</w:t>
      </w:r>
      <w:r w:rsidRPr="00B53A15">
        <w:t>3</w:t>
      </w:r>
      <w:r w:rsidRPr="00054996">
        <w:t>.2</w:t>
      </w:r>
      <w:r w:rsidRPr="00054996">
        <w:tab/>
        <w:t>Test Requirements</w:t>
      </w:r>
    </w:p>
    <w:p w14:paraId="60A5CF9D" w14:textId="77777777" w:rsidR="00235B75" w:rsidRPr="002C5CBA" w:rsidRDefault="00235B75" w:rsidP="00235B75">
      <w:pPr>
        <w:rPr>
          <w:rFonts w:eastAsia="SimSun"/>
        </w:rPr>
      </w:pPr>
      <w:r w:rsidRPr="00B53A15">
        <w:rPr>
          <w:rFonts w:eastAsia="SimSun"/>
        </w:rPr>
        <w:t>For parameters specified in Tables A.13.4.1.3.1-1, and Tables A.13.4.1.3.1-2, the initial transmit timing accuracy shall be within the limits defined in clause 7.20A.2 and the UE shall not adjust the uplink transmission timing autonomously during an ongoing repetition period other than at initial transmission</w:t>
      </w:r>
      <w:r w:rsidRPr="002C5CBA">
        <w:rPr>
          <w:rFonts w:eastAsia="SimSun"/>
        </w:rPr>
        <w:t xml:space="preserve"> or at the start of a transmission segment boundary.</w:t>
      </w:r>
    </w:p>
    <w:p w14:paraId="541AA2A2" w14:textId="77777777" w:rsidR="00235B75" w:rsidRPr="00B53A15" w:rsidRDefault="00235B75" w:rsidP="00235B75">
      <w:pPr>
        <w:rPr>
          <w:rFonts w:eastAsia="SimSun"/>
        </w:rPr>
      </w:pPr>
      <w:r w:rsidRPr="00B53A15">
        <w:rPr>
          <w:rFonts w:eastAsia="SimSun"/>
        </w:rPr>
        <w:t>The following sequence of events shall be used to verify that the requirements are met.</w:t>
      </w:r>
    </w:p>
    <w:p w14:paraId="1CDE1092" w14:textId="77777777" w:rsidR="00235B75" w:rsidRPr="00B53A15" w:rsidRDefault="00235B75" w:rsidP="00235B75">
      <w:pPr>
        <w:rPr>
          <w:rFonts w:eastAsia="SimSun"/>
        </w:rPr>
      </w:pPr>
      <w:r w:rsidRPr="00B53A15">
        <w:rPr>
          <w:rFonts w:eastAsia="SimSun"/>
        </w:rPr>
        <w:t>The test sequence shall be carried out in RRC_CONNECTED for both non-DRX (for Test1):</w:t>
      </w:r>
    </w:p>
    <w:p w14:paraId="0E2E8436" w14:textId="298490A7" w:rsidR="00235B75" w:rsidRPr="00B53A15" w:rsidRDefault="00235B75" w:rsidP="00235B75">
      <w:pPr>
        <w:pStyle w:val="B1"/>
      </w:pPr>
      <w:r w:rsidRPr="00B53A15">
        <w:t xml:space="preserve">a) </w:t>
      </w:r>
      <w:r w:rsidRPr="00B53A15">
        <w:tab/>
        <w:t>After a connection is set up with the cell, the test system sends NPDCCH including uplink grant for NPUSCH transmission and the test system shall measure the UE transmit timing offset (n</w:t>
      </w:r>
      <w:r w:rsidRPr="00B53A15">
        <w:sym w:font="Symbol" w:char="F0B4"/>
      </w:r>
      <w:r w:rsidRPr="00B53A15">
        <w:t>Ts)</w:t>
      </w:r>
      <w:r w:rsidRPr="002C5CBA">
        <w:t xml:space="preserve"> </w:t>
      </w:r>
      <w:r w:rsidRPr="002C5CBA">
        <w:rPr>
          <w:rFonts w:cs="SimSun"/>
          <w:lang w:eastAsia="zh-CN"/>
        </w:rPr>
        <w:t>of the first transmission in each segment</w:t>
      </w:r>
      <w:r w:rsidRPr="00B53A15">
        <w:rPr>
          <w:rFonts w:cs="SimSun"/>
          <w:lang w:eastAsia="zh-CN"/>
        </w:rPr>
        <w:t xml:space="preserve"> </w:t>
      </w:r>
      <w:r w:rsidRPr="00B53A15">
        <w:t>and verify that it is within T</w:t>
      </w:r>
      <w:r w:rsidRPr="00B53A15">
        <w:rPr>
          <w:vertAlign w:val="subscript"/>
        </w:rPr>
        <w:t>e</w:t>
      </w:r>
      <w:r w:rsidRPr="00B53A15">
        <w:t xml:space="preserve"> (n</w:t>
      </w:r>
      <w:r w:rsidRPr="00B53A15">
        <w:sym w:font="Symbol" w:char="F0B4"/>
      </w:r>
      <w:r w:rsidRPr="00B53A15">
        <w:t>Ts ≤</w:t>
      </w:r>
      <w:r w:rsidR="00977B11">
        <w:t>(</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 xml:space="preserve">S </w:t>
      </w:r>
      <w:r w:rsidRPr="00B53A15">
        <w:t>+ T</w:t>
      </w:r>
      <w:r w:rsidRPr="00B53A15">
        <w:rPr>
          <w:vertAlign w:val="subscript"/>
        </w:rPr>
        <w:t>margin</w:t>
      </w:r>
      <w:r w:rsidRPr="00B53A15">
        <w:t>) with respect to the first detected path (in time)</w:t>
      </w:r>
      <w:r w:rsidRPr="00B53A15">
        <w:rPr>
          <w:rFonts w:cs="v4.2.0"/>
        </w:rPr>
        <w:t xml:space="preserve"> of the corresponding downlink frame of NB-IoT cell 1</w:t>
      </w:r>
      <w:r w:rsidRPr="00B53A15">
        <w:t>.</w:t>
      </w:r>
    </w:p>
    <w:p w14:paraId="2992D6EC" w14:textId="77777777" w:rsidR="00235B75" w:rsidRPr="00B53A15" w:rsidRDefault="00235B75" w:rsidP="00235B75">
      <w:pPr>
        <w:ind w:firstLine="284"/>
        <w:rPr>
          <w:rFonts w:eastAsia="SimSun"/>
          <w:i/>
        </w:rPr>
      </w:pPr>
      <w:r w:rsidRPr="00B53A15">
        <w:rPr>
          <w:rFonts w:eastAsia="SimSun"/>
          <w:i/>
        </w:rPr>
        <w:t>Editor’s notes: FFS on T</w:t>
      </w:r>
      <w:r w:rsidRPr="00B53A15">
        <w:rPr>
          <w:rFonts w:eastAsia="SimSun"/>
          <w:i/>
          <w:vertAlign w:val="subscript"/>
        </w:rPr>
        <w:t>margin</w:t>
      </w:r>
      <w:r w:rsidRPr="00B53A15">
        <w:rPr>
          <w:rFonts w:eastAsia="SimSun"/>
          <w:i/>
        </w:rPr>
        <w:t xml:space="preserve"> </w:t>
      </w:r>
    </w:p>
    <w:p w14:paraId="014BE445" w14:textId="77777777" w:rsidR="00235B75" w:rsidRPr="00B53A15" w:rsidRDefault="00235B75" w:rsidP="00235B75">
      <w:pPr>
        <w:pStyle w:val="B1"/>
      </w:pPr>
      <w:r w:rsidRPr="00B53A15">
        <w:t xml:space="preserve">b) </w:t>
      </w:r>
      <w:r w:rsidRPr="00B53A15">
        <w:tab/>
        <w:t>The test system sends NPDCCH including uplink grant for NPUSCH transmission.</w:t>
      </w:r>
      <w:r w:rsidRPr="00B53A15" w:rsidDel="00DD060C">
        <w:t xml:space="preserve"> </w:t>
      </w:r>
      <w:r w:rsidRPr="00B53A15">
        <w:t>After 16ms from the initial NPUSCH transmission, the test system adjusts the downlink transmit timing for the cell, using the value of n measured in a),</w:t>
      </w:r>
    </w:p>
    <w:p w14:paraId="5780D7F3" w14:textId="77777777" w:rsidR="00235B75" w:rsidRPr="00B53A15" w:rsidRDefault="00235B75" w:rsidP="00235B75">
      <w:pPr>
        <w:ind w:left="851" w:hanging="284"/>
        <w:rPr>
          <w:rFonts w:eastAsia="SimSun"/>
        </w:rPr>
      </w:pPr>
      <w:r w:rsidRPr="00B53A15">
        <w:rPr>
          <w:rFonts w:eastAsia="SimSun"/>
        </w:rPr>
        <w:t>- if n &lt; 0, by +(144 – |n|)</w:t>
      </w:r>
      <w:r w:rsidRPr="00B53A15">
        <w:rPr>
          <w:rFonts w:eastAsia="SimSun"/>
        </w:rPr>
        <w:sym w:font="Symbol" w:char="F0B4"/>
      </w:r>
      <w:r w:rsidRPr="00B53A15">
        <w:rPr>
          <w:rFonts w:eastAsia="SimSun"/>
        </w:rPr>
        <w:t>T</w:t>
      </w:r>
      <w:r w:rsidRPr="00B53A15">
        <w:rPr>
          <w:rFonts w:eastAsia="SimSun"/>
          <w:vertAlign w:val="subscript"/>
        </w:rPr>
        <w:t>S</w:t>
      </w:r>
      <w:r w:rsidRPr="00B53A15">
        <w:rPr>
          <w:rFonts w:eastAsia="SimSun"/>
        </w:rPr>
        <w:t xml:space="preserve"> compared to that in (a).</w:t>
      </w:r>
    </w:p>
    <w:p w14:paraId="04E9578E" w14:textId="77777777" w:rsidR="00235B75" w:rsidRPr="00B53A15" w:rsidRDefault="00235B75" w:rsidP="00235B75">
      <w:pPr>
        <w:ind w:left="851" w:hanging="284"/>
        <w:rPr>
          <w:rFonts w:eastAsia="SimSun"/>
        </w:rPr>
      </w:pPr>
      <w:r w:rsidRPr="00B53A15">
        <w:rPr>
          <w:rFonts w:eastAsia="SimSun"/>
        </w:rPr>
        <w:t xml:space="preserve">- if n </w:t>
      </w:r>
      <w:r w:rsidRPr="00B53A15">
        <w:rPr>
          <w:rFonts w:eastAsia="SimSun" w:hint="eastAsia"/>
        </w:rPr>
        <w:t>≥</w:t>
      </w:r>
      <w:r w:rsidRPr="00B53A15">
        <w:rPr>
          <w:rFonts w:eastAsia="SimSun"/>
        </w:rPr>
        <w:t xml:space="preserve"> 0, by -(144 – |n|)</w:t>
      </w:r>
      <w:r w:rsidRPr="00B53A15">
        <w:rPr>
          <w:rFonts w:eastAsia="SimSun"/>
        </w:rPr>
        <w:sym w:font="Symbol" w:char="F0B4"/>
      </w:r>
      <w:r w:rsidRPr="00B53A15">
        <w:rPr>
          <w:rFonts w:eastAsia="SimSun"/>
        </w:rPr>
        <w:t>T</w:t>
      </w:r>
      <w:r w:rsidRPr="00B53A15">
        <w:rPr>
          <w:rFonts w:eastAsia="SimSun"/>
          <w:vertAlign w:val="subscript"/>
        </w:rPr>
        <w:t>S</w:t>
      </w:r>
      <w:r w:rsidRPr="00B53A15">
        <w:rPr>
          <w:rFonts w:eastAsia="SimSun"/>
        </w:rPr>
        <w:t xml:space="preserve"> compared to that in (a).</w:t>
      </w:r>
    </w:p>
    <w:p w14:paraId="06D08C1A" w14:textId="77777777" w:rsidR="00235B75" w:rsidRPr="00B53A15" w:rsidRDefault="00235B75" w:rsidP="00235B75">
      <w:pPr>
        <w:ind w:left="567"/>
        <w:rPr>
          <w:rFonts w:eastAsia="SimSun"/>
        </w:rPr>
      </w:pPr>
      <w:r w:rsidRPr="00B53A15">
        <w:rPr>
          <w:rFonts w:eastAsia="SimSun"/>
        </w:rPr>
        <w:t xml:space="preserve">The timing adjustment is performed monotonically in multiple steps of |∆T| </w:t>
      </w:r>
      <w:r w:rsidRPr="00B53A15">
        <w:rPr>
          <w:rFonts w:eastAsia="SimSun" w:hint="eastAsia"/>
        </w:rPr>
        <w:t>≤</w:t>
      </w:r>
      <w:r w:rsidRPr="00B53A15">
        <w:rPr>
          <w:rFonts w:eastAsia="SimSun"/>
        </w:rPr>
        <w:t xml:space="preserve"> 9×TS per 256 ms (∆T is to be defined in the test procedure) until the above required total timing change is achieved, during which no grant is transmitted for the UE.</w:t>
      </w:r>
    </w:p>
    <w:p w14:paraId="099B66B0" w14:textId="77777777" w:rsidR="00235B75" w:rsidRPr="00B53A15" w:rsidRDefault="00235B75" w:rsidP="00235B75">
      <w:pPr>
        <w:ind w:left="568" w:hanging="284"/>
        <w:rPr>
          <w:lang w:eastAsia="zh-CN"/>
        </w:rPr>
      </w:pPr>
    </w:p>
    <w:p w14:paraId="29BF2BFB" w14:textId="77777777" w:rsidR="00235B75" w:rsidRPr="00054996" w:rsidRDefault="00235B75" w:rsidP="0070749B">
      <w:pPr>
        <w:pStyle w:val="Heading3"/>
      </w:pPr>
      <w:r w:rsidRPr="00054996">
        <w:lastRenderedPageBreak/>
        <w:t>A.13.4.2</w:t>
      </w:r>
      <w:r>
        <w:tab/>
      </w:r>
      <w:r w:rsidRPr="00054996">
        <w:t>UE timing advance for satellite access</w:t>
      </w:r>
    </w:p>
    <w:p w14:paraId="2606FEF2" w14:textId="77777777" w:rsidR="00235B75" w:rsidRPr="00054996" w:rsidRDefault="00235B75" w:rsidP="00235B75">
      <w:pPr>
        <w:pStyle w:val="Heading4"/>
      </w:pPr>
      <w:r w:rsidRPr="00054996">
        <w:t>A.13.4.2.1</w:t>
      </w:r>
      <w:r w:rsidRPr="00054996">
        <w:tab/>
        <w:t>HD-FDD UE Timing Advance Adjustment Accuracy Test for UE Category NB1 in Standalone Mode under Normal Coverage for Satellite Access</w:t>
      </w:r>
    </w:p>
    <w:p w14:paraId="756F5DAE" w14:textId="77777777" w:rsidR="00235B75" w:rsidRPr="00054996" w:rsidRDefault="00235B75" w:rsidP="00235B75">
      <w:pPr>
        <w:pStyle w:val="Heading5"/>
      </w:pPr>
      <w:r w:rsidRPr="00054996">
        <w:t>A.13.4.2.1.1</w:t>
      </w:r>
      <w:r w:rsidRPr="00054996">
        <w:tab/>
        <w:t>Test Purpose and Environment</w:t>
      </w:r>
    </w:p>
    <w:p w14:paraId="4C69DF43" w14:textId="77777777" w:rsidR="00235B75" w:rsidRPr="00B53A15" w:rsidRDefault="00235B75" w:rsidP="00235B75">
      <w:r w:rsidRPr="00B53A15">
        <w:t>The purpose of the test is to verify E-UTRAN Timing Advance adjustment accuracy requirements for UE category NB1 in normal coverage, defined in clause 7.22A.2.2, in an AWGN model.</w:t>
      </w:r>
    </w:p>
    <w:p w14:paraId="14A6DB58" w14:textId="77777777" w:rsidR="00235B75" w:rsidRPr="00B53A15" w:rsidRDefault="00235B75" w:rsidP="00235B75">
      <w:r w:rsidRPr="00B53A15">
        <w:t>The test parameters are given in tables A.13.4.2.1.1-1 A.13.4.2.1.1-2 and A.13.4.2.1.1-3.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603975D1" w14:textId="77777777" w:rsidR="00235B75" w:rsidRPr="00B53A15" w:rsidRDefault="00235B75" w:rsidP="00235B75">
      <w:r w:rsidRPr="00B53A15">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p>
    <w:p w14:paraId="1769AB45" w14:textId="77777777" w:rsidR="00235B75" w:rsidRPr="00B53A15" w:rsidRDefault="00235B75" w:rsidP="00235B75">
      <w:r w:rsidRPr="00B53A15">
        <w:t>During time period T2, the test equipment shall send a sequence of messages with Timing Advance Command MAC Control Elements, with Timing Advance Command value specified in table A.13.4.2.1.1-3. This value shall result in changes of the timing advance used by the UE, and the accuracy of the change shall then be measured, using the NPUSCH sent from the UE.</w:t>
      </w:r>
    </w:p>
    <w:p w14:paraId="4BDC2F76" w14:textId="77777777" w:rsidR="00235B75" w:rsidRPr="00B53A15" w:rsidRDefault="00235B75" w:rsidP="00235B75">
      <w:r w:rsidRPr="00B53A15">
        <w:t xml:space="preserve">As specified in Clause 7.22A.2.1, the UE adjusts its uplink timing at sub-frame </w:t>
      </w:r>
      <w:r w:rsidRPr="00B53A15">
        <w:rPr>
          <w:i/>
        </w:rPr>
        <w:t>n</w:t>
      </w:r>
      <w:r w:rsidRPr="00B53A15">
        <w:t xml:space="preserve">+12 for a timing advance command received in sub-frame </w:t>
      </w:r>
      <w:r w:rsidRPr="00B53A15">
        <w:rPr>
          <w:i/>
        </w:rPr>
        <w:t>n</w:t>
      </w:r>
      <w:r w:rsidRPr="00B53A15">
        <w:t xml:space="preserve">, where sub-frame </w:t>
      </w:r>
      <w:r w:rsidRPr="00B53A15">
        <w:rPr>
          <w:i/>
        </w:rPr>
        <w:t>n</w:t>
      </w:r>
      <w:r w:rsidRPr="00B53A15">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B53A15">
        <w:rPr>
          <w:i/>
        </w:rPr>
        <w:t>k</w:t>
      </w:r>
      <w:r w:rsidRPr="00B53A15">
        <w:rPr>
          <w:i/>
          <w:vertAlign w:val="subscript"/>
        </w:rPr>
        <w:t>0</w:t>
      </w:r>
      <w:r w:rsidRPr="00B53A15">
        <w:rPr>
          <w:i/>
        </w:rPr>
        <w:t xml:space="preserve"> </w:t>
      </w:r>
      <w:r w:rsidRPr="00B53A15">
        <w:t>in ACK/NACK resource filed in DCI is set as 13.</w:t>
      </w:r>
    </w:p>
    <w:p w14:paraId="5915A0F3" w14:textId="77777777" w:rsidR="00235B75" w:rsidRPr="00B53A15" w:rsidRDefault="00235B75" w:rsidP="00235B75">
      <w:r w:rsidRPr="00B53A15">
        <w:t>The UE Time Alignment Timer, described in Clause 5.2 in TS 36.321, shall be configured so that it does not expire in the duration of the test.</w:t>
      </w:r>
    </w:p>
    <w:p w14:paraId="2DCC7760" w14:textId="77777777" w:rsidR="00235B75" w:rsidRPr="00B53A15" w:rsidRDefault="00235B75" w:rsidP="00235B75">
      <w:pPr>
        <w:pStyle w:val="TH"/>
        <w:rPr>
          <w:sz w:val="18"/>
          <w:lang w:val="en-US"/>
        </w:rPr>
      </w:pPr>
      <w:r w:rsidRPr="00B53A15">
        <w:rPr>
          <w:lang w:val="en-US"/>
        </w:rPr>
        <w:t>Table A.13.4.2.1.1-1: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235B75" w:rsidRPr="00B53A15" w14:paraId="25B9244D" w14:textId="77777777" w:rsidTr="00265A2E">
        <w:trPr>
          <w:trHeight w:val="187"/>
          <w:jc w:val="center"/>
        </w:trPr>
        <w:tc>
          <w:tcPr>
            <w:tcW w:w="2265" w:type="dxa"/>
            <w:tcMar>
              <w:top w:w="0" w:type="dxa"/>
              <w:left w:w="108" w:type="dxa"/>
              <w:bottom w:w="0" w:type="dxa"/>
              <w:right w:w="108" w:type="dxa"/>
            </w:tcMar>
            <w:hideMark/>
          </w:tcPr>
          <w:p w14:paraId="180C6356" w14:textId="77777777" w:rsidR="00235B75" w:rsidRPr="00B53A15" w:rsidRDefault="00235B75" w:rsidP="00265A2E">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2E4B9C55" w14:textId="77777777" w:rsidR="00235B75" w:rsidRPr="00B53A15" w:rsidRDefault="00235B75" w:rsidP="00265A2E">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Description</w:t>
            </w:r>
          </w:p>
        </w:tc>
      </w:tr>
      <w:tr w:rsidR="00235B75" w:rsidRPr="00B53A15" w14:paraId="318C16DF" w14:textId="77777777" w:rsidTr="00265A2E">
        <w:trPr>
          <w:trHeight w:val="187"/>
          <w:jc w:val="center"/>
        </w:trPr>
        <w:tc>
          <w:tcPr>
            <w:tcW w:w="2265" w:type="dxa"/>
            <w:tcMar>
              <w:top w:w="0" w:type="dxa"/>
              <w:left w:w="108" w:type="dxa"/>
              <w:bottom w:w="0" w:type="dxa"/>
              <w:right w:w="108" w:type="dxa"/>
            </w:tcMar>
            <w:hideMark/>
          </w:tcPr>
          <w:p w14:paraId="4AB25306"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1</w:t>
            </w:r>
          </w:p>
        </w:tc>
        <w:tc>
          <w:tcPr>
            <w:tcW w:w="6905" w:type="dxa"/>
            <w:tcMar>
              <w:top w:w="0" w:type="dxa"/>
              <w:left w:w="108" w:type="dxa"/>
              <w:bottom w:w="0" w:type="dxa"/>
              <w:right w:w="108" w:type="dxa"/>
            </w:tcMar>
            <w:hideMark/>
          </w:tcPr>
          <w:p w14:paraId="3627D7BC"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GSO, HD-FDD duplex mode</w:t>
            </w:r>
          </w:p>
        </w:tc>
      </w:tr>
      <w:tr w:rsidR="00235B75" w:rsidRPr="00B53A15" w14:paraId="77CF4D80" w14:textId="77777777" w:rsidTr="00265A2E">
        <w:trPr>
          <w:trHeight w:val="187"/>
          <w:jc w:val="center"/>
        </w:trPr>
        <w:tc>
          <w:tcPr>
            <w:tcW w:w="2265" w:type="dxa"/>
            <w:tcMar>
              <w:top w:w="0" w:type="dxa"/>
              <w:left w:w="108" w:type="dxa"/>
              <w:bottom w:w="0" w:type="dxa"/>
              <w:right w:w="108" w:type="dxa"/>
            </w:tcMar>
            <w:hideMark/>
          </w:tcPr>
          <w:p w14:paraId="66563F1A"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2</w:t>
            </w:r>
          </w:p>
        </w:tc>
        <w:tc>
          <w:tcPr>
            <w:tcW w:w="6905" w:type="dxa"/>
            <w:tcMar>
              <w:top w:w="0" w:type="dxa"/>
              <w:left w:w="108" w:type="dxa"/>
              <w:bottom w:w="0" w:type="dxa"/>
              <w:right w:w="108" w:type="dxa"/>
            </w:tcMar>
            <w:hideMark/>
          </w:tcPr>
          <w:p w14:paraId="15BFBD56"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NGSO, HD-FDD duplex mode</w:t>
            </w:r>
          </w:p>
        </w:tc>
      </w:tr>
      <w:tr w:rsidR="00235B75" w:rsidRPr="00B53A15" w14:paraId="4E7C8860" w14:textId="77777777" w:rsidTr="00265A2E">
        <w:trPr>
          <w:trHeight w:val="187"/>
          <w:jc w:val="center"/>
        </w:trPr>
        <w:tc>
          <w:tcPr>
            <w:tcW w:w="9170" w:type="dxa"/>
            <w:gridSpan w:val="2"/>
            <w:tcMar>
              <w:top w:w="0" w:type="dxa"/>
              <w:left w:w="108" w:type="dxa"/>
              <w:bottom w:w="0" w:type="dxa"/>
              <w:right w:w="108" w:type="dxa"/>
            </w:tcMar>
            <w:hideMark/>
          </w:tcPr>
          <w:p w14:paraId="66DD2FB8" w14:textId="77777777" w:rsidR="00235B75" w:rsidRPr="00B53A15" w:rsidRDefault="00235B75" w:rsidP="00265A2E">
            <w:pPr>
              <w:pStyle w:val="TAN"/>
              <w:rPr>
                <w:lang w:val="en-US"/>
              </w:rPr>
            </w:pPr>
            <w:r w:rsidRPr="00B53A15">
              <w:rPr>
                <w:lang w:val="en-US"/>
              </w:rPr>
              <w:t>Note:</w:t>
            </w:r>
            <w:r w:rsidRPr="00B53A15">
              <w:rPr>
                <w:lang w:eastAsia="ja-JP"/>
              </w:rPr>
              <w:tab/>
            </w:r>
            <w:r w:rsidRPr="00B53A15">
              <w:rPr>
                <w:lang w:val="en-US"/>
              </w:rPr>
              <w:t>If UE supports both NGSO and GSO, the test case Config 1 can be skipped if the UE passes test case Config 2.</w:t>
            </w:r>
          </w:p>
        </w:tc>
      </w:tr>
    </w:tbl>
    <w:p w14:paraId="1A889F3F" w14:textId="77777777" w:rsidR="00235B75" w:rsidRPr="00B53A15" w:rsidRDefault="00235B75" w:rsidP="00235B75">
      <w:pPr>
        <w:rPr>
          <w:lang w:val="en-US"/>
        </w:rPr>
      </w:pPr>
    </w:p>
    <w:p w14:paraId="0651FB99" w14:textId="77777777" w:rsidR="00235B75" w:rsidRPr="00B53A15" w:rsidRDefault="00235B75" w:rsidP="00235B75">
      <w:pPr>
        <w:pStyle w:val="TH"/>
        <w:rPr>
          <w:lang w:eastAsia="zh-CN"/>
        </w:rPr>
      </w:pPr>
      <w:r w:rsidRPr="00B53A15">
        <w:lastRenderedPageBreak/>
        <w:t>Table A.13.4.2.1.1-2: General Test Parameters for E-UTRAN Timing Advance Accuracy Test</w:t>
      </w:r>
      <w:r w:rsidRPr="00B53A15">
        <w:rPr>
          <w:lang w:eastAsia="zh-CN"/>
        </w:rPr>
        <w:t xml:space="preserve"> for UE Category NB1 in Standalone Mode under Normal Coverage</w:t>
      </w:r>
      <w:r w:rsidRPr="00B53A15">
        <w:t xml:space="preserve"> for </w:t>
      </w:r>
      <w:r w:rsidRPr="00B53A15">
        <w:rPr>
          <w:lang w:eastAsia="zh-CN"/>
        </w:rPr>
        <w:t>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235B75" w:rsidRPr="00B53A15" w14:paraId="17280E75" w14:textId="77777777" w:rsidTr="00265A2E">
        <w:trPr>
          <w:cantSplit/>
          <w:jc w:val="center"/>
        </w:trPr>
        <w:tc>
          <w:tcPr>
            <w:tcW w:w="2543" w:type="dxa"/>
            <w:gridSpan w:val="2"/>
          </w:tcPr>
          <w:p w14:paraId="122DC98B"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566" w:type="dxa"/>
          </w:tcPr>
          <w:p w14:paraId="01998C60"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3248" w:type="dxa"/>
          </w:tcPr>
          <w:p w14:paraId="7AAAFF29"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3390" w:type="dxa"/>
          </w:tcPr>
          <w:p w14:paraId="0D0BC242"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235B75" w:rsidRPr="00B53A15" w14:paraId="29694308" w14:textId="77777777" w:rsidTr="00265A2E">
        <w:trPr>
          <w:cantSplit/>
          <w:trHeight w:val="430"/>
          <w:jc w:val="center"/>
        </w:trPr>
        <w:tc>
          <w:tcPr>
            <w:tcW w:w="2543" w:type="dxa"/>
            <w:gridSpan w:val="2"/>
            <w:tcBorders>
              <w:bottom w:val="single" w:sz="4" w:space="0" w:color="auto"/>
            </w:tcBorders>
          </w:tcPr>
          <w:p w14:paraId="76BF65FC"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zh-CN"/>
              </w:rPr>
              <w:t>NB-IoT operational mode</w:t>
            </w:r>
          </w:p>
        </w:tc>
        <w:tc>
          <w:tcPr>
            <w:tcW w:w="566" w:type="dxa"/>
            <w:tcBorders>
              <w:bottom w:val="single" w:sz="4" w:space="0" w:color="auto"/>
            </w:tcBorders>
          </w:tcPr>
          <w:p w14:paraId="27B85954"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tcPr>
          <w:p w14:paraId="6647AAD4"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ja-JP"/>
              </w:rPr>
              <w:t>Standalone</w:t>
            </w:r>
          </w:p>
        </w:tc>
        <w:tc>
          <w:tcPr>
            <w:tcW w:w="3390" w:type="dxa"/>
            <w:tcBorders>
              <w:bottom w:val="single" w:sz="4" w:space="0" w:color="auto"/>
            </w:tcBorders>
          </w:tcPr>
          <w:p w14:paraId="66717383" w14:textId="77777777" w:rsidR="00235B75" w:rsidRPr="00B53A15" w:rsidRDefault="00235B75" w:rsidP="00265A2E">
            <w:pPr>
              <w:keepNext/>
              <w:keepLines/>
              <w:spacing w:after="0"/>
              <w:rPr>
                <w:rFonts w:ascii="Arial" w:hAnsi="Arial" w:cs="Arial"/>
                <w:sz w:val="18"/>
                <w:lang w:eastAsia="zh-CN"/>
              </w:rPr>
            </w:pPr>
          </w:p>
        </w:tc>
      </w:tr>
      <w:tr w:rsidR="00235B75" w:rsidRPr="00B53A15" w14:paraId="588D5417" w14:textId="77777777" w:rsidTr="00265A2E">
        <w:trPr>
          <w:cantSplit/>
          <w:trHeight w:val="430"/>
          <w:jc w:val="center"/>
        </w:trPr>
        <w:tc>
          <w:tcPr>
            <w:tcW w:w="2543" w:type="dxa"/>
            <w:gridSpan w:val="2"/>
            <w:tcBorders>
              <w:bottom w:val="single" w:sz="4" w:space="0" w:color="auto"/>
            </w:tcBorders>
          </w:tcPr>
          <w:p w14:paraId="463D4699"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zh-CN"/>
              </w:rPr>
              <w:t>CP Length</w:t>
            </w:r>
          </w:p>
        </w:tc>
        <w:tc>
          <w:tcPr>
            <w:tcW w:w="566" w:type="dxa"/>
            <w:tcBorders>
              <w:bottom w:val="single" w:sz="4" w:space="0" w:color="auto"/>
            </w:tcBorders>
          </w:tcPr>
          <w:p w14:paraId="37CA3A5E"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tcPr>
          <w:p w14:paraId="642DF95E"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zh-CN"/>
              </w:rPr>
              <w:t>Normal</w:t>
            </w:r>
          </w:p>
        </w:tc>
        <w:tc>
          <w:tcPr>
            <w:tcW w:w="3390" w:type="dxa"/>
            <w:tcBorders>
              <w:bottom w:val="single" w:sz="4" w:space="0" w:color="auto"/>
            </w:tcBorders>
          </w:tcPr>
          <w:p w14:paraId="52C48774" w14:textId="77777777" w:rsidR="00235B75" w:rsidRPr="00B53A15" w:rsidRDefault="00235B75" w:rsidP="00265A2E">
            <w:pPr>
              <w:keepNext/>
              <w:keepLines/>
              <w:spacing w:after="0"/>
              <w:rPr>
                <w:rFonts w:ascii="Arial" w:hAnsi="Arial" w:cs="Arial"/>
                <w:sz w:val="18"/>
                <w:lang w:eastAsia="zh-CN"/>
              </w:rPr>
            </w:pPr>
          </w:p>
        </w:tc>
      </w:tr>
      <w:tr w:rsidR="00235B75" w:rsidRPr="00B53A15" w14:paraId="22E70188" w14:textId="77777777" w:rsidTr="00265A2E">
        <w:trPr>
          <w:cantSplit/>
          <w:trHeight w:val="430"/>
          <w:jc w:val="center"/>
        </w:trPr>
        <w:tc>
          <w:tcPr>
            <w:tcW w:w="1271" w:type="dxa"/>
            <w:vMerge w:val="restart"/>
            <w:vAlign w:val="center"/>
          </w:tcPr>
          <w:p w14:paraId="40DFE639"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Satellite information</w:t>
            </w:r>
          </w:p>
        </w:tc>
        <w:tc>
          <w:tcPr>
            <w:tcW w:w="1272" w:type="dxa"/>
            <w:tcBorders>
              <w:bottom w:val="single" w:sz="4" w:space="0" w:color="auto"/>
            </w:tcBorders>
            <w:vAlign w:val="center"/>
          </w:tcPr>
          <w:p w14:paraId="688FF9D0"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Config 1</w:t>
            </w:r>
          </w:p>
        </w:tc>
        <w:tc>
          <w:tcPr>
            <w:tcW w:w="566" w:type="dxa"/>
            <w:tcBorders>
              <w:bottom w:val="single" w:sz="4" w:space="0" w:color="auto"/>
            </w:tcBorders>
            <w:vAlign w:val="center"/>
          </w:tcPr>
          <w:p w14:paraId="766F89FC"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300D7831" w14:textId="3A197CC9" w:rsidR="00235B75" w:rsidRPr="00B53A15" w:rsidRDefault="00235B75" w:rsidP="00265A2E">
            <w:pPr>
              <w:keepNext/>
              <w:keepLines/>
              <w:spacing w:after="0"/>
              <w:jc w:val="center"/>
              <w:rPr>
                <w:rFonts w:ascii="Arial" w:hAnsi="Arial" w:cs="Arial"/>
                <w:sz w:val="18"/>
                <w:lang w:eastAsia="zh-CN"/>
              </w:rPr>
            </w:pPr>
            <w:del w:id="51" w:author="烜立 林" w:date="2023-10-23T22:40:00Z">
              <w:r w:rsidRPr="00B53A15" w:rsidDel="00F255E7">
                <w:rPr>
                  <w:rFonts w:ascii="Arial" w:hAnsi="Arial" w:cs="Arial"/>
                  <w:sz w:val="18"/>
                  <w:lang w:eastAsia="ja-JP"/>
                </w:rPr>
                <w:delText>SCC.1</w:delText>
              </w:r>
            </w:del>
            <w:ins w:id="52" w:author="烜立 林" w:date="2023-10-23T22:40:00Z">
              <w:r w:rsidR="00F255E7">
                <w:rPr>
                  <w:rFonts w:ascii="Arial" w:hAnsi="Arial" w:cs="Arial"/>
                  <w:sz w:val="18"/>
                  <w:lang w:eastAsia="ja-JP"/>
                </w:rPr>
                <w:t>SSC.1</w:t>
              </w:r>
            </w:ins>
          </w:p>
        </w:tc>
        <w:tc>
          <w:tcPr>
            <w:tcW w:w="3390" w:type="dxa"/>
            <w:tcBorders>
              <w:bottom w:val="single" w:sz="4" w:space="0" w:color="auto"/>
            </w:tcBorders>
            <w:vAlign w:val="center"/>
          </w:tcPr>
          <w:p w14:paraId="0FC8BC28" w14:textId="77777777" w:rsidR="00235B75" w:rsidRPr="00B53A15" w:rsidRDefault="00235B75" w:rsidP="00265A2E">
            <w:pPr>
              <w:keepNext/>
              <w:keepLines/>
              <w:spacing w:after="0"/>
              <w:rPr>
                <w:rFonts w:ascii="Arial" w:hAnsi="Arial" w:cs="Arial"/>
                <w:sz w:val="18"/>
                <w:lang w:eastAsia="zh-CN"/>
              </w:rPr>
            </w:pPr>
          </w:p>
        </w:tc>
      </w:tr>
      <w:tr w:rsidR="00235B75" w:rsidRPr="00B53A15" w14:paraId="6A9CBDB3" w14:textId="77777777" w:rsidTr="00265A2E">
        <w:trPr>
          <w:cantSplit/>
          <w:trHeight w:val="430"/>
          <w:jc w:val="center"/>
        </w:trPr>
        <w:tc>
          <w:tcPr>
            <w:tcW w:w="1271" w:type="dxa"/>
            <w:vMerge/>
            <w:tcBorders>
              <w:bottom w:val="single" w:sz="4" w:space="0" w:color="auto"/>
            </w:tcBorders>
            <w:vAlign w:val="center"/>
          </w:tcPr>
          <w:p w14:paraId="13327E53" w14:textId="77777777" w:rsidR="00235B75" w:rsidRPr="00B53A15" w:rsidRDefault="00235B75" w:rsidP="00265A2E">
            <w:pPr>
              <w:keepNext/>
              <w:keepLines/>
              <w:spacing w:after="0"/>
              <w:rPr>
                <w:rFonts w:ascii="Arial" w:hAnsi="Arial" w:cs="Arial"/>
                <w:sz w:val="18"/>
                <w:lang w:eastAsia="zh-CN"/>
              </w:rPr>
            </w:pPr>
          </w:p>
        </w:tc>
        <w:tc>
          <w:tcPr>
            <w:tcW w:w="1272" w:type="dxa"/>
            <w:tcBorders>
              <w:bottom w:val="single" w:sz="4" w:space="0" w:color="auto"/>
            </w:tcBorders>
            <w:vAlign w:val="center"/>
          </w:tcPr>
          <w:p w14:paraId="1324E74F"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Config 2</w:t>
            </w:r>
          </w:p>
        </w:tc>
        <w:tc>
          <w:tcPr>
            <w:tcW w:w="566" w:type="dxa"/>
            <w:tcBorders>
              <w:bottom w:val="single" w:sz="4" w:space="0" w:color="auto"/>
            </w:tcBorders>
            <w:vAlign w:val="center"/>
          </w:tcPr>
          <w:p w14:paraId="09CA7B2C"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37E406AD" w14:textId="464C8D42" w:rsidR="00235B75" w:rsidRPr="00B53A15" w:rsidRDefault="00235B75" w:rsidP="00265A2E">
            <w:pPr>
              <w:keepNext/>
              <w:keepLines/>
              <w:spacing w:after="0"/>
              <w:jc w:val="center"/>
              <w:rPr>
                <w:rFonts w:ascii="Arial" w:hAnsi="Arial" w:cs="Arial"/>
                <w:sz w:val="18"/>
                <w:lang w:eastAsia="zh-CN"/>
              </w:rPr>
            </w:pPr>
            <w:del w:id="53" w:author="烜立 林" w:date="2023-10-23T22:40:00Z">
              <w:r w:rsidRPr="00B53A15" w:rsidDel="00F255E7">
                <w:rPr>
                  <w:rFonts w:ascii="Arial" w:hAnsi="Arial" w:cs="Arial"/>
                  <w:sz w:val="18"/>
                  <w:lang w:eastAsia="ja-JP"/>
                </w:rPr>
                <w:delText>SCC.2</w:delText>
              </w:r>
            </w:del>
            <w:ins w:id="54" w:author="烜立 林" w:date="2023-10-23T22:40:00Z">
              <w:r w:rsidR="00F255E7">
                <w:rPr>
                  <w:rFonts w:ascii="Arial" w:hAnsi="Arial" w:cs="Arial"/>
                  <w:sz w:val="18"/>
                  <w:lang w:eastAsia="ja-JP"/>
                </w:rPr>
                <w:t>SSC.2</w:t>
              </w:r>
            </w:ins>
          </w:p>
        </w:tc>
        <w:tc>
          <w:tcPr>
            <w:tcW w:w="3390" w:type="dxa"/>
            <w:tcBorders>
              <w:bottom w:val="single" w:sz="4" w:space="0" w:color="auto"/>
            </w:tcBorders>
            <w:vAlign w:val="center"/>
          </w:tcPr>
          <w:p w14:paraId="41E0DD76" w14:textId="77777777" w:rsidR="00235B75" w:rsidRPr="00B53A15" w:rsidRDefault="00235B75" w:rsidP="00265A2E">
            <w:pPr>
              <w:keepNext/>
              <w:keepLines/>
              <w:spacing w:after="0"/>
              <w:rPr>
                <w:rFonts w:ascii="Arial" w:hAnsi="Arial" w:cs="Arial"/>
                <w:sz w:val="18"/>
                <w:lang w:eastAsia="zh-CN"/>
              </w:rPr>
            </w:pPr>
          </w:p>
        </w:tc>
      </w:tr>
      <w:tr w:rsidR="00235B75" w:rsidRPr="00B53A15" w14:paraId="35E93D8D" w14:textId="77777777" w:rsidTr="00265A2E">
        <w:trPr>
          <w:cantSplit/>
          <w:trHeight w:val="430"/>
          <w:jc w:val="center"/>
        </w:trPr>
        <w:tc>
          <w:tcPr>
            <w:tcW w:w="2543" w:type="dxa"/>
            <w:gridSpan w:val="2"/>
            <w:tcBorders>
              <w:bottom w:val="single" w:sz="4" w:space="0" w:color="auto"/>
            </w:tcBorders>
          </w:tcPr>
          <w:p w14:paraId="1A2660F5"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 value during T1</w:t>
            </w:r>
          </w:p>
        </w:tc>
        <w:tc>
          <w:tcPr>
            <w:tcW w:w="566" w:type="dxa"/>
            <w:tcBorders>
              <w:bottom w:val="single" w:sz="4" w:space="0" w:color="auto"/>
            </w:tcBorders>
          </w:tcPr>
          <w:p w14:paraId="4D62642E"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tcPr>
          <w:p w14:paraId="52AA15FF"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31</w:t>
            </w:r>
          </w:p>
        </w:tc>
        <w:tc>
          <w:tcPr>
            <w:tcW w:w="3390" w:type="dxa"/>
            <w:tcBorders>
              <w:bottom w:val="single" w:sz="4" w:space="0" w:color="auto"/>
            </w:tcBorders>
          </w:tcPr>
          <w:p w14:paraId="621AB6F2"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i/>
                <w:sz w:val="18"/>
                <w:lang w:eastAsia="ja-JP"/>
              </w:rPr>
              <w:t>N</w:t>
            </w:r>
            <w:r w:rsidRPr="00B53A15">
              <w:rPr>
                <w:rFonts w:ascii="Arial" w:hAnsi="Arial" w:cs="v3.7.0"/>
                <w:i/>
                <w:sz w:val="18"/>
                <w:vertAlign w:val="subscript"/>
                <w:lang w:eastAsia="ja-JP"/>
              </w:rPr>
              <w:t xml:space="preserve">TA </w:t>
            </w:r>
            <w:r w:rsidRPr="00B53A15">
              <w:rPr>
                <w:rFonts w:ascii="Arial" w:hAnsi="Arial" w:cs="v3.7.0"/>
                <w:sz w:val="18"/>
                <w:lang w:eastAsia="ja-JP"/>
              </w:rPr>
              <w:t>= 0 for the purpose of establishing a reference value from which the timing advance adjustment accuracy can be measured during T2</w:t>
            </w:r>
          </w:p>
        </w:tc>
      </w:tr>
      <w:tr w:rsidR="00235B75" w:rsidRPr="00B53A15" w14:paraId="75EE486F" w14:textId="77777777" w:rsidTr="00265A2E">
        <w:trPr>
          <w:cantSplit/>
          <w:jc w:val="center"/>
        </w:trPr>
        <w:tc>
          <w:tcPr>
            <w:tcW w:w="2543" w:type="dxa"/>
            <w:gridSpan w:val="2"/>
          </w:tcPr>
          <w:p w14:paraId="4FEB29AE"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 value during T2</w:t>
            </w:r>
          </w:p>
        </w:tc>
        <w:tc>
          <w:tcPr>
            <w:tcW w:w="566" w:type="dxa"/>
          </w:tcPr>
          <w:p w14:paraId="0BAAE1CA"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35A4B33D"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39</w:t>
            </w:r>
          </w:p>
        </w:tc>
        <w:tc>
          <w:tcPr>
            <w:tcW w:w="3390" w:type="dxa"/>
          </w:tcPr>
          <w:p w14:paraId="0A7CEF20"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i/>
                <w:sz w:val="18"/>
                <w:lang w:eastAsia="ja-JP"/>
              </w:rPr>
              <w:t>N</w:t>
            </w:r>
            <w:r w:rsidRPr="00B53A15">
              <w:rPr>
                <w:rFonts w:ascii="Arial" w:hAnsi="Arial" w:cs="v3.7.0"/>
                <w:i/>
                <w:sz w:val="18"/>
                <w:vertAlign w:val="subscript"/>
                <w:lang w:eastAsia="ja-JP"/>
              </w:rPr>
              <w:t xml:space="preserve">TA </w:t>
            </w:r>
            <w:r w:rsidRPr="00B53A15">
              <w:rPr>
                <w:rFonts w:ascii="Arial" w:hAnsi="Arial" w:cs="v3.7.0"/>
                <w:sz w:val="18"/>
                <w:lang w:eastAsia="ja-JP"/>
              </w:rPr>
              <w:t>= 128</w:t>
            </w:r>
          </w:p>
        </w:tc>
      </w:tr>
      <w:tr w:rsidR="00235B75" w:rsidRPr="00B53A15" w14:paraId="337C303B" w14:textId="77777777" w:rsidTr="00265A2E">
        <w:trPr>
          <w:cantSplit/>
          <w:trHeight w:val="197"/>
          <w:jc w:val="center"/>
        </w:trPr>
        <w:tc>
          <w:tcPr>
            <w:tcW w:w="1271" w:type="dxa"/>
            <w:vMerge w:val="restart"/>
          </w:tcPr>
          <w:p w14:paraId="515DB1CD" w14:textId="77777777" w:rsidR="00235B75" w:rsidRPr="00B53A15" w:rsidRDefault="00235B75" w:rsidP="00265A2E">
            <w:pPr>
              <w:keepNext/>
              <w:keepLines/>
              <w:spacing w:after="0"/>
              <w:rPr>
                <w:rFonts w:ascii="Arial" w:hAnsi="Arial" w:cs="v3.7.0"/>
                <w:sz w:val="18"/>
                <w:lang w:eastAsia="ja-JP"/>
              </w:rPr>
            </w:pPr>
            <w:r w:rsidRPr="00B53A15">
              <w:rPr>
                <w:rFonts w:ascii="Arial" w:hAnsi="Arial" w:cs="v3.7.0"/>
                <w:sz w:val="18"/>
                <w:lang w:eastAsia="ja-JP"/>
              </w:rPr>
              <w:t>Number of repetitons</w:t>
            </w:r>
          </w:p>
        </w:tc>
        <w:tc>
          <w:tcPr>
            <w:tcW w:w="1272" w:type="dxa"/>
          </w:tcPr>
          <w:p w14:paraId="127AD978" w14:textId="77777777" w:rsidR="00235B75" w:rsidRPr="00B53A15" w:rsidRDefault="00235B75" w:rsidP="00265A2E">
            <w:pPr>
              <w:keepNext/>
              <w:keepLines/>
              <w:spacing w:after="0"/>
              <w:rPr>
                <w:rFonts w:ascii="Arial" w:hAnsi="Arial" w:cs="v3.7.0"/>
                <w:sz w:val="18"/>
                <w:lang w:eastAsia="ja-JP"/>
              </w:rPr>
            </w:pPr>
            <w:r w:rsidRPr="00B53A15">
              <w:rPr>
                <w:rFonts w:ascii="Arial" w:hAnsi="Arial" w:cs="v3.7.0"/>
                <w:sz w:val="18"/>
                <w:lang w:eastAsia="ja-JP"/>
              </w:rPr>
              <w:t>NPDCCH</w:t>
            </w:r>
          </w:p>
        </w:tc>
        <w:tc>
          <w:tcPr>
            <w:tcW w:w="566" w:type="dxa"/>
          </w:tcPr>
          <w:p w14:paraId="0DF59BD3"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2267AF37" w14:textId="77777777" w:rsidR="00235B75" w:rsidRPr="00B53A15" w:rsidRDefault="00235B75" w:rsidP="00265A2E">
            <w:pPr>
              <w:keepNext/>
              <w:keepLines/>
              <w:spacing w:after="0"/>
              <w:jc w:val="center"/>
              <w:rPr>
                <w:rFonts w:ascii="Arial" w:hAnsi="Arial" w:cs="v3.7.0"/>
                <w:sz w:val="18"/>
                <w:lang w:eastAsia="ja-JP"/>
              </w:rPr>
            </w:pPr>
            <w:r w:rsidRPr="00B53A15">
              <w:rPr>
                <w:rFonts w:ascii="Arial" w:hAnsi="Arial" w:cs="v3.7.0"/>
                <w:sz w:val="18"/>
                <w:lang w:eastAsia="ja-JP"/>
              </w:rPr>
              <w:t>128</w:t>
            </w:r>
          </w:p>
        </w:tc>
        <w:tc>
          <w:tcPr>
            <w:tcW w:w="3390" w:type="dxa"/>
          </w:tcPr>
          <w:p w14:paraId="7EB9A858" w14:textId="77777777" w:rsidR="00235B75" w:rsidRPr="00B53A15" w:rsidRDefault="00235B75" w:rsidP="00265A2E">
            <w:pPr>
              <w:keepNext/>
              <w:keepLines/>
              <w:spacing w:after="0"/>
              <w:rPr>
                <w:rFonts w:ascii="Arial" w:hAnsi="Arial" w:cs="Arial"/>
                <w:sz w:val="18"/>
                <w:lang w:eastAsia="ja-JP"/>
              </w:rPr>
            </w:pPr>
          </w:p>
        </w:tc>
      </w:tr>
      <w:tr w:rsidR="00235B75" w:rsidRPr="00B53A15" w14:paraId="3142F714" w14:textId="77777777" w:rsidTr="00265A2E">
        <w:trPr>
          <w:cantSplit/>
          <w:trHeight w:val="197"/>
          <w:jc w:val="center"/>
        </w:trPr>
        <w:tc>
          <w:tcPr>
            <w:tcW w:w="1271" w:type="dxa"/>
            <w:vMerge/>
          </w:tcPr>
          <w:p w14:paraId="3E530F71" w14:textId="77777777" w:rsidR="00235B75" w:rsidRPr="00B53A15" w:rsidRDefault="00235B75" w:rsidP="00265A2E">
            <w:pPr>
              <w:keepNext/>
              <w:keepLines/>
              <w:spacing w:after="0"/>
              <w:rPr>
                <w:rFonts w:ascii="Arial" w:hAnsi="Arial" w:cs="v3.7.0"/>
                <w:sz w:val="18"/>
                <w:lang w:eastAsia="ja-JP"/>
              </w:rPr>
            </w:pPr>
          </w:p>
        </w:tc>
        <w:tc>
          <w:tcPr>
            <w:tcW w:w="1272" w:type="dxa"/>
          </w:tcPr>
          <w:p w14:paraId="13842AE2" w14:textId="77777777" w:rsidR="00235B75" w:rsidRPr="00B53A15" w:rsidRDefault="00235B75" w:rsidP="00265A2E">
            <w:pPr>
              <w:keepNext/>
              <w:keepLines/>
              <w:spacing w:after="0"/>
              <w:rPr>
                <w:rFonts w:ascii="Arial" w:hAnsi="Arial" w:cs="v3.7.0"/>
                <w:sz w:val="18"/>
                <w:lang w:eastAsia="ja-JP"/>
              </w:rPr>
            </w:pPr>
            <w:r w:rsidRPr="00B53A15">
              <w:rPr>
                <w:rFonts w:ascii="Arial" w:hAnsi="Arial" w:cs="v3.7.0"/>
                <w:sz w:val="18"/>
                <w:lang w:eastAsia="ja-JP"/>
              </w:rPr>
              <w:t>NPDSCH</w:t>
            </w:r>
          </w:p>
        </w:tc>
        <w:tc>
          <w:tcPr>
            <w:tcW w:w="566" w:type="dxa"/>
          </w:tcPr>
          <w:p w14:paraId="506DE8DB"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238B01B6" w14:textId="77777777" w:rsidR="00235B75" w:rsidRPr="00B53A15" w:rsidRDefault="00235B75" w:rsidP="00265A2E">
            <w:pPr>
              <w:keepNext/>
              <w:keepLines/>
              <w:spacing w:after="0"/>
              <w:jc w:val="center"/>
              <w:rPr>
                <w:rFonts w:ascii="Arial" w:hAnsi="Arial" w:cs="v3.7.0"/>
                <w:sz w:val="18"/>
                <w:lang w:eastAsia="ja-JP"/>
              </w:rPr>
            </w:pPr>
            <w:r w:rsidRPr="00B53A15">
              <w:rPr>
                <w:rFonts w:ascii="Arial" w:hAnsi="Arial" w:cs="v3.7.0"/>
                <w:sz w:val="18"/>
                <w:lang w:eastAsia="ja-JP"/>
              </w:rPr>
              <w:t>128</w:t>
            </w:r>
          </w:p>
        </w:tc>
        <w:tc>
          <w:tcPr>
            <w:tcW w:w="3390" w:type="dxa"/>
          </w:tcPr>
          <w:p w14:paraId="26CD6907" w14:textId="77777777" w:rsidR="00235B75" w:rsidRPr="00B53A15" w:rsidRDefault="00235B75" w:rsidP="00265A2E">
            <w:pPr>
              <w:keepNext/>
              <w:keepLines/>
              <w:spacing w:after="0"/>
              <w:rPr>
                <w:rFonts w:ascii="Arial" w:hAnsi="Arial" w:cs="Arial"/>
                <w:sz w:val="18"/>
                <w:lang w:eastAsia="ja-JP"/>
              </w:rPr>
            </w:pPr>
          </w:p>
        </w:tc>
      </w:tr>
      <w:tr w:rsidR="00235B75" w:rsidRPr="00B53A15" w14:paraId="3229FB5D" w14:textId="77777777" w:rsidTr="00265A2E">
        <w:trPr>
          <w:cantSplit/>
          <w:jc w:val="center"/>
        </w:trPr>
        <w:tc>
          <w:tcPr>
            <w:tcW w:w="1271" w:type="dxa"/>
            <w:vMerge/>
          </w:tcPr>
          <w:p w14:paraId="710D8351" w14:textId="77777777" w:rsidR="00235B75" w:rsidRPr="00B53A15" w:rsidRDefault="00235B75" w:rsidP="00265A2E">
            <w:pPr>
              <w:keepNext/>
              <w:keepLines/>
              <w:spacing w:after="0"/>
              <w:rPr>
                <w:rFonts w:ascii="Arial" w:hAnsi="Arial" w:cs="v3.7.0"/>
                <w:sz w:val="18"/>
                <w:lang w:eastAsia="ja-JP"/>
              </w:rPr>
            </w:pPr>
          </w:p>
        </w:tc>
        <w:tc>
          <w:tcPr>
            <w:tcW w:w="1272" w:type="dxa"/>
          </w:tcPr>
          <w:p w14:paraId="2E73BE73" w14:textId="77777777" w:rsidR="00235B75" w:rsidRPr="00B53A15" w:rsidRDefault="00235B75" w:rsidP="00265A2E">
            <w:pPr>
              <w:keepNext/>
              <w:keepLines/>
              <w:spacing w:after="0"/>
              <w:rPr>
                <w:rFonts w:ascii="Arial" w:hAnsi="Arial" w:cs="v3.7.0"/>
                <w:sz w:val="18"/>
                <w:lang w:eastAsia="ja-JP"/>
              </w:rPr>
            </w:pPr>
            <w:r w:rsidRPr="00B53A15">
              <w:rPr>
                <w:rFonts w:ascii="Arial" w:hAnsi="Arial" w:cs="v3.7.0"/>
                <w:sz w:val="18"/>
                <w:lang w:eastAsia="ja-JP"/>
              </w:rPr>
              <w:t>NPUSCH</w:t>
            </w:r>
          </w:p>
        </w:tc>
        <w:tc>
          <w:tcPr>
            <w:tcW w:w="566" w:type="dxa"/>
          </w:tcPr>
          <w:p w14:paraId="295E1DB7"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1AA6CA74" w14:textId="77777777" w:rsidR="00235B75" w:rsidRPr="00B53A15" w:rsidRDefault="00235B75" w:rsidP="00265A2E">
            <w:pPr>
              <w:keepNext/>
              <w:keepLines/>
              <w:spacing w:after="0"/>
              <w:jc w:val="center"/>
              <w:rPr>
                <w:rFonts w:ascii="Arial" w:hAnsi="Arial" w:cs="v3.7.0"/>
                <w:sz w:val="18"/>
                <w:lang w:eastAsia="ja-JP"/>
              </w:rPr>
            </w:pPr>
            <w:r w:rsidRPr="00B53A15">
              <w:rPr>
                <w:rFonts w:ascii="Arial" w:hAnsi="Arial" w:cs="v3.7.0"/>
                <w:sz w:val="18"/>
                <w:lang w:eastAsia="ja-JP"/>
              </w:rPr>
              <w:t>32</w:t>
            </w:r>
          </w:p>
        </w:tc>
        <w:tc>
          <w:tcPr>
            <w:tcW w:w="3390" w:type="dxa"/>
          </w:tcPr>
          <w:p w14:paraId="0BB176DF" w14:textId="77777777" w:rsidR="00235B75" w:rsidRPr="00B53A15" w:rsidRDefault="00235B75" w:rsidP="00265A2E">
            <w:pPr>
              <w:keepNext/>
              <w:keepLines/>
              <w:spacing w:after="0"/>
              <w:rPr>
                <w:rFonts w:ascii="Arial" w:hAnsi="Arial" w:cs="Arial"/>
                <w:sz w:val="18"/>
                <w:lang w:eastAsia="ja-JP"/>
              </w:rPr>
            </w:pPr>
          </w:p>
        </w:tc>
      </w:tr>
      <w:tr w:rsidR="00235B75" w:rsidRPr="00B53A15" w14:paraId="3F9E9522" w14:textId="77777777" w:rsidTr="00265A2E">
        <w:trPr>
          <w:cantSplit/>
          <w:jc w:val="center"/>
        </w:trPr>
        <w:tc>
          <w:tcPr>
            <w:tcW w:w="2543" w:type="dxa"/>
            <w:gridSpan w:val="2"/>
          </w:tcPr>
          <w:p w14:paraId="0F9CFB06"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DRX</w:t>
            </w:r>
          </w:p>
        </w:tc>
        <w:tc>
          <w:tcPr>
            <w:tcW w:w="566" w:type="dxa"/>
          </w:tcPr>
          <w:p w14:paraId="1456DFA9"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63CF1F0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OFF</w:t>
            </w:r>
          </w:p>
        </w:tc>
        <w:tc>
          <w:tcPr>
            <w:tcW w:w="3390" w:type="dxa"/>
          </w:tcPr>
          <w:p w14:paraId="1BE51D37" w14:textId="77777777" w:rsidR="00235B75" w:rsidRPr="00B53A15" w:rsidRDefault="00235B75" w:rsidP="00265A2E">
            <w:pPr>
              <w:keepNext/>
              <w:keepLines/>
              <w:spacing w:after="0"/>
              <w:rPr>
                <w:rFonts w:ascii="Arial" w:hAnsi="Arial" w:cs="Arial"/>
                <w:sz w:val="18"/>
                <w:lang w:eastAsia="ja-JP"/>
              </w:rPr>
            </w:pPr>
          </w:p>
        </w:tc>
      </w:tr>
      <w:tr w:rsidR="00235B75" w:rsidRPr="00B53A15" w14:paraId="43BC4A04" w14:textId="77777777" w:rsidTr="00265A2E">
        <w:trPr>
          <w:cantSplit/>
          <w:jc w:val="center"/>
        </w:trPr>
        <w:tc>
          <w:tcPr>
            <w:tcW w:w="2543" w:type="dxa"/>
            <w:gridSpan w:val="2"/>
          </w:tcPr>
          <w:p w14:paraId="41CBFE23"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T1</w:t>
            </w:r>
          </w:p>
        </w:tc>
        <w:tc>
          <w:tcPr>
            <w:tcW w:w="566" w:type="dxa"/>
          </w:tcPr>
          <w:p w14:paraId="49E154D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s</w:t>
            </w:r>
          </w:p>
        </w:tc>
        <w:tc>
          <w:tcPr>
            <w:tcW w:w="3248" w:type="dxa"/>
          </w:tcPr>
          <w:p w14:paraId="647F9011"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5</w:t>
            </w:r>
          </w:p>
        </w:tc>
        <w:tc>
          <w:tcPr>
            <w:tcW w:w="3390" w:type="dxa"/>
          </w:tcPr>
          <w:p w14:paraId="0CC6DA95" w14:textId="77777777" w:rsidR="00235B75" w:rsidRPr="00B53A15" w:rsidRDefault="00235B75" w:rsidP="00265A2E">
            <w:pPr>
              <w:keepNext/>
              <w:keepLines/>
              <w:spacing w:after="0"/>
              <w:rPr>
                <w:rFonts w:ascii="Arial" w:hAnsi="Arial" w:cs="Arial"/>
                <w:sz w:val="18"/>
                <w:lang w:eastAsia="ja-JP"/>
              </w:rPr>
            </w:pPr>
          </w:p>
        </w:tc>
      </w:tr>
      <w:tr w:rsidR="00235B75" w:rsidRPr="00B53A15" w14:paraId="3EC05A03" w14:textId="77777777" w:rsidTr="00265A2E">
        <w:trPr>
          <w:cantSplit/>
          <w:jc w:val="center"/>
        </w:trPr>
        <w:tc>
          <w:tcPr>
            <w:tcW w:w="2543" w:type="dxa"/>
            <w:gridSpan w:val="2"/>
          </w:tcPr>
          <w:p w14:paraId="297044A9"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T2</w:t>
            </w:r>
          </w:p>
        </w:tc>
        <w:tc>
          <w:tcPr>
            <w:tcW w:w="566" w:type="dxa"/>
          </w:tcPr>
          <w:p w14:paraId="5306CCA1"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s</w:t>
            </w:r>
          </w:p>
        </w:tc>
        <w:tc>
          <w:tcPr>
            <w:tcW w:w="3248" w:type="dxa"/>
          </w:tcPr>
          <w:p w14:paraId="46E51009"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5</w:t>
            </w:r>
          </w:p>
        </w:tc>
        <w:tc>
          <w:tcPr>
            <w:tcW w:w="3390" w:type="dxa"/>
          </w:tcPr>
          <w:p w14:paraId="5CA4F10D" w14:textId="77777777" w:rsidR="00235B75" w:rsidRPr="00B53A15" w:rsidRDefault="00235B75" w:rsidP="00265A2E">
            <w:pPr>
              <w:keepNext/>
              <w:keepLines/>
              <w:spacing w:after="0"/>
              <w:rPr>
                <w:rFonts w:ascii="Arial" w:hAnsi="Arial" w:cs="Arial"/>
                <w:sz w:val="18"/>
                <w:lang w:eastAsia="ja-JP"/>
              </w:rPr>
            </w:pPr>
          </w:p>
        </w:tc>
      </w:tr>
    </w:tbl>
    <w:p w14:paraId="7449FA35" w14:textId="77777777" w:rsidR="00235B75" w:rsidRPr="00B53A15" w:rsidRDefault="00235B75" w:rsidP="00235B75"/>
    <w:p w14:paraId="5510AA48" w14:textId="77777777" w:rsidR="00235B75" w:rsidRPr="00B53A15" w:rsidRDefault="00235B75" w:rsidP="00235B75">
      <w:pPr>
        <w:keepNext/>
        <w:keepLines/>
        <w:spacing w:before="60"/>
        <w:jc w:val="center"/>
        <w:rPr>
          <w:rFonts w:ascii="Arial" w:hAnsi="Arial"/>
          <w:b/>
          <w:snapToGrid w:val="0"/>
        </w:rPr>
      </w:pPr>
      <w:r w:rsidRPr="00B53A15">
        <w:rPr>
          <w:rFonts w:ascii="Arial" w:hAnsi="Arial"/>
          <w:b/>
        </w:rPr>
        <w:t xml:space="preserve">Table A.13.4.2.1.1-3: Cell specific Test Parameters for E-UTRAN </w:t>
      </w:r>
      <w:r w:rsidRPr="00B53A15">
        <w:rPr>
          <w:rFonts w:ascii="Arial" w:hAnsi="Arial"/>
          <w:b/>
          <w:snapToGrid w:val="0"/>
        </w:rPr>
        <w:t>Timing Advance Accuracy Test</w:t>
      </w:r>
      <w:r w:rsidRPr="00B53A15">
        <w:rPr>
          <w:rFonts w:ascii="Arial" w:hAnsi="Arial"/>
          <w:b/>
          <w:lang w:eastAsia="zh-CN"/>
        </w:rPr>
        <w:t xml:space="preserve"> for UE Category NB1 in Standalone Mode under Normal Coverage</w:t>
      </w:r>
      <w:r w:rsidRPr="00B53A15">
        <w:rPr>
          <w:rFonts w:ascii="Arial" w:hAnsi="Arial"/>
          <w:b/>
        </w:rPr>
        <w:t xml:space="preserve"> for </w:t>
      </w:r>
      <w:r w:rsidRPr="00B53A15">
        <w:rPr>
          <w:rFonts w:ascii="Arial" w:hAnsi="Arial"/>
          <w:b/>
          <w:lang w:eastAsia="zh-CN"/>
        </w:rPr>
        <w:t>Satellite Access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18"/>
        <w:gridCol w:w="1771"/>
        <w:gridCol w:w="2906"/>
      </w:tblGrid>
      <w:tr w:rsidR="00235B75" w:rsidRPr="00B53A15" w14:paraId="42FF582E" w14:textId="77777777" w:rsidTr="00265A2E">
        <w:trPr>
          <w:cantSplit/>
        </w:trPr>
        <w:tc>
          <w:tcPr>
            <w:tcW w:w="3085" w:type="dxa"/>
            <w:vMerge w:val="restart"/>
            <w:tcBorders>
              <w:top w:val="single" w:sz="4" w:space="0" w:color="auto"/>
              <w:left w:val="single" w:sz="4" w:space="0" w:color="auto"/>
            </w:tcBorders>
          </w:tcPr>
          <w:p w14:paraId="7B615CB3"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1418" w:type="dxa"/>
            <w:vMerge w:val="restart"/>
            <w:tcBorders>
              <w:top w:val="single" w:sz="4" w:space="0" w:color="auto"/>
            </w:tcBorders>
          </w:tcPr>
          <w:p w14:paraId="612E4958"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4677" w:type="dxa"/>
            <w:gridSpan w:val="2"/>
            <w:tcBorders>
              <w:top w:val="single" w:sz="4" w:space="0" w:color="auto"/>
            </w:tcBorders>
          </w:tcPr>
          <w:p w14:paraId="47C09ACC"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Value</w:t>
            </w:r>
          </w:p>
        </w:tc>
      </w:tr>
      <w:tr w:rsidR="00235B75" w:rsidRPr="00B53A15" w14:paraId="342C4353" w14:textId="77777777" w:rsidTr="00265A2E">
        <w:trPr>
          <w:cantSplit/>
        </w:trPr>
        <w:tc>
          <w:tcPr>
            <w:tcW w:w="3085" w:type="dxa"/>
            <w:vMerge/>
            <w:tcBorders>
              <w:left w:val="single" w:sz="4" w:space="0" w:color="auto"/>
            </w:tcBorders>
          </w:tcPr>
          <w:p w14:paraId="58E6AEE8" w14:textId="77777777" w:rsidR="00235B75" w:rsidRPr="00B53A15" w:rsidRDefault="00235B75" w:rsidP="00265A2E">
            <w:pPr>
              <w:keepNext/>
              <w:keepLines/>
              <w:spacing w:after="0"/>
              <w:jc w:val="center"/>
              <w:rPr>
                <w:rFonts w:ascii="Arial" w:hAnsi="Arial" w:cs="Arial"/>
                <w:b/>
                <w:bCs/>
                <w:sz w:val="18"/>
                <w:lang w:eastAsia="ja-JP"/>
              </w:rPr>
            </w:pPr>
          </w:p>
        </w:tc>
        <w:tc>
          <w:tcPr>
            <w:tcW w:w="1418" w:type="dxa"/>
            <w:vMerge/>
          </w:tcPr>
          <w:p w14:paraId="24D0DE16" w14:textId="77777777" w:rsidR="00235B75" w:rsidRPr="00B53A15" w:rsidRDefault="00235B75" w:rsidP="00265A2E">
            <w:pPr>
              <w:keepNext/>
              <w:keepLines/>
              <w:spacing w:after="0"/>
              <w:jc w:val="center"/>
              <w:rPr>
                <w:rFonts w:ascii="Arial" w:hAnsi="Arial" w:cs="Arial"/>
                <w:b/>
                <w:bCs/>
                <w:sz w:val="18"/>
                <w:lang w:eastAsia="ja-JP"/>
              </w:rPr>
            </w:pPr>
          </w:p>
        </w:tc>
        <w:tc>
          <w:tcPr>
            <w:tcW w:w="1771" w:type="dxa"/>
            <w:tcBorders>
              <w:top w:val="single" w:sz="4" w:space="0" w:color="auto"/>
            </w:tcBorders>
          </w:tcPr>
          <w:p w14:paraId="7BE4C9BB" w14:textId="77777777" w:rsidR="00235B75" w:rsidRPr="00B53A15" w:rsidRDefault="00235B75" w:rsidP="00265A2E">
            <w:pPr>
              <w:keepNext/>
              <w:keepLines/>
              <w:spacing w:after="0"/>
              <w:jc w:val="center"/>
              <w:rPr>
                <w:rFonts w:ascii="Arial" w:hAnsi="Arial" w:cs="Arial"/>
                <w:b/>
                <w:bCs/>
                <w:sz w:val="18"/>
                <w:lang w:eastAsia="ja-JP"/>
              </w:rPr>
            </w:pPr>
            <w:r w:rsidRPr="00B53A15">
              <w:rPr>
                <w:rFonts w:ascii="Arial" w:hAnsi="Arial" w:cs="Arial"/>
                <w:b/>
                <w:bCs/>
                <w:sz w:val="18"/>
                <w:lang w:eastAsia="ja-JP"/>
              </w:rPr>
              <w:t>T1</w:t>
            </w:r>
          </w:p>
        </w:tc>
        <w:tc>
          <w:tcPr>
            <w:tcW w:w="2906" w:type="dxa"/>
            <w:tcBorders>
              <w:top w:val="single" w:sz="4" w:space="0" w:color="auto"/>
            </w:tcBorders>
          </w:tcPr>
          <w:p w14:paraId="131BFFAD" w14:textId="77777777" w:rsidR="00235B75" w:rsidRPr="00B53A15" w:rsidRDefault="00235B75" w:rsidP="00265A2E">
            <w:pPr>
              <w:keepNext/>
              <w:keepLines/>
              <w:spacing w:after="0"/>
              <w:jc w:val="center"/>
              <w:rPr>
                <w:rFonts w:ascii="Arial" w:hAnsi="Arial" w:cs="Arial"/>
                <w:b/>
                <w:bCs/>
                <w:sz w:val="18"/>
                <w:lang w:eastAsia="ja-JP"/>
              </w:rPr>
            </w:pPr>
            <w:r w:rsidRPr="00B53A15">
              <w:rPr>
                <w:rFonts w:ascii="Arial" w:hAnsi="Arial" w:cs="Arial"/>
                <w:b/>
                <w:bCs/>
                <w:sz w:val="18"/>
                <w:lang w:eastAsia="ja-JP"/>
              </w:rPr>
              <w:t>T2</w:t>
            </w:r>
          </w:p>
        </w:tc>
      </w:tr>
      <w:tr w:rsidR="00235B75" w:rsidRPr="00B53A15" w14:paraId="636DAA75" w14:textId="77777777" w:rsidTr="00265A2E">
        <w:trPr>
          <w:cantSplit/>
        </w:trPr>
        <w:tc>
          <w:tcPr>
            <w:tcW w:w="3085" w:type="dxa"/>
            <w:tcBorders>
              <w:left w:val="single" w:sz="4" w:space="0" w:color="auto"/>
              <w:bottom w:val="single" w:sz="4" w:space="0" w:color="auto"/>
            </w:tcBorders>
          </w:tcPr>
          <w:p w14:paraId="211F98D4" w14:textId="77777777" w:rsidR="00235B75" w:rsidRPr="00B53A15" w:rsidRDefault="00235B75" w:rsidP="00265A2E">
            <w:pPr>
              <w:keepNext/>
              <w:keepLines/>
              <w:spacing w:after="0"/>
              <w:rPr>
                <w:rFonts w:ascii="Arial" w:hAnsi="Arial" w:cs="Arial"/>
                <w:sz w:val="18"/>
                <w:lang w:val="it-IT" w:eastAsia="ja-JP"/>
              </w:rPr>
            </w:pPr>
            <w:r w:rsidRPr="00B53A15">
              <w:rPr>
                <w:rFonts w:ascii="Arial" w:hAnsi="Arial" w:cs="Arial"/>
                <w:sz w:val="18"/>
                <w:lang w:val="it-IT" w:eastAsia="ja-JP"/>
              </w:rPr>
              <w:t>E-UTRA RF Channel Number</w:t>
            </w:r>
          </w:p>
        </w:tc>
        <w:tc>
          <w:tcPr>
            <w:tcW w:w="1418" w:type="dxa"/>
            <w:tcBorders>
              <w:bottom w:val="single" w:sz="4" w:space="0" w:color="auto"/>
            </w:tcBorders>
          </w:tcPr>
          <w:p w14:paraId="5436B00A" w14:textId="77777777" w:rsidR="00235B75" w:rsidRPr="00B53A15" w:rsidRDefault="00235B75" w:rsidP="00265A2E">
            <w:pPr>
              <w:keepNext/>
              <w:keepLines/>
              <w:spacing w:after="0"/>
              <w:jc w:val="center"/>
              <w:rPr>
                <w:rFonts w:ascii="Arial" w:hAnsi="Arial" w:cs="Arial"/>
                <w:sz w:val="18"/>
                <w:lang w:val="it-IT" w:eastAsia="ja-JP"/>
              </w:rPr>
            </w:pPr>
          </w:p>
        </w:tc>
        <w:tc>
          <w:tcPr>
            <w:tcW w:w="4677" w:type="dxa"/>
            <w:gridSpan w:val="2"/>
          </w:tcPr>
          <w:p w14:paraId="510C6438"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1</w:t>
            </w:r>
          </w:p>
        </w:tc>
      </w:tr>
      <w:tr w:rsidR="00235B75" w:rsidRPr="00B53A15" w14:paraId="0B8A2F17" w14:textId="77777777" w:rsidTr="00265A2E">
        <w:trPr>
          <w:cantSplit/>
        </w:trPr>
        <w:tc>
          <w:tcPr>
            <w:tcW w:w="3085" w:type="dxa"/>
            <w:tcBorders>
              <w:left w:val="single" w:sz="4" w:space="0" w:color="auto"/>
              <w:bottom w:val="single" w:sz="4" w:space="0" w:color="auto"/>
            </w:tcBorders>
          </w:tcPr>
          <w:p w14:paraId="01313CD9"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1418" w:type="dxa"/>
            <w:tcBorders>
              <w:bottom w:val="single" w:sz="4" w:space="0" w:color="auto"/>
            </w:tcBorders>
          </w:tcPr>
          <w:p w14:paraId="58F80B5A"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v4.2.0"/>
                <w:sz w:val="18"/>
                <w:lang w:eastAsia="ja-JP"/>
              </w:rPr>
              <w:t>KHz</w:t>
            </w:r>
          </w:p>
        </w:tc>
        <w:tc>
          <w:tcPr>
            <w:tcW w:w="4677" w:type="dxa"/>
            <w:gridSpan w:val="2"/>
          </w:tcPr>
          <w:p w14:paraId="3ED85037"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200</w:t>
            </w:r>
          </w:p>
        </w:tc>
      </w:tr>
      <w:tr w:rsidR="00235B75" w:rsidRPr="00B53A15" w14:paraId="52FF4437" w14:textId="77777777" w:rsidTr="00265A2E">
        <w:trPr>
          <w:cantSplit/>
        </w:trPr>
        <w:tc>
          <w:tcPr>
            <w:tcW w:w="3085" w:type="dxa"/>
            <w:tcBorders>
              <w:left w:val="single" w:sz="4" w:space="0" w:color="auto"/>
              <w:bottom w:val="single" w:sz="4" w:space="0" w:color="auto"/>
            </w:tcBorders>
          </w:tcPr>
          <w:p w14:paraId="4F3D486A" w14:textId="77777777" w:rsidR="00235B75" w:rsidRPr="00B53A15" w:rsidRDefault="00235B75" w:rsidP="00265A2E">
            <w:pPr>
              <w:keepNext/>
              <w:keepLines/>
              <w:spacing w:after="0"/>
              <w:rPr>
                <w:rFonts w:ascii="Arial" w:hAnsi="Arial" w:cs="Arial"/>
                <w:b/>
                <w:sz w:val="18"/>
                <w:lang w:eastAsia="zh-CN"/>
              </w:rPr>
            </w:pPr>
            <w:r w:rsidRPr="00B53A15">
              <w:rPr>
                <w:rFonts w:ascii="Arial" w:hAnsi="Arial" w:cs="Arial"/>
                <w:sz w:val="18"/>
                <w:lang w:eastAsia="zh-CN"/>
              </w:rPr>
              <w:t>NPDSCH parameters:</w:t>
            </w:r>
          </w:p>
          <w:p w14:paraId="7D0FFA26" w14:textId="77777777" w:rsidR="00235B75" w:rsidRPr="00B53A15" w:rsidRDefault="00235B75" w:rsidP="00265A2E">
            <w:pPr>
              <w:keepNext/>
              <w:keepLines/>
              <w:spacing w:after="0"/>
              <w:rPr>
                <w:rFonts w:ascii="Arial" w:hAnsi="Arial" w:cs="Arial"/>
                <w:b/>
                <w:sz w:val="18"/>
                <w:lang w:eastAsia="ja-JP"/>
              </w:rPr>
            </w:pPr>
            <w:r w:rsidRPr="00B53A15">
              <w:rPr>
                <w:rFonts w:ascii="Arial" w:hAnsi="Arial" w:cs="Arial"/>
                <w:sz w:val="18"/>
                <w:lang w:eastAsia="zh-CN"/>
              </w:rPr>
              <w:t>DL Reference Measurement Channel defined in A.3.1.5.3</w:t>
            </w:r>
          </w:p>
        </w:tc>
        <w:tc>
          <w:tcPr>
            <w:tcW w:w="1418" w:type="dxa"/>
            <w:tcBorders>
              <w:bottom w:val="single" w:sz="4" w:space="0" w:color="auto"/>
            </w:tcBorders>
          </w:tcPr>
          <w:p w14:paraId="68FC765E" w14:textId="77777777" w:rsidR="00235B75" w:rsidRPr="00B53A15" w:rsidRDefault="00235B75" w:rsidP="00265A2E">
            <w:pPr>
              <w:keepNext/>
              <w:keepLines/>
              <w:spacing w:after="0"/>
              <w:jc w:val="center"/>
              <w:rPr>
                <w:rFonts w:ascii="Arial" w:hAnsi="Arial" w:cs="v4.2.0"/>
                <w:b/>
                <w:sz w:val="18"/>
                <w:lang w:eastAsia="ja-JP"/>
              </w:rPr>
            </w:pPr>
          </w:p>
        </w:tc>
        <w:tc>
          <w:tcPr>
            <w:tcW w:w="4677" w:type="dxa"/>
            <w:gridSpan w:val="2"/>
          </w:tcPr>
          <w:p w14:paraId="3855EA03"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v4.2.0"/>
                <w:sz w:val="18"/>
                <w:lang w:eastAsia="ja-JP"/>
              </w:rPr>
              <w:t>R.18 HD-FDD</w:t>
            </w:r>
          </w:p>
        </w:tc>
      </w:tr>
      <w:tr w:rsidR="00235B75" w:rsidRPr="00B53A15" w14:paraId="54564F97" w14:textId="77777777" w:rsidTr="00265A2E">
        <w:trPr>
          <w:cantSplit/>
        </w:trPr>
        <w:tc>
          <w:tcPr>
            <w:tcW w:w="3085" w:type="dxa"/>
            <w:tcBorders>
              <w:left w:val="single" w:sz="4" w:space="0" w:color="auto"/>
              <w:bottom w:val="single" w:sz="4" w:space="0" w:color="auto"/>
            </w:tcBorders>
          </w:tcPr>
          <w:p w14:paraId="25E8C4A1" w14:textId="77777777" w:rsidR="00235B75" w:rsidRPr="00B53A15" w:rsidRDefault="00235B75" w:rsidP="00265A2E">
            <w:pPr>
              <w:keepNext/>
              <w:keepLines/>
              <w:spacing w:after="0"/>
              <w:rPr>
                <w:rFonts w:ascii="Arial" w:hAnsi="Arial" w:cs="Arial"/>
                <w:b/>
                <w:sz w:val="18"/>
                <w:lang w:eastAsia="zh-CN"/>
              </w:rPr>
            </w:pPr>
            <w:r w:rsidRPr="00B53A15">
              <w:rPr>
                <w:rFonts w:ascii="Arial" w:hAnsi="Arial" w:cs="Arial"/>
                <w:sz w:val="18"/>
                <w:lang w:eastAsia="zh-CN"/>
              </w:rPr>
              <w:t>NPDCCH parameters:</w:t>
            </w:r>
          </w:p>
          <w:p w14:paraId="6DCC1560" w14:textId="77777777" w:rsidR="00235B75" w:rsidRPr="00B53A15" w:rsidRDefault="00235B75" w:rsidP="00265A2E">
            <w:pPr>
              <w:keepNext/>
              <w:keepLines/>
              <w:spacing w:after="0"/>
              <w:rPr>
                <w:rFonts w:ascii="Arial" w:hAnsi="Arial" w:cs="Arial"/>
                <w:b/>
                <w:sz w:val="18"/>
                <w:lang w:eastAsia="ja-JP"/>
              </w:rPr>
            </w:pPr>
            <w:r w:rsidRPr="00B53A15">
              <w:rPr>
                <w:rFonts w:ascii="Arial" w:hAnsi="Arial" w:cs="Arial"/>
                <w:sz w:val="18"/>
                <w:lang w:eastAsia="zh-CN"/>
              </w:rPr>
              <w:t>DL Reference Measurement Channel defined in A.3.1.6.3</w:t>
            </w:r>
          </w:p>
        </w:tc>
        <w:tc>
          <w:tcPr>
            <w:tcW w:w="1418" w:type="dxa"/>
            <w:tcBorders>
              <w:bottom w:val="single" w:sz="4" w:space="0" w:color="auto"/>
            </w:tcBorders>
          </w:tcPr>
          <w:p w14:paraId="495CE941" w14:textId="77777777" w:rsidR="00235B75" w:rsidRPr="00B53A15" w:rsidRDefault="00235B75" w:rsidP="00265A2E">
            <w:pPr>
              <w:keepNext/>
              <w:keepLines/>
              <w:spacing w:after="0"/>
              <w:jc w:val="center"/>
              <w:rPr>
                <w:rFonts w:ascii="Arial" w:hAnsi="Arial" w:cs="v4.2.0"/>
                <w:b/>
                <w:sz w:val="18"/>
                <w:lang w:eastAsia="ja-JP"/>
              </w:rPr>
            </w:pPr>
          </w:p>
        </w:tc>
        <w:tc>
          <w:tcPr>
            <w:tcW w:w="4677" w:type="dxa"/>
            <w:gridSpan w:val="2"/>
          </w:tcPr>
          <w:p w14:paraId="0C6D3351"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v4.2.0"/>
                <w:sz w:val="18"/>
                <w:lang w:eastAsia="ja-JP"/>
              </w:rPr>
              <w:t>R.30 HD-FDD</w:t>
            </w:r>
          </w:p>
        </w:tc>
      </w:tr>
      <w:tr w:rsidR="00235B75" w:rsidRPr="00B53A15" w14:paraId="20FE39D0" w14:textId="77777777" w:rsidTr="00265A2E">
        <w:trPr>
          <w:cantSplit/>
        </w:trPr>
        <w:tc>
          <w:tcPr>
            <w:tcW w:w="3085" w:type="dxa"/>
            <w:tcBorders>
              <w:left w:val="single" w:sz="4" w:space="0" w:color="auto"/>
              <w:bottom w:val="single" w:sz="4" w:space="0" w:color="auto"/>
            </w:tcBorders>
          </w:tcPr>
          <w:p w14:paraId="0E38314B"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NOCNG Patterns defined in</w:t>
            </w:r>
            <w:r w:rsidRPr="00B53A15">
              <w:rPr>
                <w:rFonts w:ascii="Arial" w:hAnsi="Arial" w:cs="Arial"/>
                <w:sz w:val="18"/>
                <w:lang w:eastAsia="zh-CN"/>
              </w:rPr>
              <w:t xml:space="preserve"> </w:t>
            </w:r>
            <w:r w:rsidRPr="00B53A15">
              <w:rPr>
                <w:rFonts w:ascii="Arial" w:hAnsi="Arial" w:cs="Arial"/>
                <w:sz w:val="18"/>
                <w:lang w:eastAsia="ja-JP"/>
              </w:rPr>
              <w:t>A.3.2.3.3</w:t>
            </w:r>
          </w:p>
        </w:tc>
        <w:tc>
          <w:tcPr>
            <w:tcW w:w="1418" w:type="dxa"/>
            <w:tcBorders>
              <w:bottom w:val="single" w:sz="4" w:space="0" w:color="auto"/>
            </w:tcBorders>
          </w:tcPr>
          <w:p w14:paraId="1CC7D121" w14:textId="77777777" w:rsidR="00235B75" w:rsidRPr="00B53A15" w:rsidRDefault="00235B75" w:rsidP="00265A2E">
            <w:pPr>
              <w:keepNext/>
              <w:keepLines/>
              <w:spacing w:after="0"/>
              <w:jc w:val="center"/>
              <w:rPr>
                <w:rFonts w:ascii="Arial" w:hAnsi="Arial" w:cs="Arial"/>
                <w:sz w:val="18"/>
                <w:lang w:eastAsia="ja-JP"/>
              </w:rPr>
            </w:pPr>
          </w:p>
        </w:tc>
        <w:tc>
          <w:tcPr>
            <w:tcW w:w="4677" w:type="dxa"/>
            <w:gridSpan w:val="2"/>
          </w:tcPr>
          <w:p w14:paraId="38AEB262"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r>
      <w:tr w:rsidR="00235B75" w:rsidRPr="00B53A15" w14:paraId="5EF5D5A6" w14:textId="77777777" w:rsidTr="00265A2E">
        <w:trPr>
          <w:cantSplit/>
        </w:trPr>
        <w:tc>
          <w:tcPr>
            <w:tcW w:w="3085" w:type="dxa"/>
            <w:tcBorders>
              <w:left w:val="single" w:sz="4" w:space="0" w:color="auto"/>
              <w:bottom w:val="single" w:sz="4" w:space="0" w:color="auto"/>
            </w:tcBorders>
          </w:tcPr>
          <w:p w14:paraId="53FC9CBB"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NPBCH_RA</w:t>
            </w:r>
          </w:p>
        </w:tc>
        <w:tc>
          <w:tcPr>
            <w:tcW w:w="1418" w:type="dxa"/>
            <w:tcBorders>
              <w:bottom w:val="single" w:sz="4" w:space="0" w:color="auto"/>
            </w:tcBorders>
          </w:tcPr>
          <w:p w14:paraId="1D15864E"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val="restart"/>
          </w:tcPr>
          <w:p w14:paraId="5DCE260A" w14:textId="77777777" w:rsidR="00235B75" w:rsidRPr="00B53A15" w:rsidRDefault="00235B75" w:rsidP="00265A2E">
            <w:pPr>
              <w:keepNext/>
              <w:keepLines/>
              <w:spacing w:after="0"/>
              <w:jc w:val="center"/>
              <w:rPr>
                <w:rFonts w:ascii="Arial" w:hAnsi="Arial" w:cs="Arial"/>
                <w:sz w:val="18"/>
                <w:lang w:eastAsia="ja-JP"/>
              </w:rPr>
            </w:pPr>
          </w:p>
          <w:p w14:paraId="48964751" w14:textId="77777777" w:rsidR="00235B75" w:rsidRPr="00B53A15" w:rsidRDefault="00235B75" w:rsidP="00265A2E">
            <w:pPr>
              <w:keepNext/>
              <w:keepLines/>
              <w:spacing w:after="0"/>
              <w:jc w:val="center"/>
              <w:rPr>
                <w:rFonts w:ascii="Arial" w:hAnsi="Arial" w:cs="Arial"/>
                <w:sz w:val="18"/>
                <w:lang w:eastAsia="ja-JP"/>
              </w:rPr>
            </w:pPr>
          </w:p>
          <w:p w14:paraId="483AC7AA" w14:textId="77777777" w:rsidR="00235B75" w:rsidRPr="00B53A15" w:rsidRDefault="00235B75" w:rsidP="00265A2E">
            <w:pPr>
              <w:keepNext/>
              <w:keepLines/>
              <w:spacing w:after="0"/>
              <w:jc w:val="center"/>
              <w:rPr>
                <w:rFonts w:ascii="Arial" w:hAnsi="Arial" w:cs="Arial"/>
                <w:sz w:val="18"/>
                <w:lang w:eastAsia="ja-JP"/>
              </w:rPr>
            </w:pPr>
          </w:p>
          <w:p w14:paraId="120AAB6A" w14:textId="77777777" w:rsidR="00235B75" w:rsidRPr="00B53A15" w:rsidRDefault="00235B75" w:rsidP="00265A2E">
            <w:pPr>
              <w:keepNext/>
              <w:keepLines/>
              <w:spacing w:after="0"/>
              <w:jc w:val="center"/>
              <w:rPr>
                <w:rFonts w:ascii="Arial" w:hAnsi="Arial" w:cs="Arial"/>
                <w:sz w:val="18"/>
                <w:lang w:eastAsia="ja-JP"/>
              </w:rPr>
            </w:pPr>
          </w:p>
          <w:p w14:paraId="3E5EAF24" w14:textId="77777777" w:rsidR="00235B75" w:rsidRPr="00B53A15" w:rsidRDefault="00235B75" w:rsidP="00265A2E">
            <w:pPr>
              <w:keepNext/>
              <w:keepLines/>
              <w:spacing w:after="0"/>
              <w:jc w:val="center"/>
              <w:rPr>
                <w:rFonts w:ascii="Arial" w:hAnsi="Arial" w:cs="Arial"/>
                <w:sz w:val="18"/>
                <w:lang w:eastAsia="ja-JP"/>
              </w:rPr>
            </w:pPr>
          </w:p>
          <w:p w14:paraId="5171C34E" w14:textId="77777777" w:rsidR="00235B75" w:rsidRPr="00B53A15" w:rsidRDefault="00235B75" w:rsidP="00265A2E">
            <w:pPr>
              <w:keepNext/>
              <w:keepLines/>
              <w:spacing w:after="0"/>
              <w:jc w:val="center"/>
              <w:rPr>
                <w:rFonts w:ascii="Arial" w:hAnsi="Arial" w:cs="Arial"/>
                <w:sz w:val="18"/>
                <w:lang w:eastAsia="ja-JP"/>
              </w:rPr>
            </w:pPr>
          </w:p>
          <w:p w14:paraId="145E6F44" w14:textId="77777777" w:rsidR="00235B75" w:rsidRPr="00B53A15" w:rsidRDefault="00235B75" w:rsidP="00265A2E">
            <w:pPr>
              <w:keepNext/>
              <w:keepLines/>
              <w:spacing w:after="0"/>
              <w:jc w:val="center"/>
              <w:rPr>
                <w:rFonts w:ascii="Arial" w:hAnsi="Arial" w:cs="Arial"/>
                <w:sz w:val="18"/>
                <w:lang w:eastAsia="ja-JP"/>
              </w:rPr>
            </w:pPr>
          </w:p>
          <w:p w14:paraId="05DF34B6"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0</w:t>
            </w:r>
          </w:p>
        </w:tc>
      </w:tr>
      <w:tr w:rsidR="00235B75" w:rsidRPr="00B53A15" w14:paraId="139D32AE" w14:textId="77777777" w:rsidTr="00265A2E">
        <w:trPr>
          <w:cantSplit/>
        </w:trPr>
        <w:tc>
          <w:tcPr>
            <w:tcW w:w="3085" w:type="dxa"/>
            <w:tcBorders>
              <w:left w:val="single" w:sz="4" w:space="0" w:color="auto"/>
              <w:bottom w:val="single" w:sz="4" w:space="0" w:color="auto"/>
            </w:tcBorders>
          </w:tcPr>
          <w:p w14:paraId="18122F9A"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NPBCH_RB</w:t>
            </w:r>
          </w:p>
        </w:tc>
        <w:tc>
          <w:tcPr>
            <w:tcW w:w="1418" w:type="dxa"/>
            <w:tcBorders>
              <w:bottom w:val="single" w:sz="4" w:space="0" w:color="auto"/>
            </w:tcBorders>
          </w:tcPr>
          <w:p w14:paraId="0CB8E8D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2CC81A14"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75043A98" w14:textId="77777777" w:rsidTr="00265A2E">
        <w:trPr>
          <w:cantSplit/>
        </w:trPr>
        <w:tc>
          <w:tcPr>
            <w:tcW w:w="3085" w:type="dxa"/>
            <w:tcBorders>
              <w:left w:val="single" w:sz="4" w:space="0" w:color="auto"/>
              <w:bottom w:val="single" w:sz="4" w:space="0" w:color="auto"/>
            </w:tcBorders>
          </w:tcPr>
          <w:p w14:paraId="10AE06A5"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NPSS_RA</w:t>
            </w:r>
          </w:p>
        </w:tc>
        <w:tc>
          <w:tcPr>
            <w:tcW w:w="1418" w:type="dxa"/>
            <w:tcBorders>
              <w:bottom w:val="single" w:sz="4" w:space="0" w:color="auto"/>
            </w:tcBorders>
          </w:tcPr>
          <w:p w14:paraId="7F419BB7"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12FFA907"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403AA8D5" w14:textId="77777777" w:rsidTr="00265A2E">
        <w:trPr>
          <w:cantSplit/>
        </w:trPr>
        <w:tc>
          <w:tcPr>
            <w:tcW w:w="3085" w:type="dxa"/>
            <w:tcBorders>
              <w:left w:val="single" w:sz="4" w:space="0" w:color="auto"/>
              <w:bottom w:val="single" w:sz="4" w:space="0" w:color="auto"/>
            </w:tcBorders>
          </w:tcPr>
          <w:p w14:paraId="3E48DD3E"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NSSS_RA</w:t>
            </w:r>
          </w:p>
        </w:tc>
        <w:tc>
          <w:tcPr>
            <w:tcW w:w="1418" w:type="dxa"/>
            <w:tcBorders>
              <w:bottom w:val="single" w:sz="4" w:space="0" w:color="auto"/>
            </w:tcBorders>
          </w:tcPr>
          <w:p w14:paraId="0C5C6F77"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512CD6D6"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5D4B4AA7" w14:textId="77777777" w:rsidTr="00265A2E">
        <w:trPr>
          <w:cantSplit/>
          <w:trHeight w:val="183"/>
        </w:trPr>
        <w:tc>
          <w:tcPr>
            <w:tcW w:w="3085" w:type="dxa"/>
            <w:tcBorders>
              <w:left w:val="single" w:sz="4" w:space="0" w:color="auto"/>
            </w:tcBorders>
          </w:tcPr>
          <w:p w14:paraId="256BCC19"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PDCCH_RA</w:t>
            </w:r>
          </w:p>
        </w:tc>
        <w:tc>
          <w:tcPr>
            <w:tcW w:w="1418" w:type="dxa"/>
          </w:tcPr>
          <w:p w14:paraId="338190F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0CA2D17C"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5E312927" w14:textId="77777777" w:rsidTr="00265A2E">
        <w:trPr>
          <w:cantSplit/>
          <w:trHeight w:val="244"/>
        </w:trPr>
        <w:tc>
          <w:tcPr>
            <w:tcW w:w="3085" w:type="dxa"/>
            <w:tcBorders>
              <w:left w:val="single" w:sz="4" w:space="0" w:color="auto"/>
            </w:tcBorders>
          </w:tcPr>
          <w:p w14:paraId="2C7BC2E2"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PDCCH_RB</w:t>
            </w:r>
          </w:p>
        </w:tc>
        <w:tc>
          <w:tcPr>
            <w:tcW w:w="1418" w:type="dxa"/>
          </w:tcPr>
          <w:p w14:paraId="22F02641"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71F85065"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3EB7F0E3" w14:textId="77777777" w:rsidTr="00265A2E">
        <w:trPr>
          <w:cantSplit/>
        </w:trPr>
        <w:tc>
          <w:tcPr>
            <w:tcW w:w="3085" w:type="dxa"/>
            <w:tcBorders>
              <w:left w:val="single" w:sz="4" w:space="0" w:color="auto"/>
              <w:bottom w:val="single" w:sz="4" w:space="0" w:color="auto"/>
            </w:tcBorders>
          </w:tcPr>
          <w:p w14:paraId="1F049DC1"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NPDSCH_RA</w:t>
            </w:r>
          </w:p>
        </w:tc>
        <w:tc>
          <w:tcPr>
            <w:tcW w:w="1418" w:type="dxa"/>
            <w:tcBorders>
              <w:bottom w:val="single" w:sz="4" w:space="0" w:color="auto"/>
            </w:tcBorders>
          </w:tcPr>
          <w:p w14:paraId="0F24ADC3"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0D2AD19B"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066CF9A7" w14:textId="77777777" w:rsidTr="00265A2E">
        <w:trPr>
          <w:cantSplit/>
        </w:trPr>
        <w:tc>
          <w:tcPr>
            <w:tcW w:w="3085" w:type="dxa"/>
            <w:tcBorders>
              <w:left w:val="single" w:sz="4" w:space="0" w:color="auto"/>
              <w:bottom w:val="single" w:sz="4" w:space="0" w:color="auto"/>
            </w:tcBorders>
          </w:tcPr>
          <w:p w14:paraId="31A11C8B"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NPDSCH_RB</w:t>
            </w:r>
          </w:p>
        </w:tc>
        <w:tc>
          <w:tcPr>
            <w:tcW w:w="1418" w:type="dxa"/>
            <w:tcBorders>
              <w:bottom w:val="single" w:sz="4" w:space="0" w:color="auto"/>
            </w:tcBorders>
          </w:tcPr>
          <w:p w14:paraId="0CD0BF7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3F4CF558"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7A32C331" w14:textId="77777777" w:rsidTr="00265A2E">
        <w:trPr>
          <w:cantSplit/>
        </w:trPr>
        <w:tc>
          <w:tcPr>
            <w:tcW w:w="3085" w:type="dxa"/>
            <w:vAlign w:val="center"/>
          </w:tcPr>
          <w:p w14:paraId="1DB2367D"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NOCNG_RA</w:t>
            </w:r>
            <w:r w:rsidRPr="00B53A15">
              <w:rPr>
                <w:rFonts w:ascii="Arial" w:hAnsi="Arial" w:cs="Arial"/>
                <w:sz w:val="18"/>
                <w:vertAlign w:val="superscript"/>
                <w:lang w:eastAsia="ja-JP"/>
              </w:rPr>
              <w:t>Note1</w:t>
            </w:r>
          </w:p>
        </w:tc>
        <w:tc>
          <w:tcPr>
            <w:tcW w:w="1418" w:type="dxa"/>
          </w:tcPr>
          <w:p w14:paraId="58E1237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50196B35"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6FE112CB" w14:textId="77777777" w:rsidTr="00265A2E">
        <w:trPr>
          <w:cantSplit/>
          <w:trHeight w:val="203"/>
        </w:trPr>
        <w:tc>
          <w:tcPr>
            <w:tcW w:w="3085" w:type="dxa"/>
            <w:vAlign w:val="center"/>
          </w:tcPr>
          <w:p w14:paraId="08772112"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NOCNG_RB</w:t>
            </w:r>
            <w:r w:rsidRPr="00B53A15">
              <w:rPr>
                <w:rFonts w:ascii="Arial" w:hAnsi="Arial" w:cs="Arial"/>
                <w:sz w:val="18"/>
                <w:vertAlign w:val="superscript"/>
                <w:lang w:eastAsia="ja-JP"/>
              </w:rPr>
              <w:t>Note1</w:t>
            </w:r>
            <w:r w:rsidRPr="00B53A15">
              <w:rPr>
                <w:rFonts w:ascii="Arial" w:hAnsi="Arial" w:cs="Arial"/>
                <w:sz w:val="18"/>
                <w:vertAlign w:val="superscript"/>
                <w:lang w:eastAsia="zh-CN"/>
              </w:rPr>
              <w:t xml:space="preserve"> </w:t>
            </w:r>
          </w:p>
        </w:tc>
        <w:tc>
          <w:tcPr>
            <w:tcW w:w="1418" w:type="dxa"/>
          </w:tcPr>
          <w:p w14:paraId="5D3C632A"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70B521DD"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687F0A26" w14:textId="77777777" w:rsidTr="00265A2E">
        <w:trPr>
          <w:cantSplit/>
        </w:trPr>
        <w:tc>
          <w:tcPr>
            <w:tcW w:w="3085" w:type="dxa"/>
          </w:tcPr>
          <w:p w14:paraId="289AEB29"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w:t>
            </w:r>
          </w:p>
        </w:tc>
        <w:tc>
          <w:tcPr>
            <w:tcW w:w="1418" w:type="dxa"/>
          </w:tcPr>
          <w:p w14:paraId="5A3C4FA5" w14:textId="77777777" w:rsidR="00235B75" w:rsidRPr="00B53A15" w:rsidRDefault="00235B75" w:rsidP="00265A2E">
            <w:pPr>
              <w:keepNext/>
              <w:keepLines/>
              <w:spacing w:after="0"/>
              <w:jc w:val="center"/>
              <w:rPr>
                <w:rFonts w:ascii="Arial" w:hAnsi="Arial" w:cs="Arial"/>
                <w:sz w:val="18"/>
                <w:lang w:eastAsia="ja-JP"/>
              </w:rPr>
            </w:pPr>
          </w:p>
        </w:tc>
        <w:tc>
          <w:tcPr>
            <w:tcW w:w="1771" w:type="dxa"/>
          </w:tcPr>
          <w:p w14:paraId="56C85F48"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31</w:t>
            </w:r>
          </w:p>
        </w:tc>
        <w:tc>
          <w:tcPr>
            <w:tcW w:w="2906" w:type="dxa"/>
          </w:tcPr>
          <w:p w14:paraId="5FFC2E09"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zh-CN"/>
              </w:rPr>
              <w:t>39</w:t>
            </w:r>
          </w:p>
        </w:tc>
      </w:tr>
      <w:tr w:rsidR="00235B75" w:rsidRPr="00B53A15" w14:paraId="3C53A407" w14:textId="77777777" w:rsidTr="00265A2E">
        <w:trPr>
          <w:cantSplit/>
        </w:trPr>
        <w:tc>
          <w:tcPr>
            <w:tcW w:w="3085" w:type="dxa"/>
          </w:tcPr>
          <w:p w14:paraId="6CB54FCF" w14:textId="77777777" w:rsidR="00235B75" w:rsidRPr="00B53A15" w:rsidRDefault="00235B75" w:rsidP="00265A2E">
            <w:pPr>
              <w:keepNext/>
              <w:keepLines/>
              <w:spacing w:after="0"/>
              <w:rPr>
                <w:rFonts w:ascii="Arial" w:hAnsi="Arial" w:cs="Arial"/>
                <w:sz w:val="18"/>
                <w:lang w:eastAsia="ja-JP"/>
              </w:rPr>
            </w:pPr>
            <w:r w:rsidRPr="00523D7D">
              <w:rPr>
                <w:rFonts w:ascii="Arial" w:hAnsi="Arial" w:cs="Arial"/>
                <w:position w:val="-12"/>
                <w:sz w:val="18"/>
                <w:lang w:eastAsia="ja-JP"/>
              </w:rPr>
              <w:object w:dxaOrig="620" w:dyaOrig="380" w14:anchorId="51259629">
                <v:shape id="_x0000_i1044" type="#_x0000_t75" style="width:27.35pt;height:14.6pt" o:ole="" fillcolor="window">
                  <v:imagedata r:id="rId15" o:title=""/>
                </v:shape>
                <o:OLEObject Type="Embed" ProgID="Equation.3" ShapeID="_x0000_i1044" DrawAspect="Content" ObjectID="_1760566049" r:id="rId36"/>
              </w:object>
            </w:r>
          </w:p>
        </w:tc>
        <w:tc>
          <w:tcPr>
            <w:tcW w:w="1418" w:type="dxa"/>
          </w:tcPr>
          <w:p w14:paraId="02C3A9A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tcPr>
          <w:p w14:paraId="274FD2B8"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-12</w:t>
            </w:r>
          </w:p>
        </w:tc>
      </w:tr>
      <w:tr w:rsidR="00235B75" w:rsidRPr="00B53A15" w14:paraId="26A26FE3" w14:textId="77777777" w:rsidTr="00265A2E">
        <w:trPr>
          <w:cantSplit/>
        </w:trPr>
        <w:tc>
          <w:tcPr>
            <w:tcW w:w="3085" w:type="dxa"/>
          </w:tcPr>
          <w:p w14:paraId="6FC88073" w14:textId="77777777" w:rsidR="00235B75" w:rsidRPr="00B53A15" w:rsidRDefault="00235B75" w:rsidP="00265A2E">
            <w:pPr>
              <w:keepNext/>
              <w:keepLines/>
              <w:spacing w:after="0"/>
              <w:rPr>
                <w:rFonts w:ascii="Arial" w:hAnsi="Arial" w:cs="Arial"/>
                <w:sz w:val="18"/>
                <w:lang w:eastAsia="ja-JP"/>
              </w:rPr>
            </w:pPr>
            <w:r w:rsidRPr="00523D7D">
              <w:rPr>
                <w:rFonts w:ascii="Arial" w:hAnsi="Arial" w:cs="Arial"/>
                <w:position w:val="-12"/>
                <w:sz w:val="18"/>
                <w:lang w:eastAsia="ja-JP"/>
              </w:rPr>
              <w:object w:dxaOrig="400" w:dyaOrig="360" w14:anchorId="29FE72D8">
                <v:shape id="_x0000_i1045" type="#_x0000_t75" style="width:22.8pt;height:22.35pt" o:ole="" fillcolor="window">
                  <v:imagedata r:id="rId11" o:title=""/>
                </v:shape>
                <o:OLEObject Type="Embed" ProgID="Equation.3" ShapeID="_x0000_i1045" DrawAspect="Content" ObjectID="_1760566050" r:id="rId37"/>
              </w:object>
            </w:r>
          </w:p>
        </w:tc>
        <w:tc>
          <w:tcPr>
            <w:tcW w:w="1418" w:type="dxa"/>
          </w:tcPr>
          <w:p w14:paraId="79F4A8CB"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dBm/15 KHz</w:t>
            </w:r>
          </w:p>
        </w:tc>
        <w:tc>
          <w:tcPr>
            <w:tcW w:w="4677" w:type="dxa"/>
            <w:gridSpan w:val="2"/>
          </w:tcPr>
          <w:p w14:paraId="39FC7F0A"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zh-CN"/>
              </w:rPr>
              <w:t>-88</w:t>
            </w:r>
          </w:p>
        </w:tc>
      </w:tr>
      <w:tr w:rsidR="00235B75" w:rsidRPr="00B53A15" w14:paraId="5523467E" w14:textId="77777777" w:rsidTr="00265A2E">
        <w:trPr>
          <w:cantSplit/>
        </w:trPr>
        <w:tc>
          <w:tcPr>
            <w:tcW w:w="3085" w:type="dxa"/>
          </w:tcPr>
          <w:p w14:paraId="40AB155B" w14:textId="77777777" w:rsidR="00235B75" w:rsidRPr="00B53A15" w:rsidRDefault="00235B75" w:rsidP="00265A2E">
            <w:pPr>
              <w:keepNext/>
              <w:keepLines/>
              <w:spacing w:after="0"/>
              <w:rPr>
                <w:rFonts w:ascii="Arial" w:hAnsi="Arial" w:cs="Arial"/>
                <w:sz w:val="18"/>
                <w:lang w:eastAsia="ja-JP"/>
              </w:rPr>
            </w:pPr>
            <w:r w:rsidRPr="00523D7D">
              <w:rPr>
                <w:rFonts w:ascii="Arial" w:hAnsi="Arial" w:cs="Arial"/>
                <w:position w:val="-12"/>
                <w:sz w:val="18"/>
                <w:lang w:eastAsia="ja-JP"/>
              </w:rPr>
              <w:object w:dxaOrig="760" w:dyaOrig="380" w14:anchorId="21889B0B">
                <v:shape id="_x0000_i1046" type="#_x0000_t75" style="width:34.2pt;height:14.6pt" o:ole="" fillcolor="window">
                  <v:imagedata r:id="rId13" o:title=""/>
                </v:shape>
                <o:OLEObject Type="Embed" ProgID="Equation.3" ShapeID="_x0000_i1046" DrawAspect="Content" ObjectID="_1760566051" r:id="rId38"/>
              </w:object>
            </w:r>
          </w:p>
        </w:tc>
        <w:tc>
          <w:tcPr>
            <w:tcW w:w="1418" w:type="dxa"/>
          </w:tcPr>
          <w:p w14:paraId="7E5F1F3E"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tcPr>
          <w:p w14:paraId="223E8FE7"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zh-CN"/>
              </w:rPr>
              <w:t>-12</w:t>
            </w:r>
          </w:p>
        </w:tc>
      </w:tr>
      <w:tr w:rsidR="00235B75" w:rsidRPr="00B53A15" w14:paraId="435B567D" w14:textId="77777777" w:rsidTr="00265A2E">
        <w:trPr>
          <w:cantSplit/>
          <w:trHeight w:val="251"/>
        </w:trPr>
        <w:tc>
          <w:tcPr>
            <w:tcW w:w="3085" w:type="dxa"/>
            <w:vAlign w:val="center"/>
          </w:tcPr>
          <w:p w14:paraId="455424BE"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Io</w:t>
            </w:r>
            <w:r w:rsidRPr="00B53A15">
              <w:rPr>
                <w:rFonts w:ascii="Arial" w:hAnsi="Arial" w:cs="Arial"/>
                <w:sz w:val="18"/>
                <w:vertAlign w:val="superscript"/>
                <w:lang w:eastAsia="ja-JP"/>
              </w:rPr>
              <w:t>Note2</w:t>
            </w:r>
          </w:p>
        </w:tc>
        <w:tc>
          <w:tcPr>
            <w:tcW w:w="1418" w:type="dxa"/>
          </w:tcPr>
          <w:p w14:paraId="4812661D"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dBm/ 180 KHz</w:t>
            </w:r>
          </w:p>
        </w:tc>
        <w:tc>
          <w:tcPr>
            <w:tcW w:w="4677" w:type="dxa"/>
            <w:gridSpan w:val="2"/>
          </w:tcPr>
          <w:p w14:paraId="04E43F41"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-76.9</w:t>
            </w:r>
          </w:p>
        </w:tc>
      </w:tr>
      <w:tr w:rsidR="00235B75" w:rsidRPr="00B53A15" w14:paraId="67342248" w14:textId="77777777" w:rsidTr="00265A2E">
        <w:trPr>
          <w:cantSplit/>
        </w:trPr>
        <w:tc>
          <w:tcPr>
            <w:tcW w:w="3085" w:type="dxa"/>
          </w:tcPr>
          <w:p w14:paraId="2211C3E4" w14:textId="77777777" w:rsidR="00235B75" w:rsidRPr="00B53A15" w:rsidRDefault="00235B75" w:rsidP="00265A2E">
            <w:pPr>
              <w:keepNext/>
              <w:keepLines/>
              <w:spacing w:after="0"/>
              <w:rPr>
                <w:rFonts w:ascii="Arial" w:eastAsia="SimSun" w:hAnsi="Arial" w:cs="Arial"/>
                <w:sz w:val="18"/>
                <w:lang w:eastAsia="zh-CN"/>
              </w:rPr>
            </w:pPr>
            <w:r w:rsidRPr="00B53A15">
              <w:rPr>
                <w:rFonts w:ascii="Arial" w:eastAsia="SimSun" w:hAnsi="Arial" w:cs="Arial"/>
                <w:sz w:val="18"/>
                <w:lang w:eastAsia="zh-CN"/>
              </w:rPr>
              <w:t>Antenna Configuration</w:t>
            </w:r>
          </w:p>
        </w:tc>
        <w:tc>
          <w:tcPr>
            <w:tcW w:w="1418" w:type="dxa"/>
          </w:tcPr>
          <w:p w14:paraId="1E94CA70" w14:textId="77777777" w:rsidR="00235B75" w:rsidRPr="00B53A15" w:rsidRDefault="00235B75" w:rsidP="00265A2E">
            <w:pPr>
              <w:keepNext/>
              <w:keepLines/>
              <w:spacing w:after="0"/>
              <w:jc w:val="center"/>
              <w:rPr>
                <w:rFonts w:ascii="Arial" w:eastAsia="SimSun" w:hAnsi="Arial" w:cs="Arial"/>
                <w:bCs/>
                <w:sz w:val="18"/>
                <w:lang w:eastAsia="zh-CN"/>
              </w:rPr>
            </w:pPr>
          </w:p>
        </w:tc>
        <w:tc>
          <w:tcPr>
            <w:tcW w:w="4677" w:type="dxa"/>
            <w:gridSpan w:val="2"/>
          </w:tcPr>
          <w:p w14:paraId="4D26DE8A" w14:textId="77777777" w:rsidR="00235B75" w:rsidRPr="00B53A15" w:rsidRDefault="00235B75" w:rsidP="00265A2E">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1x1</w:t>
            </w:r>
          </w:p>
        </w:tc>
      </w:tr>
      <w:tr w:rsidR="00235B75" w:rsidRPr="00B53A15" w14:paraId="6A09C86B" w14:textId="77777777" w:rsidTr="00265A2E">
        <w:trPr>
          <w:cantSplit/>
        </w:trPr>
        <w:tc>
          <w:tcPr>
            <w:tcW w:w="3085" w:type="dxa"/>
          </w:tcPr>
          <w:p w14:paraId="56140F4D"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Propagation Condition</w:t>
            </w:r>
          </w:p>
        </w:tc>
        <w:tc>
          <w:tcPr>
            <w:tcW w:w="1418" w:type="dxa"/>
          </w:tcPr>
          <w:p w14:paraId="5A9BF36F" w14:textId="77777777" w:rsidR="00235B75" w:rsidRPr="00B53A15" w:rsidRDefault="00235B75" w:rsidP="00265A2E">
            <w:pPr>
              <w:keepNext/>
              <w:keepLines/>
              <w:spacing w:after="0"/>
              <w:jc w:val="center"/>
              <w:rPr>
                <w:rFonts w:ascii="Arial" w:hAnsi="Arial" w:cs="Arial"/>
                <w:sz w:val="18"/>
                <w:lang w:eastAsia="ja-JP"/>
              </w:rPr>
            </w:pPr>
          </w:p>
        </w:tc>
        <w:tc>
          <w:tcPr>
            <w:tcW w:w="4677" w:type="dxa"/>
            <w:gridSpan w:val="2"/>
          </w:tcPr>
          <w:p w14:paraId="2BD6C9D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AWGN</w:t>
            </w:r>
          </w:p>
        </w:tc>
      </w:tr>
      <w:tr w:rsidR="00235B75" w:rsidRPr="00B53A15" w14:paraId="0B5A69D5" w14:textId="77777777" w:rsidTr="00265A2E">
        <w:trPr>
          <w:cantSplit/>
        </w:trPr>
        <w:tc>
          <w:tcPr>
            <w:tcW w:w="9180" w:type="dxa"/>
            <w:gridSpan w:val="4"/>
          </w:tcPr>
          <w:p w14:paraId="145A9B1F" w14:textId="77777777" w:rsidR="00235B75" w:rsidRPr="00B53A15" w:rsidRDefault="00235B75" w:rsidP="00265A2E">
            <w:pPr>
              <w:pStyle w:val="TAN"/>
              <w:rPr>
                <w:lang w:eastAsia="ja-JP"/>
              </w:rPr>
            </w:pPr>
            <w:r w:rsidRPr="00B53A15">
              <w:rPr>
                <w:lang w:eastAsia="ja-JP"/>
              </w:rPr>
              <w:t>Note 1:</w:t>
            </w:r>
            <w:r w:rsidRPr="00B53A15">
              <w:rPr>
                <w:lang w:eastAsia="ja-JP"/>
              </w:rPr>
              <w:tab/>
              <w:t>OCNG shall be used such that the cell is fully allocated and a constant total transmitted power spectral density is achieved for all OFDM symbols.</w:t>
            </w:r>
          </w:p>
          <w:p w14:paraId="72FDBD77" w14:textId="77777777" w:rsidR="00235B75" w:rsidRPr="00B53A15" w:rsidRDefault="00235B75" w:rsidP="00265A2E">
            <w:pPr>
              <w:pStyle w:val="TAN"/>
              <w:rPr>
                <w:lang w:eastAsia="ja-JP"/>
              </w:rPr>
            </w:pPr>
            <w:r w:rsidRPr="00B53A15">
              <w:rPr>
                <w:lang w:eastAsia="ja-JP"/>
              </w:rPr>
              <w:t>Note 2:</w:t>
            </w:r>
            <w:r w:rsidRPr="00B53A15">
              <w:rPr>
                <w:lang w:eastAsia="ja-JP"/>
              </w:rPr>
              <w:tab/>
              <w:t>Io level has been derived from other parameters for information purpose. It is not a settable parameter.</w:t>
            </w:r>
          </w:p>
        </w:tc>
      </w:tr>
    </w:tbl>
    <w:p w14:paraId="269ABD90" w14:textId="77777777" w:rsidR="00235B75" w:rsidRPr="00B53A15" w:rsidRDefault="00235B75" w:rsidP="00235B75"/>
    <w:p w14:paraId="19670519" w14:textId="77777777" w:rsidR="00235B75" w:rsidRPr="00B53A15" w:rsidRDefault="00235B75" w:rsidP="00235B75">
      <w:pPr>
        <w:pStyle w:val="Heading5"/>
        <w:rPr>
          <w:sz w:val="24"/>
        </w:rPr>
      </w:pPr>
      <w:r w:rsidRPr="00054996">
        <w:lastRenderedPageBreak/>
        <w:t>A.13.4.2.1.2</w:t>
      </w:r>
      <w:r w:rsidRPr="00054996">
        <w:tab/>
        <w:t>Test Requirements</w:t>
      </w:r>
    </w:p>
    <w:p w14:paraId="203B4402" w14:textId="77777777" w:rsidR="00235B75" w:rsidRPr="00B53A15" w:rsidRDefault="00235B75" w:rsidP="00235B75">
      <w:r w:rsidRPr="00B53A15">
        <w:t xml:space="preserve">The UE shall apply the signalled Timing Advance value to the transmission timing at subframe </w:t>
      </w:r>
      <w:r w:rsidRPr="00B53A15">
        <w:rPr>
          <w:i/>
        </w:rPr>
        <w:t>n</w:t>
      </w:r>
      <w:r w:rsidRPr="00B53A15">
        <w:t xml:space="preserve">+12, where subframe </w:t>
      </w:r>
      <w:r w:rsidRPr="00B53A15">
        <w:rPr>
          <w:i/>
        </w:rPr>
        <w:t>n</w:t>
      </w:r>
      <w:r w:rsidRPr="00B53A15">
        <w:t xml:space="preserve"> is the last subframe in the repetition period of NPDSCH in which the timing advance command is received by the UE.</w:t>
      </w:r>
    </w:p>
    <w:p w14:paraId="1CACD5D9" w14:textId="77777777" w:rsidR="00235B75" w:rsidRPr="00B53A15" w:rsidRDefault="00235B75" w:rsidP="00235B75">
      <w:r w:rsidRPr="00B53A15">
        <w:t>The Timing Advance adjustment accuracy shall be within the limits specified in clause 7.22A.2.2.</w:t>
      </w:r>
    </w:p>
    <w:p w14:paraId="2D94A67F" w14:textId="77777777" w:rsidR="00235B75" w:rsidRPr="00B53A15" w:rsidRDefault="00235B75" w:rsidP="00235B75">
      <w:pPr>
        <w:rPr>
          <w:rFonts w:eastAsia="SimSun"/>
          <w:lang w:eastAsia="zh-CN"/>
        </w:rPr>
      </w:pPr>
      <w:r w:rsidRPr="00B53A15">
        <w:t>The rate of correct Timing Advance adjustments observed during repeated tests shall be at least 90%.</w:t>
      </w:r>
    </w:p>
    <w:p w14:paraId="3AC4269C" w14:textId="77777777" w:rsidR="00235B75" w:rsidRPr="00054996" w:rsidRDefault="00235B75" w:rsidP="00235B75">
      <w:pPr>
        <w:pStyle w:val="Heading4"/>
      </w:pPr>
      <w:r w:rsidRPr="00054996">
        <w:t>A.13.4.2.2</w:t>
      </w:r>
      <w:r w:rsidRPr="00054996">
        <w:tab/>
        <w:t>HD-FDD UE Timing Advance Adjustment Accuracy Test for UE Category NB1 in Standalone Mode under Enhance Coverage</w:t>
      </w:r>
      <w:r w:rsidRPr="00256633">
        <w:t xml:space="preserve"> </w:t>
      </w:r>
      <w:r w:rsidRPr="00054996">
        <w:t>for Satellite Access</w:t>
      </w:r>
    </w:p>
    <w:p w14:paraId="120A0BA9" w14:textId="77777777" w:rsidR="00235B75" w:rsidRPr="00054996" w:rsidRDefault="00235B75" w:rsidP="00235B75">
      <w:pPr>
        <w:pStyle w:val="Heading5"/>
      </w:pPr>
      <w:r w:rsidRPr="00054996">
        <w:t>A.13.4.2.2.1</w:t>
      </w:r>
      <w:r w:rsidRPr="00054996">
        <w:tab/>
        <w:t>Test Purpose and Environment</w:t>
      </w:r>
    </w:p>
    <w:p w14:paraId="266E15D5" w14:textId="77777777" w:rsidR="00235B75" w:rsidRPr="00B53A15" w:rsidRDefault="00235B75" w:rsidP="00235B75">
      <w:r w:rsidRPr="00B53A15">
        <w:t>The purpose of the test is to verify E-UTRAN Timing Advance adjustment accuracy requirements for UE category NB1 in enhanced coverage, defined in clause 7.22A.2.2, in an AWGN model.</w:t>
      </w:r>
    </w:p>
    <w:p w14:paraId="68485223" w14:textId="77777777" w:rsidR="00235B75" w:rsidRPr="00B53A15" w:rsidRDefault="00235B75" w:rsidP="00235B75">
      <w:r w:rsidRPr="00B53A15">
        <w:t>The test parameters are given in tables A.13.4.2.2.1-1, A.13.4.2.2.1-2and A.13.4.2.2.1-3.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3983E6AD" w14:textId="77777777" w:rsidR="00235B75" w:rsidRPr="00B53A15" w:rsidRDefault="00235B75" w:rsidP="00235B75">
      <w:r w:rsidRPr="00B53A15">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p>
    <w:p w14:paraId="14354C26" w14:textId="77777777" w:rsidR="00235B75" w:rsidRPr="00B53A15" w:rsidRDefault="00235B75" w:rsidP="00235B75">
      <w:r w:rsidRPr="00B53A15">
        <w:t>During time period T2, the test equipment shall send a sequence of messages with Timing Advance Command MAC Control Elements, with Timing Advance Command value specified in table A.13.4.2.2.1-3. This value shall result in changes of the timing advance used by the UE, and the accuracy of the change shall then be measured, using the NPUSCH sent from the UE.</w:t>
      </w:r>
    </w:p>
    <w:p w14:paraId="5BB7045A" w14:textId="77777777" w:rsidR="00235B75" w:rsidRPr="00B53A15" w:rsidRDefault="00235B75" w:rsidP="00235B75">
      <w:r w:rsidRPr="00B53A15">
        <w:t xml:space="preserve">As specified in Clause 7.22A.2.1, the UE adjusts its uplink timing at sub-frame </w:t>
      </w:r>
      <w:r w:rsidRPr="00B53A15">
        <w:rPr>
          <w:i/>
        </w:rPr>
        <w:t>n</w:t>
      </w:r>
      <w:r w:rsidRPr="00B53A15">
        <w:t xml:space="preserve">+12 for a timing advance command received in sub-frame </w:t>
      </w:r>
      <w:r w:rsidRPr="00B53A15">
        <w:rPr>
          <w:i/>
        </w:rPr>
        <w:t>n</w:t>
      </w:r>
      <w:r w:rsidRPr="00B53A15">
        <w:t xml:space="preserve">, where sub-frame </w:t>
      </w:r>
      <w:r w:rsidRPr="00B53A15">
        <w:rPr>
          <w:i/>
        </w:rPr>
        <w:t>n</w:t>
      </w:r>
      <w:r w:rsidRPr="00B53A15">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B53A15">
        <w:rPr>
          <w:i/>
        </w:rPr>
        <w:t>k</w:t>
      </w:r>
      <w:r w:rsidRPr="00B53A15">
        <w:rPr>
          <w:i/>
          <w:vertAlign w:val="subscript"/>
        </w:rPr>
        <w:t>0</w:t>
      </w:r>
      <w:r w:rsidRPr="00B53A15">
        <w:rPr>
          <w:i/>
        </w:rPr>
        <w:t xml:space="preserve"> </w:t>
      </w:r>
      <w:r w:rsidRPr="00B53A15">
        <w:t>in ACK/NACK resource filed in DCI is set as 13.</w:t>
      </w:r>
    </w:p>
    <w:p w14:paraId="172ED387" w14:textId="77777777" w:rsidR="00235B75" w:rsidRPr="00B53A15" w:rsidRDefault="00235B75" w:rsidP="00235B75">
      <w:r w:rsidRPr="00B53A15">
        <w:t>The UE Time Alignment Timer, described in Clause 5.2 in TS 36.321, shall be configured so that it does not expire in the duration of the test.</w:t>
      </w:r>
    </w:p>
    <w:p w14:paraId="7A75ABEB" w14:textId="77777777" w:rsidR="00235B75" w:rsidRPr="00B53A15" w:rsidRDefault="00235B75" w:rsidP="00235B75">
      <w:pPr>
        <w:pStyle w:val="TH"/>
        <w:rPr>
          <w:sz w:val="18"/>
          <w:lang w:val="en-US"/>
        </w:rPr>
      </w:pPr>
      <w:r w:rsidRPr="00B53A15">
        <w:rPr>
          <w:lang w:val="en-US"/>
        </w:rPr>
        <w:t>Table A.13.4.2.2.1-1: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235B75" w:rsidRPr="00B53A15" w14:paraId="6A0C9BB2" w14:textId="77777777" w:rsidTr="00265A2E">
        <w:trPr>
          <w:trHeight w:val="187"/>
          <w:jc w:val="center"/>
        </w:trPr>
        <w:tc>
          <w:tcPr>
            <w:tcW w:w="2265" w:type="dxa"/>
            <w:tcMar>
              <w:top w:w="0" w:type="dxa"/>
              <w:left w:w="108" w:type="dxa"/>
              <w:bottom w:w="0" w:type="dxa"/>
              <w:right w:w="108" w:type="dxa"/>
            </w:tcMar>
            <w:hideMark/>
          </w:tcPr>
          <w:p w14:paraId="0F515A53" w14:textId="77777777" w:rsidR="00235B75" w:rsidRPr="00B53A15" w:rsidRDefault="00235B75" w:rsidP="00265A2E">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3F02D0AF" w14:textId="77777777" w:rsidR="00235B75" w:rsidRPr="00B53A15" w:rsidRDefault="00235B75" w:rsidP="00265A2E">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Description</w:t>
            </w:r>
          </w:p>
        </w:tc>
      </w:tr>
      <w:tr w:rsidR="00235B75" w:rsidRPr="00B53A15" w14:paraId="1CC0F7CA" w14:textId="77777777" w:rsidTr="00265A2E">
        <w:trPr>
          <w:trHeight w:val="187"/>
          <w:jc w:val="center"/>
        </w:trPr>
        <w:tc>
          <w:tcPr>
            <w:tcW w:w="2265" w:type="dxa"/>
            <w:tcMar>
              <w:top w:w="0" w:type="dxa"/>
              <w:left w:w="108" w:type="dxa"/>
              <w:bottom w:w="0" w:type="dxa"/>
              <w:right w:w="108" w:type="dxa"/>
            </w:tcMar>
            <w:hideMark/>
          </w:tcPr>
          <w:p w14:paraId="00BDD881"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1</w:t>
            </w:r>
          </w:p>
        </w:tc>
        <w:tc>
          <w:tcPr>
            <w:tcW w:w="6905" w:type="dxa"/>
            <w:tcMar>
              <w:top w:w="0" w:type="dxa"/>
              <w:left w:w="108" w:type="dxa"/>
              <w:bottom w:w="0" w:type="dxa"/>
              <w:right w:w="108" w:type="dxa"/>
            </w:tcMar>
            <w:hideMark/>
          </w:tcPr>
          <w:p w14:paraId="0E27825E"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GSO, HD-FDD duplex mode</w:t>
            </w:r>
          </w:p>
        </w:tc>
      </w:tr>
      <w:tr w:rsidR="00235B75" w:rsidRPr="00B53A15" w14:paraId="43C64BE8" w14:textId="77777777" w:rsidTr="00265A2E">
        <w:trPr>
          <w:trHeight w:val="187"/>
          <w:jc w:val="center"/>
        </w:trPr>
        <w:tc>
          <w:tcPr>
            <w:tcW w:w="2265" w:type="dxa"/>
            <w:tcMar>
              <w:top w:w="0" w:type="dxa"/>
              <w:left w:w="108" w:type="dxa"/>
              <w:bottom w:w="0" w:type="dxa"/>
              <w:right w:w="108" w:type="dxa"/>
            </w:tcMar>
            <w:hideMark/>
          </w:tcPr>
          <w:p w14:paraId="31EEC2BC"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2</w:t>
            </w:r>
          </w:p>
        </w:tc>
        <w:tc>
          <w:tcPr>
            <w:tcW w:w="6905" w:type="dxa"/>
            <w:tcMar>
              <w:top w:w="0" w:type="dxa"/>
              <w:left w:w="108" w:type="dxa"/>
              <w:bottom w:w="0" w:type="dxa"/>
              <w:right w:w="108" w:type="dxa"/>
            </w:tcMar>
            <w:hideMark/>
          </w:tcPr>
          <w:p w14:paraId="2FB166ED"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NGSO, HD-FDD duplex mode</w:t>
            </w:r>
          </w:p>
        </w:tc>
      </w:tr>
      <w:tr w:rsidR="00235B75" w:rsidRPr="00B53A15" w14:paraId="1BC9A818" w14:textId="77777777" w:rsidTr="00265A2E">
        <w:trPr>
          <w:trHeight w:val="187"/>
          <w:jc w:val="center"/>
        </w:trPr>
        <w:tc>
          <w:tcPr>
            <w:tcW w:w="9170" w:type="dxa"/>
            <w:gridSpan w:val="2"/>
            <w:tcMar>
              <w:top w:w="0" w:type="dxa"/>
              <w:left w:w="108" w:type="dxa"/>
              <w:bottom w:w="0" w:type="dxa"/>
              <w:right w:w="108" w:type="dxa"/>
            </w:tcMar>
            <w:hideMark/>
          </w:tcPr>
          <w:p w14:paraId="295ACF26" w14:textId="77777777" w:rsidR="00235B75" w:rsidRPr="00B53A15" w:rsidRDefault="00235B75" w:rsidP="00265A2E">
            <w:pPr>
              <w:pStyle w:val="TAN"/>
              <w:rPr>
                <w:lang w:val="en-US"/>
              </w:rPr>
            </w:pPr>
            <w:r w:rsidRPr="00B53A15">
              <w:rPr>
                <w:lang w:val="en-US"/>
              </w:rPr>
              <w:t>Note:</w:t>
            </w:r>
            <w:r w:rsidRPr="00B53A15">
              <w:rPr>
                <w:lang w:eastAsia="ja-JP"/>
              </w:rPr>
              <w:tab/>
            </w:r>
            <w:r w:rsidRPr="00B53A15">
              <w:rPr>
                <w:lang w:val="en-US"/>
              </w:rPr>
              <w:t>If UE supports both NGSO and GSO, the test case Config 1 can be skipped if the UE passes test case Config 2.</w:t>
            </w:r>
          </w:p>
        </w:tc>
      </w:tr>
    </w:tbl>
    <w:p w14:paraId="2242588B" w14:textId="77777777" w:rsidR="00235B75" w:rsidRPr="00B53A15" w:rsidRDefault="00235B75" w:rsidP="00235B75">
      <w:pPr>
        <w:rPr>
          <w:lang w:val="en-US"/>
        </w:rPr>
      </w:pPr>
    </w:p>
    <w:p w14:paraId="664B8C55" w14:textId="77777777" w:rsidR="00235B75" w:rsidRPr="00B53A15" w:rsidRDefault="00235B75" w:rsidP="00235B75">
      <w:pPr>
        <w:pStyle w:val="TH"/>
        <w:rPr>
          <w:lang w:eastAsia="zh-CN"/>
        </w:rPr>
      </w:pPr>
      <w:r w:rsidRPr="00B53A15">
        <w:lastRenderedPageBreak/>
        <w:t>Table A.13.4.2.2.1-2: General Test Parameters for E-UTRAN Timing Advance Accuracy Test</w:t>
      </w:r>
      <w:r w:rsidRPr="00B53A15">
        <w:rPr>
          <w:lang w:eastAsia="zh-CN"/>
        </w:rPr>
        <w:t xml:space="preserve"> for UE Category NB1 in Standalone Mode under Enhanced Coverage</w:t>
      </w:r>
      <w:r w:rsidRPr="00B53A15">
        <w:t xml:space="preserve"> for </w:t>
      </w:r>
      <w:r w:rsidRPr="00B53A15">
        <w:rPr>
          <w:lang w:eastAsia="zh-CN"/>
        </w:rPr>
        <w:t>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235B75" w:rsidRPr="00B53A15" w14:paraId="3DF03DDE" w14:textId="77777777" w:rsidTr="00265A2E">
        <w:trPr>
          <w:cantSplit/>
          <w:jc w:val="center"/>
        </w:trPr>
        <w:tc>
          <w:tcPr>
            <w:tcW w:w="2543" w:type="dxa"/>
            <w:gridSpan w:val="2"/>
          </w:tcPr>
          <w:p w14:paraId="7B538FC9"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566" w:type="dxa"/>
          </w:tcPr>
          <w:p w14:paraId="4FC01C56"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3248" w:type="dxa"/>
          </w:tcPr>
          <w:p w14:paraId="180BF513"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3390" w:type="dxa"/>
          </w:tcPr>
          <w:p w14:paraId="1DC5879C"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235B75" w:rsidRPr="00B53A15" w14:paraId="5123DAD3" w14:textId="77777777" w:rsidTr="00265A2E">
        <w:trPr>
          <w:cantSplit/>
          <w:trHeight w:val="430"/>
          <w:jc w:val="center"/>
        </w:trPr>
        <w:tc>
          <w:tcPr>
            <w:tcW w:w="2543" w:type="dxa"/>
            <w:gridSpan w:val="2"/>
            <w:tcBorders>
              <w:bottom w:val="single" w:sz="4" w:space="0" w:color="auto"/>
            </w:tcBorders>
          </w:tcPr>
          <w:p w14:paraId="44825174"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zh-CN"/>
              </w:rPr>
              <w:t>NB-IoT operational mode</w:t>
            </w:r>
          </w:p>
        </w:tc>
        <w:tc>
          <w:tcPr>
            <w:tcW w:w="566" w:type="dxa"/>
            <w:tcBorders>
              <w:bottom w:val="single" w:sz="4" w:space="0" w:color="auto"/>
            </w:tcBorders>
          </w:tcPr>
          <w:p w14:paraId="567BA6E1"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tcPr>
          <w:p w14:paraId="60BDFA7A"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ja-JP"/>
              </w:rPr>
              <w:t>Standalone</w:t>
            </w:r>
          </w:p>
        </w:tc>
        <w:tc>
          <w:tcPr>
            <w:tcW w:w="3390" w:type="dxa"/>
            <w:tcBorders>
              <w:bottom w:val="single" w:sz="4" w:space="0" w:color="auto"/>
            </w:tcBorders>
          </w:tcPr>
          <w:p w14:paraId="733EF402" w14:textId="77777777" w:rsidR="00235B75" w:rsidRPr="00B53A15" w:rsidRDefault="00235B75" w:rsidP="00265A2E">
            <w:pPr>
              <w:keepNext/>
              <w:keepLines/>
              <w:spacing w:after="0"/>
              <w:rPr>
                <w:rFonts w:ascii="Arial" w:hAnsi="Arial" w:cs="Arial"/>
                <w:sz w:val="18"/>
                <w:lang w:eastAsia="zh-CN"/>
              </w:rPr>
            </w:pPr>
          </w:p>
        </w:tc>
      </w:tr>
      <w:tr w:rsidR="00235B75" w:rsidRPr="00B53A15" w14:paraId="227DAFF1" w14:textId="77777777" w:rsidTr="00265A2E">
        <w:trPr>
          <w:cantSplit/>
          <w:trHeight w:val="430"/>
          <w:jc w:val="center"/>
        </w:trPr>
        <w:tc>
          <w:tcPr>
            <w:tcW w:w="2543" w:type="dxa"/>
            <w:gridSpan w:val="2"/>
            <w:tcBorders>
              <w:bottom w:val="single" w:sz="4" w:space="0" w:color="auto"/>
            </w:tcBorders>
          </w:tcPr>
          <w:p w14:paraId="678EB248"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zh-CN"/>
              </w:rPr>
              <w:t>CP Length</w:t>
            </w:r>
          </w:p>
        </w:tc>
        <w:tc>
          <w:tcPr>
            <w:tcW w:w="566" w:type="dxa"/>
            <w:tcBorders>
              <w:bottom w:val="single" w:sz="4" w:space="0" w:color="auto"/>
            </w:tcBorders>
          </w:tcPr>
          <w:p w14:paraId="685A67FE"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tcPr>
          <w:p w14:paraId="6F54746E"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zh-CN"/>
              </w:rPr>
              <w:t>Normal</w:t>
            </w:r>
          </w:p>
        </w:tc>
        <w:tc>
          <w:tcPr>
            <w:tcW w:w="3390" w:type="dxa"/>
            <w:tcBorders>
              <w:bottom w:val="single" w:sz="4" w:space="0" w:color="auto"/>
            </w:tcBorders>
          </w:tcPr>
          <w:p w14:paraId="16039527" w14:textId="77777777" w:rsidR="00235B75" w:rsidRPr="00B53A15" w:rsidRDefault="00235B75" w:rsidP="00265A2E">
            <w:pPr>
              <w:keepNext/>
              <w:keepLines/>
              <w:spacing w:after="0"/>
              <w:rPr>
                <w:rFonts w:ascii="Arial" w:hAnsi="Arial" w:cs="Arial"/>
                <w:sz w:val="18"/>
                <w:lang w:eastAsia="zh-CN"/>
              </w:rPr>
            </w:pPr>
          </w:p>
        </w:tc>
      </w:tr>
      <w:tr w:rsidR="00235B75" w:rsidRPr="00B53A15" w14:paraId="7BA8FB27" w14:textId="77777777" w:rsidTr="00265A2E">
        <w:trPr>
          <w:cantSplit/>
          <w:trHeight w:val="430"/>
          <w:jc w:val="center"/>
        </w:trPr>
        <w:tc>
          <w:tcPr>
            <w:tcW w:w="1271" w:type="dxa"/>
            <w:vMerge w:val="restart"/>
            <w:vAlign w:val="center"/>
          </w:tcPr>
          <w:p w14:paraId="4AD381EC"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Satellite information</w:t>
            </w:r>
          </w:p>
        </w:tc>
        <w:tc>
          <w:tcPr>
            <w:tcW w:w="1272" w:type="dxa"/>
            <w:tcBorders>
              <w:bottom w:val="single" w:sz="4" w:space="0" w:color="auto"/>
            </w:tcBorders>
            <w:vAlign w:val="center"/>
          </w:tcPr>
          <w:p w14:paraId="2F2C1E9D"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Config 1</w:t>
            </w:r>
          </w:p>
        </w:tc>
        <w:tc>
          <w:tcPr>
            <w:tcW w:w="566" w:type="dxa"/>
            <w:tcBorders>
              <w:bottom w:val="single" w:sz="4" w:space="0" w:color="auto"/>
            </w:tcBorders>
            <w:vAlign w:val="center"/>
          </w:tcPr>
          <w:p w14:paraId="4A9F4BBF"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5C29A8A4" w14:textId="1C2F1432" w:rsidR="00235B75" w:rsidRPr="00B53A15" w:rsidRDefault="00235B75" w:rsidP="00265A2E">
            <w:pPr>
              <w:keepNext/>
              <w:keepLines/>
              <w:spacing w:after="0"/>
              <w:jc w:val="center"/>
              <w:rPr>
                <w:rFonts w:ascii="Arial" w:hAnsi="Arial" w:cs="Arial"/>
                <w:sz w:val="18"/>
                <w:lang w:eastAsia="zh-CN"/>
              </w:rPr>
            </w:pPr>
            <w:del w:id="55" w:author="烜立 林" w:date="2023-10-23T22:40:00Z">
              <w:r w:rsidRPr="00B53A15" w:rsidDel="00F255E7">
                <w:rPr>
                  <w:rFonts w:ascii="Arial" w:hAnsi="Arial" w:cs="Arial"/>
                  <w:sz w:val="18"/>
                  <w:lang w:eastAsia="ja-JP"/>
                </w:rPr>
                <w:delText>SCC.1</w:delText>
              </w:r>
            </w:del>
            <w:ins w:id="56" w:author="烜立 林" w:date="2023-10-23T22:40:00Z">
              <w:r w:rsidR="00F255E7">
                <w:rPr>
                  <w:rFonts w:ascii="Arial" w:hAnsi="Arial" w:cs="Arial"/>
                  <w:sz w:val="18"/>
                  <w:lang w:eastAsia="ja-JP"/>
                </w:rPr>
                <w:t>SSC.1</w:t>
              </w:r>
            </w:ins>
          </w:p>
        </w:tc>
        <w:tc>
          <w:tcPr>
            <w:tcW w:w="3390" w:type="dxa"/>
            <w:tcBorders>
              <w:bottom w:val="single" w:sz="4" w:space="0" w:color="auto"/>
            </w:tcBorders>
          </w:tcPr>
          <w:p w14:paraId="453775A4" w14:textId="77777777" w:rsidR="00235B75" w:rsidRPr="00B53A15" w:rsidRDefault="00235B75" w:rsidP="00265A2E">
            <w:pPr>
              <w:keepNext/>
              <w:keepLines/>
              <w:spacing w:after="0"/>
              <w:rPr>
                <w:rFonts w:ascii="Arial" w:hAnsi="Arial" w:cs="Arial"/>
                <w:sz w:val="18"/>
                <w:lang w:eastAsia="zh-CN"/>
              </w:rPr>
            </w:pPr>
          </w:p>
        </w:tc>
      </w:tr>
      <w:tr w:rsidR="00235B75" w:rsidRPr="00B53A15" w14:paraId="5E6ABAE6" w14:textId="77777777" w:rsidTr="00265A2E">
        <w:trPr>
          <w:cantSplit/>
          <w:trHeight w:val="430"/>
          <w:jc w:val="center"/>
        </w:trPr>
        <w:tc>
          <w:tcPr>
            <w:tcW w:w="1271" w:type="dxa"/>
            <w:vMerge/>
            <w:tcBorders>
              <w:bottom w:val="single" w:sz="4" w:space="0" w:color="auto"/>
            </w:tcBorders>
            <w:vAlign w:val="center"/>
          </w:tcPr>
          <w:p w14:paraId="1CB7FA8F" w14:textId="77777777" w:rsidR="00235B75" w:rsidRPr="00B53A15" w:rsidRDefault="00235B75" w:rsidP="00265A2E">
            <w:pPr>
              <w:keepNext/>
              <w:keepLines/>
              <w:spacing w:after="0"/>
              <w:rPr>
                <w:rFonts w:ascii="Arial" w:hAnsi="Arial" w:cs="Arial"/>
                <w:sz w:val="18"/>
                <w:lang w:eastAsia="zh-CN"/>
              </w:rPr>
            </w:pPr>
          </w:p>
        </w:tc>
        <w:tc>
          <w:tcPr>
            <w:tcW w:w="1272" w:type="dxa"/>
            <w:tcBorders>
              <w:bottom w:val="single" w:sz="4" w:space="0" w:color="auto"/>
            </w:tcBorders>
            <w:vAlign w:val="center"/>
          </w:tcPr>
          <w:p w14:paraId="59140F4C"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Config 2</w:t>
            </w:r>
          </w:p>
        </w:tc>
        <w:tc>
          <w:tcPr>
            <w:tcW w:w="566" w:type="dxa"/>
            <w:tcBorders>
              <w:bottom w:val="single" w:sz="4" w:space="0" w:color="auto"/>
            </w:tcBorders>
            <w:vAlign w:val="center"/>
          </w:tcPr>
          <w:p w14:paraId="719BBE28"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7EDB05C7" w14:textId="179FC3E3" w:rsidR="00235B75" w:rsidRPr="00B53A15" w:rsidRDefault="00235B75" w:rsidP="00265A2E">
            <w:pPr>
              <w:keepNext/>
              <w:keepLines/>
              <w:spacing w:after="0"/>
              <w:jc w:val="center"/>
              <w:rPr>
                <w:rFonts w:ascii="Arial" w:hAnsi="Arial" w:cs="Arial"/>
                <w:sz w:val="18"/>
                <w:lang w:eastAsia="zh-CN"/>
              </w:rPr>
            </w:pPr>
            <w:del w:id="57" w:author="烜立 林" w:date="2023-10-23T22:40:00Z">
              <w:r w:rsidRPr="00B53A15" w:rsidDel="00F255E7">
                <w:rPr>
                  <w:rFonts w:ascii="Arial" w:hAnsi="Arial" w:cs="Arial"/>
                  <w:sz w:val="18"/>
                  <w:lang w:eastAsia="ja-JP"/>
                </w:rPr>
                <w:delText>SCC.2</w:delText>
              </w:r>
            </w:del>
            <w:ins w:id="58" w:author="烜立 林" w:date="2023-10-23T22:40:00Z">
              <w:r w:rsidR="00F255E7">
                <w:rPr>
                  <w:rFonts w:ascii="Arial" w:hAnsi="Arial" w:cs="Arial"/>
                  <w:sz w:val="18"/>
                  <w:lang w:eastAsia="ja-JP"/>
                </w:rPr>
                <w:t>SSC.2</w:t>
              </w:r>
            </w:ins>
          </w:p>
        </w:tc>
        <w:tc>
          <w:tcPr>
            <w:tcW w:w="3390" w:type="dxa"/>
            <w:tcBorders>
              <w:bottom w:val="single" w:sz="4" w:space="0" w:color="auto"/>
            </w:tcBorders>
          </w:tcPr>
          <w:p w14:paraId="3379B03C" w14:textId="77777777" w:rsidR="00235B75" w:rsidRPr="00B53A15" w:rsidRDefault="00235B75" w:rsidP="00265A2E">
            <w:pPr>
              <w:keepNext/>
              <w:keepLines/>
              <w:spacing w:after="0"/>
              <w:rPr>
                <w:rFonts w:ascii="Arial" w:hAnsi="Arial" w:cs="Arial"/>
                <w:sz w:val="18"/>
                <w:lang w:eastAsia="zh-CN"/>
              </w:rPr>
            </w:pPr>
          </w:p>
        </w:tc>
      </w:tr>
      <w:tr w:rsidR="00235B75" w:rsidRPr="00B53A15" w14:paraId="30B40CD0" w14:textId="77777777" w:rsidTr="00265A2E">
        <w:trPr>
          <w:cantSplit/>
          <w:trHeight w:val="430"/>
          <w:jc w:val="center"/>
        </w:trPr>
        <w:tc>
          <w:tcPr>
            <w:tcW w:w="2543" w:type="dxa"/>
            <w:gridSpan w:val="2"/>
            <w:tcBorders>
              <w:bottom w:val="single" w:sz="4" w:space="0" w:color="auto"/>
            </w:tcBorders>
          </w:tcPr>
          <w:p w14:paraId="3F90DFDF"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 value during T1</w:t>
            </w:r>
          </w:p>
        </w:tc>
        <w:tc>
          <w:tcPr>
            <w:tcW w:w="566" w:type="dxa"/>
            <w:tcBorders>
              <w:bottom w:val="single" w:sz="4" w:space="0" w:color="auto"/>
            </w:tcBorders>
          </w:tcPr>
          <w:p w14:paraId="33E95171"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tcPr>
          <w:p w14:paraId="18E63751"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31</w:t>
            </w:r>
          </w:p>
        </w:tc>
        <w:tc>
          <w:tcPr>
            <w:tcW w:w="3390" w:type="dxa"/>
            <w:tcBorders>
              <w:bottom w:val="single" w:sz="4" w:space="0" w:color="auto"/>
            </w:tcBorders>
          </w:tcPr>
          <w:p w14:paraId="52E4DB0B"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i/>
                <w:sz w:val="18"/>
                <w:lang w:eastAsia="ja-JP"/>
              </w:rPr>
              <w:t>N</w:t>
            </w:r>
            <w:r w:rsidRPr="00B53A15">
              <w:rPr>
                <w:rFonts w:ascii="Arial" w:hAnsi="Arial" w:cs="v3.7.0"/>
                <w:i/>
                <w:sz w:val="18"/>
                <w:vertAlign w:val="subscript"/>
                <w:lang w:eastAsia="ja-JP"/>
              </w:rPr>
              <w:t xml:space="preserve">TA </w:t>
            </w:r>
            <w:r w:rsidRPr="00B53A15">
              <w:rPr>
                <w:rFonts w:ascii="Arial" w:hAnsi="Arial" w:cs="v3.7.0"/>
                <w:sz w:val="18"/>
                <w:lang w:eastAsia="ja-JP"/>
              </w:rPr>
              <w:t>= 0 for the purpose of establishing a reference value from which the timing advance adjustment accuracy can be measured during T2</w:t>
            </w:r>
          </w:p>
        </w:tc>
      </w:tr>
      <w:tr w:rsidR="00235B75" w:rsidRPr="00B53A15" w14:paraId="779DCAA5" w14:textId="77777777" w:rsidTr="00265A2E">
        <w:trPr>
          <w:cantSplit/>
          <w:jc w:val="center"/>
        </w:trPr>
        <w:tc>
          <w:tcPr>
            <w:tcW w:w="2543" w:type="dxa"/>
            <w:gridSpan w:val="2"/>
          </w:tcPr>
          <w:p w14:paraId="065C5CE9"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 value during T2</w:t>
            </w:r>
          </w:p>
        </w:tc>
        <w:tc>
          <w:tcPr>
            <w:tcW w:w="566" w:type="dxa"/>
          </w:tcPr>
          <w:p w14:paraId="206505DA"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5E9E404E"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39</w:t>
            </w:r>
          </w:p>
        </w:tc>
        <w:tc>
          <w:tcPr>
            <w:tcW w:w="3390" w:type="dxa"/>
          </w:tcPr>
          <w:p w14:paraId="7815CE71"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i/>
                <w:sz w:val="18"/>
                <w:lang w:eastAsia="ja-JP"/>
              </w:rPr>
              <w:t>N</w:t>
            </w:r>
            <w:r w:rsidRPr="00B53A15">
              <w:rPr>
                <w:rFonts w:ascii="Arial" w:hAnsi="Arial" w:cs="v3.7.0"/>
                <w:i/>
                <w:sz w:val="18"/>
                <w:vertAlign w:val="subscript"/>
                <w:lang w:eastAsia="ja-JP"/>
              </w:rPr>
              <w:t xml:space="preserve">TA </w:t>
            </w:r>
            <w:r w:rsidRPr="00B53A15">
              <w:rPr>
                <w:rFonts w:ascii="Arial" w:hAnsi="Arial" w:cs="v3.7.0"/>
                <w:sz w:val="18"/>
                <w:lang w:eastAsia="ja-JP"/>
              </w:rPr>
              <w:t>= 128</w:t>
            </w:r>
          </w:p>
        </w:tc>
      </w:tr>
      <w:tr w:rsidR="00235B75" w:rsidRPr="00B53A15" w14:paraId="416E9144" w14:textId="77777777" w:rsidTr="00265A2E">
        <w:trPr>
          <w:cantSplit/>
          <w:trHeight w:val="197"/>
          <w:jc w:val="center"/>
        </w:trPr>
        <w:tc>
          <w:tcPr>
            <w:tcW w:w="1271" w:type="dxa"/>
            <w:vMerge w:val="restart"/>
          </w:tcPr>
          <w:p w14:paraId="7B74170C" w14:textId="77777777" w:rsidR="00235B75" w:rsidRPr="00B53A15" w:rsidRDefault="00235B75" w:rsidP="00265A2E">
            <w:pPr>
              <w:keepNext/>
              <w:keepLines/>
              <w:spacing w:after="0"/>
              <w:rPr>
                <w:rFonts w:ascii="Arial" w:hAnsi="Arial" w:cs="v3.7.0"/>
                <w:sz w:val="18"/>
                <w:lang w:eastAsia="ja-JP"/>
              </w:rPr>
            </w:pPr>
            <w:r w:rsidRPr="00B53A15">
              <w:rPr>
                <w:rFonts w:ascii="Arial" w:hAnsi="Arial" w:cs="v3.7.0"/>
                <w:sz w:val="18"/>
                <w:lang w:eastAsia="ja-JP"/>
              </w:rPr>
              <w:t>Number of repetitons</w:t>
            </w:r>
          </w:p>
        </w:tc>
        <w:tc>
          <w:tcPr>
            <w:tcW w:w="1272" w:type="dxa"/>
          </w:tcPr>
          <w:p w14:paraId="2FA511FC" w14:textId="77777777" w:rsidR="00235B75" w:rsidRPr="00B53A15" w:rsidRDefault="00235B75" w:rsidP="00265A2E">
            <w:pPr>
              <w:keepNext/>
              <w:keepLines/>
              <w:spacing w:after="0"/>
              <w:rPr>
                <w:rFonts w:ascii="Arial" w:hAnsi="Arial" w:cs="v3.7.0"/>
                <w:sz w:val="18"/>
                <w:lang w:eastAsia="ja-JP"/>
              </w:rPr>
            </w:pPr>
            <w:r w:rsidRPr="00B53A15">
              <w:rPr>
                <w:rFonts w:ascii="Arial" w:hAnsi="Arial" w:cs="v3.7.0"/>
                <w:sz w:val="18"/>
                <w:lang w:eastAsia="ja-JP"/>
              </w:rPr>
              <w:t>NPDCCH</w:t>
            </w:r>
          </w:p>
        </w:tc>
        <w:tc>
          <w:tcPr>
            <w:tcW w:w="566" w:type="dxa"/>
          </w:tcPr>
          <w:p w14:paraId="6AAFB64E"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71F1AC4B" w14:textId="77777777" w:rsidR="00235B75" w:rsidRPr="00B53A15" w:rsidRDefault="00235B75" w:rsidP="00265A2E">
            <w:pPr>
              <w:keepNext/>
              <w:keepLines/>
              <w:spacing w:after="0"/>
              <w:jc w:val="center"/>
              <w:rPr>
                <w:rFonts w:ascii="Arial" w:hAnsi="Arial" w:cs="v3.7.0"/>
                <w:sz w:val="18"/>
                <w:lang w:eastAsia="ja-JP"/>
              </w:rPr>
            </w:pPr>
            <w:r w:rsidRPr="00B53A15">
              <w:rPr>
                <w:rFonts w:ascii="Arial" w:hAnsi="Arial" w:cs="v3.7.0"/>
                <w:sz w:val="18"/>
                <w:lang w:eastAsia="ja-JP"/>
              </w:rPr>
              <w:t>128</w:t>
            </w:r>
          </w:p>
        </w:tc>
        <w:tc>
          <w:tcPr>
            <w:tcW w:w="3390" w:type="dxa"/>
          </w:tcPr>
          <w:p w14:paraId="5F6BB0E8" w14:textId="77777777" w:rsidR="00235B75" w:rsidRPr="00B53A15" w:rsidRDefault="00235B75" w:rsidP="00265A2E">
            <w:pPr>
              <w:keepNext/>
              <w:keepLines/>
              <w:spacing w:after="0"/>
              <w:rPr>
                <w:rFonts w:ascii="Arial" w:hAnsi="Arial" w:cs="Arial"/>
                <w:sz w:val="18"/>
                <w:lang w:eastAsia="ja-JP"/>
              </w:rPr>
            </w:pPr>
          </w:p>
        </w:tc>
      </w:tr>
      <w:tr w:rsidR="00235B75" w:rsidRPr="00B53A15" w14:paraId="1E9A9FC3" w14:textId="77777777" w:rsidTr="00265A2E">
        <w:trPr>
          <w:cantSplit/>
          <w:trHeight w:val="197"/>
          <w:jc w:val="center"/>
        </w:trPr>
        <w:tc>
          <w:tcPr>
            <w:tcW w:w="1271" w:type="dxa"/>
            <w:vMerge/>
          </w:tcPr>
          <w:p w14:paraId="49C7C780" w14:textId="77777777" w:rsidR="00235B75" w:rsidRPr="00B53A15" w:rsidRDefault="00235B75" w:rsidP="00265A2E">
            <w:pPr>
              <w:keepNext/>
              <w:keepLines/>
              <w:spacing w:after="0"/>
              <w:rPr>
                <w:rFonts w:ascii="Arial" w:hAnsi="Arial" w:cs="v3.7.0"/>
                <w:sz w:val="18"/>
                <w:lang w:eastAsia="ja-JP"/>
              </w:rPr>
            </w:pPr>
          </w:p>
        </w:tc>
        <w:tc>
          <w:tcPr>
            <w:tcW w:w="1272" w:type="dxa"/>
          </w:tcPr>
          <w:p w14:paraId="103D65A0" w14:textId="77777777" w:rsidR="00235B75" w:rsidRPr="00B53A15" w:rsidRDefault="00235B75" w:rsidP="00265A2E">
            <w:pPr>
              <w:keepNext/>
              <w:keepLines/>
              <w:spacing w:after="0"/>
              <w:rPr>
                <w:rFonts w:ascii="Arial" w:hAnsi="Arial" w:cs="v3.7.0"/>
                <w:sz w:val="18"/>
                <w:lang w:eastAsia="ja-JP"/>
              </w:rPr>
            </w:pPr>
            <w:r w:rsidRPr="00B53A15">
              <w:rPr>
                <w:rFonts w:ascii="Arial" w:hAnsi="Arial" w:cs="v3.7.0"/>
                <w:sz w:val="18"/>
                <w:lang w:eastAsia="ja-JP"/>
              </w:rPr>
              <w:t>NPDSCH</w:t>
            </w:r>
          </w:p>
        </w:tc>
        <w:tc>
          <w:tcPr>
            <w:tcW w:w="566" w:type="dxa"/>
          </w:tcPr>
          <w:p w14:paraId="1E7062B9"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58882481" w14:textId="77777777" w:rsidR="00235B75" w:rsidRPr="00B53A15" w:rsidRDefault="00235B75" w:rsidP="00265A2E">
            <w:pPr>
              <w:keepNext/>
              <w:keepLines/>
              <w:spacing w:after="0"/>
              <w:jc w:val="center"/>
              <w:rPr>
                <w:rFonts w:ascii="Arial" w:hAnsi="Arial" w:cs="v3.7.0"/>
                <w:sz w:val="18"/>
                <w:lang w:eastAsia="ja-JP"/>
              </w:rPr>
            </w:pPr>
            <w:r w:rsidRPr="00B53A15">
              <w:rPr>
                <w:rFonts w:ascii="Arial" w:hAnsi="Arial" w:cs="v3.7.0"/>
                <w:sz w:val="18"/>
                <w:lang w:eastAsia="ja-JP"/>
              </w:rPr>
              <w:t>128</w:t>
            </w:r>
          </w:p>
        </w:tc>
        <w:tc>
          <w:tcPr>
            <w:tcW w:w="3390" w:type="dxa"/>
          </w:tcPr>
          <w:p w14:paraId="79ED45C5" w14:textId="77777777" w:rsidR="00235B75" w:rsidRPr="00B53A15" w:rsidRDefault="00235B75" w:rsidP="00265A2E">
            <w:pPr>
              <w:keepNext/>
              <w:keepLines/>
              <w:spacing w:after="0"/>
              <w:rPr>
                <w:rFonts w:ascii="Arial" w:hAnsi="Arial" w:cs="Arial"/>
                <w:sz w:val="18"/>
                <w:lang w:eastAsia="ja-JP"/>
              </w:rPr>
            </w:pPr>
          </w:p>
        </w:tc>
      </w:tr>
      <w:tr w:rsidR="00235B75" w:rsidRPr="00B53A15" w14:paraId="0DE526EE" w14:textId="77777777" w:rsidTr="00265A2E">
        <w:trPr>
          <w:cantSplit/>
          <w:jc w:val="center"/>
        </w:trPr>
        <w:tc>
          <w:tcPr>
            <w:tcW w:w="1271" w:type="dxa"/>
            <w:vMerge/>
          </w:tcPr>
          <w:p w14:paraId="2CEFC5CC" w14:textId="77777777" w:rsidR="00235B75" w:rsidRPr="00B53A15" w:rsidRDefault="00235B75" w:rsidP="00265A2E">
            <w:pPr>
              <w:keepNext/>
              <w:keepLines/>
              <w:spacing w:after="0"/>
              <w:rPr>
                <w:rFonts w:ascii="Arial" w:hAnsi="Arial" w:cs="v3.7.0"/>
                <w:sz w:val="18"/>
                <w:lang w:eastAsia="ja-JP"/>
              </w:rPr>
            </w:pPr>
          </w:p>
        </w:tc>
        <w:tc>
          <w:tcPr>
            <w:tcW w:w="1272" w:type="dxa"/>
          </w:tcPr>
          <w:p w14:paraId="0583E14E" w14:textId="77777777" w:rsidR="00235B75" w:rsidRPr="00B53A15" w:rsidRDefault="00235B75" w:rsidP="00265A2E">
            <w:pPr>
              <w:keepNext/>
              <w:keepLines/>
              <w:spacing w:after="0"/>
              <w:rPr>
                <w:rFonts w:ascii="Arial" w:hAnsi="Arial" w:cs="v3.7.0"/>
                <w:sz w:val="18"/>
                <w:lang w:eastAsia="ja-JP"/>
              </w:rPr>
            </w:pPr>
            <w:r w:rsidRPr="00B53A15">
              <w:rPr>
                <w:rFonts w:ascii="Arial" w:hAnsi="Arial" w:cs="v3.7.0"/>
                <w:sz w:val="18"/>
                <w:lang w:eastAsia="ja-JP"/>
              </w:rPr>
              <w:t>NPUSCH</w:t>
            </w:r>
          </w:p>
        </w:tc>
        <w:tc>
          <w:tcPr>
            <w:tcW w:w="566" w:type="dxa"/>
          </w:tcPr>
          <w:p w14:paraId="2F6717AC"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2103ED04" w14:textId="77777777" w:rsidR="00235B75" w:rsidRPr="00B53A15" w:rsidRDefault="00235B75" w:rsidP="00265A2E">
            <w:pPr>
              <w:keepNext/>
              <w:keepLines/>
              <w:spacing w:after="0"/>
              <w:jc w:val="center"/>
              <w:rPr>
                <w:rFonts w:ascii="Arial" w:hAnsi="Arial" w:cs="v3.7.0"/>
                <w:sz w:val="18"/>
                <w:lang w:eastAsia="ja-JP"/>
              </w:rPr>
            </w:pPr>
            <w:r w:rsidRPr="00B53A15">
              <w:rPr>
                <w:rFonts w:ascii="Arial" w:hAnsi="Arial" w:cs="v3.7.0"/>
                <w:sz w:val="18"/>
                <w:lang w:eastAsia="ja-JP"/>
              </w:rPr>
              <w:t>32</w:t>
            </w:r>
          </w:p>
        </w:tc>
        <w:tc>
          <w:tcPr>
            <w:tcW w:w="3390" w:type="dxa"/>
          </w:tcPr>
          <w:p w14:paraId="2EA86987" w14:textId="77777777" w:rsidR="00235B75" w:rsidRPr="00B53A15" w:rsidRDefault="00235B75" w:rsidP="00265A2E">
            <w:pPr>
              <w:keepNext/>
              <w:keepLines/>
              <w:spacing w:after="0"/>
              <w:rPr>
                <w:rFonts w:ascii="Arial" w:hAnsi="Arial" w:cs="Arial"/>
                <w:sz w:val="18"/>
                <w:lang w:eastAsia="ja-JP"/>
              </w:rPr>
            </w:pPr>
          </w:p>
        </w:tc>
      </w:tr>
      <w:tr w:rsidR="00235B75" w:rsidRPr="00B53A15" w14:paraId="3DA063E7" w14:textId="77777777" w:rsidTr="00265A2E">
        <w:trPr>
          <w:cantSplit/>
          <w:jc w:val="center"/>
        </w:trPr>
        <w:tc>
          <w:tcPr>
            <w:tcW w:w="2543" w:type="dxa"/>
            <w:gridSpan w:val="2"/>
          </w:tcPr>
          <w:p w14:paraId="2B13257F"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DRX</w:t>
            </w:r>
          </w:p>
        </w:tc>
        <w:tc>
          <w:tcPr>
            <w:tcW w:w="566" w:type="dxa"/>
          </w:tcPr>
          <w:p w14:paraId="189232FC"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3BBAA9B7"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OFF</w:t>
            </w:r>
          </w:p>
        </w:tc>
        <w:tc>
          <w:tcPr>
            <w:tcW w:w="3390" w:type="dxa"/>
          </w:tcPr>
          <w:p w14:paraId="030DA5DB" w14:textId="77777777" w:rsidR="00235B75" w:rsidRPr="00B53A15" w:rsidRDefault="00235B75" w:rsidP="00265A2E">
            <w:pPr>
              <w:keepNext/>
              <w:keepLines/>
              <w:spacing w:after="0"/>
              <w:rPr>
                <w:rFonts w:ascii="Arial" w:hAnsi="Arial" w:cs="Arial"/>
                <w:sz w:val="18"/>
                <w:lang w:eastAsia="ja-JP"/>
              </w:rPr>
            </w:pPr>
          </w:p>
        </w:tc>
      </w:tr>
      <w:tr w:rsidR="00235B75" w:rsidRPr="00B53A15" w14:paraId="488EC63A" w14:textId="77777777" w:rsidTr="00265A2E">
        <w:trPr>
          <w:cantSplit/>
          <w:jc w:val="center"/>
        </w:trPr>
        <w:tc>
          <w:tcPr>
            <w:tcW w:w="2543" w:type="dxa"/>
            <w:gridSpan w:val="2"/>
          </w:tcPr>
          <w:p w14:paraId="4D25683D"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T1</w:t>
            </w:r>
          </w:p>
        </w:tc>
        <w:tc>
          <w:tcPr>
            <w:tcW w:w="566" w:type="dxa"/>
          </w:tcPr>
          <w:p w14:paraId="2F1CDC67"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s</w:t>
            </w:r>
          </w:p>
        </w:tc>
        <w:tc>
          <w:tcPr>
            <w:tcW w:w="3248" w:type="dxa"/>
          </w:tcPr>
          <w:p w14:paraId="01403902"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5</w:t>
            </w:r>
          </w:p>
        </w:tc>
        <w:tc>
          <w:tcPr>
            <w:tcW w:w="3390" w:type="dxa"/>
          </w:tcPr>
          <w:p w14:paraId="17D7B02F" w14:textId="77777777" w:rsidR="00235B75" w:rsidRPr="00B53A15" w:rsidRDefault="00235B75" w:rsidP="00265A2E">
            <w:pPr>
              <w:keepNext/>
              <w:keepLines/>
              <w:spacing w:after="0"/>
              <w:rPr>
                <w:rFonts w:ascii="Arial" w:hAnsi="Arial" w:cs="Arial"/>
                <w:sz w:val="18"/>
                <w:lang w:eastAsia="ja-JP"/>
              </w:rPr>
            </w:pPr>
          </w:p>
        </w:tc>
      </w:tr>
      <w:tr w:rsidR="00235B75" w:rsidRPr="00B53A15" w14:paraId="587EAB03" w14:textId="77777777" w:rsidTr="00265A2E">
        <w:trPr>
          <w:cantSplit/>
          <w:jc w:val="center"/>
        </w:trPr>
        <w:tc>
          <w:tcPr>
            <w:tcW w:w="2543" w:type="dxa"/>
            <w:gridSpan w:val="2"/>
          </w:tcPr>
          <w:p w14:paraId="28578B88"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T2</w:t>
            </w:r>
          </w:p>
        </w:tc>
        <w:tc>
          <w:tcPr>
            <w:tcW w:w="566" w:type="dxa"/>
          </w:tcPr>
          <w:p w14:paraId="4190A424"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s</w:t>
            </w:r>
          </w:p>
        </w:tc>
        <w:tc>
          <w:tcPr>
            <w:tcW w:w="3248" w:type="dxa"/>
          </w:tcPr>
          <w:p w14:paraId="64F5DAB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5</w:t>
            </w:r>
          </w:p>
        </w:tc>
        <w:tc>
          <w:tcPr>
            <w:tcW w:w="3390" w:type="dxa"/>
          </w:tcPr>
          <w:p w14:paraId="46D44598" w14:textId="77777777" w:rsidR="00235B75" w:rsidRPr="00B53A15" w:rsidRDefault="00235B75" w:rsidP="00265A2E">
            <w:pPr>
              <w:keepNext/>
              <w:keepLines/>
              <w:spacing w:after="0"/>
              <w:rPr>
                <w:rFonts w:ascii="Arial" w:hAnsi="Arial" w:cs="Arial"/>
                <w:sz w:val="18"/>
                <w:lang w:eastAsia="ja-JP"/>
              </w:rPr>
            </w:pPr>
          </w:p>
        </w:tc>
      </w:tr>
    </w:tbl>
    <w:p w14:paraId="0E738748" w14:textId="77777777" w:rsidR="00235B75" w:rsidRPr="00B53A15" w:rsidRDefault="00235B75" w:rsidP="00235B75"/>
    <w:p w14:paraId="01198BEF" w14:textId="77777777" w:rsidR="00235B75" w:rsidRPr="00B53A15" w:rsidRDefault="00235B75" w:rsidP="00235B75">
      <w:pPr>
        <w:pStyle w:val="TH"/>
        <w:rPr>
          <w:snapToGrid w:val="0"/>
        </w:rPr>
      </w:pPr>
      <w:r w:rsidRPr="00B53A15">
        <w:t xml:space="preserve">Table A.13.4.2.2.1-3: Cell specific Test Parameters for E-UTRAN </w:t>
      </w:r>
      <w:r w:rsidRPr="00B53A15">
        <w:rPr>
          <w:snapToGrid w:val="0"/>
        </w:rPr>
        <w:t>Timing Advance Accuracy Test</w:t>
      </w:r>
      <w:r w:rsidRPr="00B53A15">
        <w:rPr>
          <w:lang w:eastAsia="zh-CN"/>
        </w:rPr>
        <w:t xml:space="preserve"> for UE Category NB1 in Standalone Mode under Enhanced Coverage</w:t>
      </w:r>
      <w:r w:rsidRPr="00B53A15">
        <w:t xml:space="preserve"> for </w:t>
      </w:r>
      <w:r w:rsidRPr="00B53A15">
        <w:rPr>
          <w:lang w:eastAsia="zh-CN"/>
        </w:rPr>
        <w:t>Satellite Access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18"/>
        <w:gridCol w:w="1771"/>
        <w:gridCol w:w="2906"/>
      </w:tblGrid>
      <w:tr w:rsidR="00235B75" w:rsidRPr="00B53A15" w14:paraId="06C2D969" w14:textId="77777777" w:rsidTr="00265A2E">
        <w:trPr>
          <w:cantSplit/>
        </w:trPr>
        <w:tc>
          <w:tcPr>
            <w:tcW w:w="3085" w:type="dxa"/>
            <w:vMerge w:val="restart"/>
            <w:tcBorders>
              <w:top w:val="single" w:sz="4" w:space="0" w:color="auto"/>
              <w:left w:val="single" w:sz="4" w:space="0" w:color="auto"/>
            </w:tcBorders>
          </w:tcPr>
          <w:p w14:paraId="4C19FAD5"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1418" w:type="dxa"/>
            <w:vMerge w:val="restart"/>
            <w:tcBorders>
              <w:top w:val="single" w:sz="4" w:space="0" w:color="auto"/>
            </w:tcBorders>
          </w:tcPr>
          <w:p w14:paraId="1BB8A143"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4677" w:type="dxa"/>
            <w:gridSpan w:val="2"/>
            <w:tcBorders>
              <w:top w:val="single" w:sz="4" w:space="0" w:color="auto"/>
            </w:tcBorders>
          </w:tcPr>
          <w:p w14:paraId="150F4B27"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Value</w:t>
            </w:r>
          </w:p>
        </w:tc>
      </w:tr>
      <w:tr w:rsidR="00235B75" w:rsidRPr="00B53A15" w14:paraId="60E70C42" w14:textId="77777777" w:rsidTr="00265A2E">
        <w:trPr>
          <w:cantSplit/>
        </w:trPr>
        <w:tc>
          <w:tcPr>
            <w:tcW w:w="3085" w:type="dxa"/>
            <w:vMerge/>
            <w:tcBorders>
              <w:left w:val="single" w:sz="4" w:space="0" w:color="auto"/>
            </w:tcBorders>
          </w:tcPr>
          <w:p w14:paraId="7C1B3422" w14:textId="77777777" w:rsidR="00235B75" w:rsidRPr="00B53A15" w:rsidRDefault="00235B75" w:rsidP="00265A2E">
            <w:pPr>
              <w:keepNext/>
              <w:keepLines/>
              <w:spacing w:after="0"/>
              <w:jc w:val="center"/>
              <w:rPr>
                <w:rFonts w:ascii="Arial" w:hAnsi="Arial" w:cs="Arial"/>
                <w:b/>
                <w:bCs/>
                <w:sz w:val="18"/>
                <w:lang w:eastAsia="ja-JP"/>
              </w:rPr>
            </w:pPr>
          </w:p>
        </w:tc>
        <w:tc>
          <w:tcPr>
            <w:tcW w:w="1418" w:type="dxa"/>
            <w:vMerge/>
          </w:tcPr>
          <w:p w14:paraId="3AABF5E3" w14:textId="77777777" w:rsidR="00235B75" w:rsidRPr="00B53A15" w:rsidRDefault="00235B75" w:rsidP="00265A2E">
            <w:pPr>
              <w:keepNext/>
              <w:keepLines/>
              <w:spacing w:after="0"/>
              <w:jc w:val="center"/>
              <w:rPr>
                <w:rFonts w:ascii="Arial" w:hAnsi="Arial" w:cs="Arial"/>
                <w:b/>
                <w:bCs/>
                <w:sz w:val="18"/>
                <w:lang w:eastAsia="ja-JP"/>
              </w:rPr>
            </w:pPr>
          </w:p>
        </w:tc>
        <w:tc>
          <w:tcPr>
            <w:tcW w:w="1771" w:type="dxa"/>
            <w:tcBorders>
              <w:top w:val="single" w:sz="4" w:space="0" w:color="auto"/>
            </w:tcBorders>
          </w:tcPr>
          <w:p w14:paraId="7204D0EA" w14:textId="77777777" w:rsidR="00235B75" w:rsidRPr="00B53A15" w:rsidRDefault="00235B75" w:rsidP="00265A2E">
            <w:pPr>
              <w:keepNext/>
              <w:keepLines/>
              <w:spacing w:after="0"/>
              <w:jc w:val="center"/>
              <w:rPr>
                <w:rFonts w:ascii="Arial" w:hAnsi="Arial" w:cs="Arial"/>
                <w:b/>
                <w:bCs/>
                <w:sz w:val="18"/>
                <w:lang w:eastAsia="ja-JP"/>
              </w:rPr>
            </w:pPr>
            <w:r w:rsidRPr="00B53A15">
              <w:rPr>
                <w:rFonts w:ascii="Arial" w:hAnsi="Arial" w:cs="Arial"/>
                <w:b/>
                <w:bCs/>
                <w:sz w:val="18"/>
                <w:lang w:eastAsia="ja-JP"/>
              </w:rPr>
              <w:t>T1</w:t>
            </w:r>
          </w:p>
        </w:tc>
        <w:tc>
          <w:tcPr>
            <w:tcW w:w="2906" w:type="dxa"/>
            <w:tcBorders>
              <w:top w:val="single" w:sz="4" w:space="0" w:color="auto"/>
            </w:tcBorders>
          </w:tcPr>
          <w:p w14:paraId="3DCF9DD7" w14:textId="77777777" w:rsidR="00235B75" w:rsidRPr="00B53A15" w:rsidRDefault="00235B75" w:rsidP="00265A2E">
            <w:pPr>
              <w:keepNext/>
              <w:keepLines/>
              <w:spacing w:after="0"/>
              <w:jc w:val="center"/>
              <w:rPr>
                <w:rFonts w:ascii="Arial" w:hAnsi="Arial" w:cs="Arial"/>
                <w:b/>
                <w:bCs/>
                <w:sz w:val="18"/>
                <w:lang w:eastAsia="ja-JP"/>
              </w:rPr>
            </w:pPr>
            <w:r w:rsidRPr="00B53A15">
              <w:rPr>
                <w:rFonts w:ascii="Arial" w:hAnsi="Arial" w:cs="Arial"/>
                <w:b/>
                <w:bCs/>
                <w:sz w:val="18"/>
                <w:lang w:eastAsia="ja-JP"/>
              </w:rPr>
              <w:t>T2</w:t>
            </w:r>
          </w:p>
        </w:tc>
      </w:tr>
      <w:tr w:rsidR="00235B75" w:rsidRPr="00B53A15" w14:paraId="2CF3C7F2" w14:textId="77777777" w:rsidTr="00265A2E">
        <w:trPr>
          <w:cantSplit/>
        </w:trPr>
        <w:tc>
          <w:tcPr>
            <w:tcW w:w="3085" w:type="dxa"/>
            <w:tcBorders>
              <w:left w:val="single" w:sz="4" w:space="0" w:color="auto"/>
              <w:bottom w:val="single" w:sz="4" w:space="0" w:color="auto"/>
            </w:tcBorders>
          </w:tcPr>
          <w:p w14:paraId="1ACE20F0" w14:textId="77777777" w:rsidR="00235B75" w:rsidRPr="00B53A15" w:rsidRDefault="00235B75" w:rsidP="00265A2E">
            <w:pPr>
              <w:keepNext/>
              <w:keepLines/>
              <w:spacing w:after="0"/>
              <w:rPr>
                <w:rFonts w:ascii="Arial" w:hAnsi="Arial" w:cs="Arial"/>
                <w:sz w:val="18"/>
                <w:lang w:val="it-IT" w:eastAsia="ja-JP"/>
              </w:rPr>
            </w:pPr>
            <w:r w:rsidRPr="00B53A15">
              <w:rPr>
                <w:rFonts w:ascii="Arial" w:hAnsi="Arial" w:cs="Arial"/>
                <w:sz w:val="18"/>
                <w:lang w:val="it-IT" w:eastAsia="ja-JP"/>
              </w:rPr>
              <w:t>E-UTRA RF Channel Number</w:t>
            </w:r>
          </w:p>
        </w:tc>
        <w:tc>
          <w:tcPr>
            <w:tcW w:w="1418" w:type="dxa"/>
            <w:tcBorders>
              <w:bottom w:val="single" w:sz="4" w:space="0" w:color="auto"/>
            </w:tcBorders>
          </w:tcPr>
          <w:p w14:paraId="70D24C4F" w14:textId="77777777" w:rsidR="00235B75" w:rsidRPr="00B53A15" w:rsidRDefault="00235B75" w:rsidP="00265A2E">
            <w:pPr>
              <w:keepNext/>
              <w:keepLines/>
              <w:spacing w:after="0"/>
              <w:jc w:val="center"/>
              <w:rPr>
                <w:rFonts w:ascii="Arial" w:hAnsi="Arial" w:cs="Arial"/>
                <w:sz w:val="18"/>
                <w:lang w:val="it-IT" w:eastAsia="ja-JP"/>
              </w:rPr>
            </w:pPr>
          </w:p>
        </w:tc>
        <w:tc>
          <w:tcPr>
            <w:tcW w:w="4677" w:type="dxa"/>
            <w:gridSpan w:val="2"/>
          </w:tcPr>
          <w:p w14:paraId="4EC66A9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1</w:t>
            </w:r>
          </w:p>
        </w:tc>
      </w:tr>
      <w:tr w:rsidR="00235B75" w:rsidRPr="00B53A15" w14:paraId="6320F63E" w14:textId="77777777" w:rsidTr="00265A2E">
        <w:trPr>
          <w:cantSplit/>
        </w:trPr>
        <w:tc>
          <w:tcPr>
            <w:tcW w:w="3085" w:type="dxa"/>
            <w:tcBorders>
              <w:left w:val="single" w:sz="4" w:space="0" w:color="auto"/>
              <w:bottom w:val="single" w:sz="4" w:space="0" w:color="auto"/>
            </w:tcBorders>
          </w:tcPr>
          <w:p w14:paraId="1F4A6562"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1418" w:type="dxa"/>
            <w:tcBorders>
              <w:bottom w:val="single" w:sz="4" w:space="0" w:color="auto"/>
            </w:tcBorders>
          </w:tcPr>
          <w:p w14:paraId="04202B9C"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v4.2.0"/>
                <w:sz w:val="18"/>
                <w:lang w:eastAsia="ja-JP"/>
              </w:rPr>
              <w:t>KHz</w:t>
            </w:r>
          </w:p>
        </w:tc>
        <w:tc>
          <w:tcPr>
            <w:tcW w:w="4677" w:type="dxa"/>
            <w:gridSpan w:val="2"/>
          </w:tcPr>
          <w:p w14:paraId="6135AC54"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200</w:t>
            </w:r>
          </w:p>
        </w:tc>
      </w:tr>
      <w:tr w:rsidR="00235B75" w:rsidRPr="00B53A15" w14:paraId="69737111" w14:textId="77777777" w:rsidTr="00265A2E">
        <w:trPr>
          <w:cantSplit/>
        </w:trPr>
        <w:tc>
          <w:tcPr>
            <w:tcW w:w="3085" w:type="dxa"/>
            <w:tcBorders>
              <w:left w:val="single" w:sz="4" w:space="0" w:color="auto"/>
              <w:bottom w:val="single" w:sz="4" w:space="0" w:color="auto"/>
            </w:tcBorders>
          </w:tcPr>
          <w:p w14:paraId="02939FAA" w14:textId="77777777" w:rsidR="00235B75" w:rsidRPr="00B53A15" w:rsidRDefault="00235B75" w:rsidP="00265A2E">
            <w:pPr>
              <w:keepNext/>
              <w:keepLines/>
              <w:spacing w:after="0"/>
              <w:rPr>
                <w:rFonts w:ascii="Arial" w:hAnsi="Arial" w:cs="Arial"/>
                <w:b/>
                <w:sz w:val="18"/>
                <w:lang w:eastAsia="zh-CN"/>
              </w:rPr>
            </w:pPr>
            <w:r w:rsidRPr="00B53A15">
              <w:rPr>
                <w:rFonts w:ascii="Arial" w:hAnsi="Arial" w:cs="Arial"/>
                <w:sz w:val="18"/>
                <w:lang w:eastAsia="zh-CN"/>
              </w:rPr>
              <w:t>NPDSCH parameters:</w:t>
            </w:r>
          </w:p>
          <w:p w14:paraId="7460E8E3" w14:textId="77777777" w:rsidR="00235B75" w:rsidRPr="00B53A15" w:rsidRDefault="00235B75" w:rsidP="00265A2E">
            <w:pPr>
              <w:keepNext/>
              <w:keepLines/>
              <w:spacing w:after="0"/>
              <w:rPr>
                <w:rFonts w:ascii="Arial" w:hAnsi="Arial" w:cs="Arial"/>
                <w:b/>
                <w:sz w:val="18"/>
                <w:lang w:eastAsia="ja-JP"/>
              </w:rPr>
            </w:pPr>
            <w:r w:rsidRPr="00B53A15">
              <w:rPr>
                <w:rFonts w:ascii="Arial" w:hAnsi="Arial" w:cs="Arial"/>
                <w:sz w:val="18"/>
                <w:lang w:eastAsia="zh-CN"/>
              </w:rPr>
              <w:t>DL Reference Measurement Channel defined in A.3.1.5.3</w:t>
            </w:r>
          </w:p>
        </w:tc>
        <w:tc>
          <w:tcPr>
            <w:tcW w:w="1418" w:type="dxa"/>
            <w:tcBorders>
              <w:bottom w:val="single" w:sz="4" w:space="0" w:color="auto"/>
            </w:tcBorders>
          </w:tcPr>
          <w:p w14:paraId="44D34C25" w14:textId="77777777" w:rsidR="00235B75" w:rsidRPr="00B53A15" w:rsidRDefault="00235B75" w:rsidP="00265A2E">
            <w:pPr>
              <w:keepNext/>
              <w:keepLines/>
              <w:spacing w:after="0"/>
              <w:jc w:val="center"/>
              <w:rPr>
                <w:rFonts w:ascii="Arial" w:hAnsi="Arial" w:cs="v4.2.0"/>
                <w:b/>
                <w:sz w:val="18"/>
                <w:lang w:eastAsia="ja-JP"/>
              </w:rPr>
            </w:pPr>
          </w:p>
        </w:tc>
        <w:tc>
          <w:tcPr>
            <w:tcW w:w="4677" w:type="dxa"/>
            <w:gridSpan w:val="2"/>
          </w:tcPr>
          <w:p w14:paraId="791D05C6"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v4.2.0"/>
                <w:sz w:val="18"/>
                <w:lang w:eastAsia="ja-JP"/>
              </w:rPr>
              <w:t>R.18 HD-FDD</w:t>
            </w:r>
          </w:p>
        </w:tc>
      </w:tr>
      <w:tr w:rsidR="00235B75" w:rsidRPr="00B53A15" w14:paraId="01396049" w14:textId="77777777" w:rsidTr="00265A2E">
        <w:trPr>
          <w:cantSplit/>
        </w:trPr>
        <w:tc>
          <w:tcPr>
            <w:tcW w:w="3085" w:type="dxa"/>
            <w:tcBorders>
              <w:left w:val="single" w:sz="4" w:space="0" w:color="auto"/>
              <w:bottom w:val="single" w:sz="4" w:space="0" w:color="auto"/>
            </w:tcBorders>
          </w:tcPr>
          <w:p w14:paraId="0CC58800" w14:textId="77777777" w:rsidR="00235B75" w:rsidRPr="00B53A15" w:rsidRDefault="00235B75" w:rsidP="00265A2E">
            <w:pPr>
              <w:keepNext/>
              <w:keepLines/>
              <w:spacing w:after="0"/>
              <w:rPr>
                <w:rFonts w:ascii="Arial" w:hAnsi="Arial" w:cs="Arial"/>
                <w:b/>
                <w:sz w:val="18"/>
                <w:lang w:eastAsia="zh-CN"/>
              </w:rPr>
            </w:pPr>
            <w:r w:rsidRPr="00B53A15">
              <w:rPr>
                <w:rFonts w:ascii="Arial" w:hAnsi="Arial" w:cs="Arial"/>
                <w:sz w:val="18"/>
                <w:lang w:eastAsia="zh-CN"/>
              </w:rPr>
              <w:t>NPDCCH parameters:</w:t>
            </w:r>
          </w:p>
          <w:p w14:paraId="10FF0DEB" w14:textId="77777777" w:rsidR="00235B75" w:rsidRPr="00B53A15" w:rsidRDefault="00235B75" w:rsidP="00265A2E">
            <w:pPr>
              <w:keepNext/>
              <w:keepLines/>
              <w:spacing w:after="0"/>
              <w:rPr>
                <w:rFonts w:ascii="Arial" w:hAnsi="Arial" w:cs="Arial"/>
                <w:b/>
                <w:sz w:val="18"/>
                <w:lang w:eastAsia="ja-JP"/>
              </w:rPr>
            </w:pPr>
            <w:r w:rsidRPr="00B53A15">
              <w:rPr>
                <w:rFonts w:ascii="Arial" w:hAnsi="Arial" w:cs="Arial"/>
                <w:sz w:val="18"/>
                <w:lang w:eastAsia="zh-CN"/>
              </w:rPr>
              <w:t>DL Reference Measurement Channel defined in A.3.1.6.3</w:t>
            </w:r>
          </w:p>
        </w:tc>
        <w:tc>
          <w:tcPr>
            <w:tcW w:w="1418" w:type="dxa"/>
            <w:tcBorders>
              <w:bottom w:val="single" w:sz="4" w:space="0" w:color="auto"/>
            </w:tcBorders>
          </w:tcPr>
          <w:p w14:paraId="23C5A067" w14:textId="77777777" w:rsidR="00235B75" w:rsidRPr="00B53A15" w:rsidRDefault="00235B75" w:rsidP="00265A2E">
            <w:pPr>
              <w:keepNext/>
              <w:keepLines/>
              <w:spacing w:after="0"/>
              <w:jc w:val="center"/>
              <w:rPr>
                <w:rFonts w:ascii="Arial" w:hAnsi="Arial" w:cs="v4.2.0"/>
                <w:b/>
                <w:sz w:val="18"/>
                <w:lang w:eastAsia="ja-JP"/>
              </w:rPr>
            </w:pPr>
          </w:p>
        </w:tc>
        <w:tc>
          <w:tcPr>
            <w:tcW w:w="4677" w:type="dxa"/>
            <w:gridSpan w:val="2"/>
          </w:tcPr>
          <w:p w14:paraId="6FA75373"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v4.2.0"/>
                <w:sz w:val="18"/>
                <w:lang w:eastAsia="ja-JP"/>
              </w:rPr>
              <w:t>R.30 HD-FDD</w:t>
            </w:r>
          </w:p>
        </w:tc>
      </w:tr>
      <w:tr w:rsidR="00235B75" w:rsidRPr="00B53A15" w14:paraId="32485DB9" w14:textId="77777777" w:rsidTr="00265A2E">
        <w:trPr>
          <w:cantSplit/>
        </w:trPr>
        <w:tc>
          <w:tcPr>
            <w:tcW w:w="3085" w:type="dxa"/>
            <w:tcBorders>
              <w:left w:val="single" w:sz="4" w:space="0" w:color="auto"/>
              <w:bottom w:val="single" w:sz="4" w:space="0" w:color="auto"/>
            </w:tcBorders>
          </w:tcPr>
          <w:p w14:paraId="112F8D97"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NOCNG Patterns defined in</w:t>
            </w:r>
            <w:r w:rsidRPr="00B53A15">
              <w:rPr>
                <w:rFonts w:ascii="Arial" w:hAnsi="Arial" w:cs="Arial"/>
                <w:sz w:val="18"/>
                <w:lang w:eastAsia="zh-CN"/>
              </w:rPr>
              <w:t xml:space="preserve"> </w:t>
            </w:r>
            <w:r w:rsidRPr="00B53A15">
              <w:rPr>
                <w:rFonts w:ascii="Arial" w:hAnsi="Arial" w:cs="Arial"/>
                <w:sz w:val="18"/>
                <w:lang w:eastAsia="ja-JP"/>
              </w:rPr>
              <w:t>A.3.2.3.3</w:t>
            </w:r>
          </w:p>
        </w:tc>
        <w:tc>
          <w:tcPr>
            <w:tcW w:w="1418" w:type="dxa"/>
            <w:tcBorders>
              <w:bottom w:val="single" w:sz="4" w:space="0" w:color="auto"/>
            </w:tcBorders>
          </w:tcPr>
          <w:p w14:paraId="68578EC1" w14:textId="77777777" w:rsidR="00235B75" w:rsidRPr="00B53A15" w:rsidRDefault="00235B75" w:rsidP="00265A2E">
            <w:pPr>
              <w:keepNext/>
              <w:keepLines/>
              <w:spacing w:after="0"/>
              <w:jc w:val="center"/>
              <w:rPr>
                <w:rFonts w:ascii="Arial" w:hAnsi="Arial" w:cs="Arial"/>
                <w:sz w:val="18"/>
                <w:lang w:eastAsia="ja-JP"/>
              </w:rPr>
            </w:pPr>
          </w:p>
        </w:tc>
        <w:tc>
          <w:tcPr>
            <w:tcW w:w="4677" w:type="dxa"/>
            <w:gridSpan w:val="2"/>
          </w:tcPr>
          <w:p w14:paraId="020C7099"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r>
      <w:tr w:rsidR="00235B75" w:rsidRPr="00B53A15" w14:paraId="52F761FA" w14:textId="77777777" w:rsidTr="00265A2E">
        <w:trPr>
          <w:cantSplit/>
        </w:trPr>
        <w:tc>
          <w:tcPr>
            <w:tcW w:w="3085" w:type="dxa"/>
            <w:tcBorders>
              <w:left w:val="single" w:sz="4" w:space="0" w:color="auto"/>
              <w:bottom w:val="single" w:sz="4" w:space="0" w:color="auto"/>
            </w:tcBorders>
          </w:tcPr>
          <w:p w14:paraId="1D404845"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NPBCH_RA</w:t>
            </w:r>
          </w:p>
        </w:tc>
        <w:tc>
          <w:tcPr>
            <w:tcW w:w="1418" w:type="dxa"/>
            <w:tcBorders>
              <w:bottom w:val="single" w:sz="4" w:space="0" w:color="auto"/>
            </w:tcBorders>
          </w:tcPr>
          <w:p w14:paraId="4621432D"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val="restart"/>
          </w:tcPr>
          <w:p w14:paraId="051AF376" w14:textId="77777777" w:rsidR="00235B75" w:rsidRPr="00B53A15" w:rsidRDefault="00235B75" w:rsidP="00265A2E">
            <w:pPr>
              <w:keepNext/>
              <w:keepLines/>
              <w:spacing w:after="0"/>
              <w:jc w:val="center"/>
              <w:rPr>
                <w:rFonts w:ascii="Arial" w:hAnsi="Arial" w:cs="Arial"/>
                <w:sz w:val="18"/>
                <w:lang w:eastAsia="ja-JP"/>
              </w:rPr>
            </w:pPr>
          </w:p>
          <w:p w14:paraId="75FAAEBC" w14:textId="77777777" w:rsidR="00235B75" w:rsidRPr="00B53A15" w:rsidRDefault="00235B75" w:rsidP="00265A2E">
            <w:pPr>
              <w:keepNext/>
              <w:keepLines/>
              <w:spacing w:after="0"/>
              <w:jc w:val="center"/>
              <w:rPr>
                <w:rFonts w:ascii="Arial" w:hAnsi="Arial" w:cs="Arial"/>
                <w:sz w:val="18"/>
                <w:lang w:eastAsia="ja-JP"/>
              </w:rPr>
            </w:pPr>
          </w:p>
          <w:p w14:paraId="2D0E5D55" w14:textId="77777777" w:rsidR="00235B75" w:rsidRPr="00B53A15" w:rsidRDefault="00235B75" w:rsidP="00265A2E">
            <w:pPr>
              <w:keepNext/>
              <w:keepLines/>
              <w:spacing w:after="0"/>
              <w:jc w:val="center"/>
              <w:rPr>
                <w:rFonts w:ascii="Arial" w:hAnsi="Arial" w:cs="Arial"/>
                <w:sz w:val="18"/>
                <w:lang w:eastAsia="ja-JP"/>
              </w:rPr>
            </w:pPr>
          </w:p>
          <w:p w14:paraId="1B1F433F" w14:textId="77777777" w:rsidR="00235B75" w:rsidRPr="00B53A15" w:rsidRDefault="00235B75" w:rsidP="00265A2E">
            <w:pPr>
              <w:keepNext/>
              <w:keepLines/>
              <w:spacing w:after="0"/>
              <w:jc w:val="center"/>
              <w:rPr>
                <w:rFonts w:ascii="Arial" w:hAnsi="Arial" w:cs="Arial"/>
                <w:sz w:val="18"/>
                <w:lang w:eastAsia="ja-JP"/>
              </w:rPr>
            </w:pPr>
          </w:p>
          <w:p w14:paraId="196398A9" w14:textId="77777777" w:rsidR="00235B75" w:rsidRPr="00B53A15" w:rsidRDefault="00235B75" w:rsidP="00265A2E">
            <w:pPr>
              <w:keepNext/>
              <w:keepLines/>
              <w:spacing w:after="0"/>
              <w:jc w:val="center"/>
              <w:rPr>
                <w:rFonts w:ascii="Arial" w:hAnsi="Arial" w:cs="Arial"/>
                <w:sz w:val="18"/>
                <w:lang w:eastAsia="ja-JP"/>
              </w:rPr>
            </w:pPr>
          </w:p>
          <w:p w14:paraId="1CE45DE5" w14:textId="77777777" w:rsidR="00235B75" w:rsidRPr="00B53A15" w:rsidRDefault="00235B75" w:rsidP="00265A2E">
            <w:pPr>
              <w:keepNext/>
              <w:keepLines/>
              <w:spacing w:after="0"/>
              <w:jc w:val="center"/>
              <w:rPr>
                <w:rFonts w:ascii="Arial" w:hAnsi="Arial" w:cs="Arial"/>
                <w:sz w:val="18"/>
                <w:lang w:eastAsia="ja-JP"/>
              </w:rPr>
            </w:pPr>
          </w:p>
          <w:p w14:paraId="7FF2CD24" w14:textId="77777777" w:rsidR="00235B75" w:rsidRPr="00B53A15" w:rsidRDefault="00235B75" w:rsidP="00265A2E">
            <w:pPr>
              <w:keepNext/>
              <w:keepLines/>
              <w:spacing w:after="0"/>
              <w:jc w:val="center"/>
              <w:rPr>
                <w:rFonts w:ascii="Arial" w:hAnsi="Arial" w:cs="Arial"/>
                <w:sz w:val="18"/>
                <w:lang w:eastAsia="ja-JP"/>
              </w:rPr>
            </w:pPr>
          </w:p>
          <w:p w14:paraId="20B4CBB3"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0</w:t>
            </w:r>
          </w:p>
        </w:tc>
      </w:tr>
      <w:tr w:rsidR="00235B75" w:rsidRPr="00B53A15" w14:paraId="388D841B" w14:textId="77777777" w:rsidTr="00265A2E">
        <w:trPr>
          <w:cantSplit/>
        </w:trPr>
        <w:tc>
          <w:tcPr>
            <w:tcW w:w="3085" w:type="dxa"/>
            <w:tcBorders>
              <w:left w:val="single" w:sz="4" w:space="0" w:color="auto"/>
              <w:bottom w:val="single" w:sz="4" w:space="0" w:color="auto"/>
            </w:tcBorders>
          </w:tcPr>
          <w:p w14:paraId="77768663"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NPBCH_RB</w:t>
            </w:r>
          </w:p>
        </w:tc>
        <w:tc>
          <w:tcPr>
            <w:tcW w:w="1418" w:type="dxa"/>
            <w:tcBorders>
              <w:bottom w:val="single" w:sz="4" w:space="0" w:color="auto"/>
            </w:tcBorders>
          </w:tcPr>
          <w:p w14:paraId="190E8A9D"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5DE86C3F"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7956B0A2" w14:textId="77777777" w:rsidTr="00265A2E">
        <w:trPr>
          <w:cantSplit/>
        </w:trPr>
        <w:tc>
          <w:tcPr>
            <w:tcW w:w="3085" w:type="dxa"/>
            <w:tcBorders>
              <w:left w:val="single" w:sz="4" w:space="0" w:color="auto"/>
              <w:bottom w:val="single" w:sz="4" w:space="0" w:color="auto"/>
            </w:tcBorders>
          </w:tcPr>
          <w:p w14:paraId="2811C3C5"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NPSS_RA</w:t>
            </w:r>
          </w:p>
        </w:tc>
        <w:tc>
          <w:tcPr>
            <w:tcW w:w="1418" w:type="dxa"/>
            <w:tcBorders>
              <w:bottom w:val="single" w:sz="4" w:space="0" w:color="auto"/>
            </w:tcBorders>
          </w:tcPr>
          <w:p w14:paraId="4C902CBD"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52113623"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5EF66E5E" w14:textId="77777777" w:rsidTr="00265A2E">
        <w:trPr>
          <w:cantSplit/>
        </w:trPr>
        <w:tc>
          <w:tcPr>
            <w:tcW w:w="3085" w:type="dxa"/>
            <w:tcBorders>
              <w:left w:val="single" w:sz="4" w:space="0" w:color="auto"/>
              <w:bottom w:val="single" w:sz="4" w:space="0" w:color="auto"/>
            </w:tcBorders>
          </w:tcPr>
          <w:p w14:paraId="0DC3217A"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NSSS_RA</w:t>
            </w:r>
          </w:p>
        </w:tc>
        <w:tc>
          <w:tcPr>
            <w:tcW w:w="1418" w:type="dxa"/>
            <w:tcBorders>
              <w:bottom w:val="single" w:sz="4" w:space="0" w:color="auto"/>
            </w:tcBorders>
          </w:tcPr>
          <w:p w14:paraId="11E80B1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0DFDDC3B"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076339DC" w14:textId="77777777" w:rsidTr="00265A2E">
        <w:trPr>
          <w:cantSplit/>
          <w:trHeight w:val="183"/>
        </w:trPr>
        <w:tc>
          <w:tcPr>
            <w:tcW w:w="3085" w:type="dxa"/>
            <w:tcBorders>
              <w:left w:val="single" w:sz="4" w:space="0" w:color="auto"/>
            </w:tcBorders>
          </w:tcPr>
          <w:p w14:paraId="2EF4E910"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PDCCH_RA</w:t>
            </w:r>
          </w:p>
        </w:tc>
        <w:tc>
          <w:tcPr>
            <w:tcW w:w="1418" w:type="dxa"/>
          </w:tcPr>
          <w:p w14:paraId="049DC749"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33F2DF09"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5002D002" w14:textId="77777777" w:rsidTr="00265A2E">
        <w:trPr>
          <w:cantSplit/>
          <w:trHeight w:val="244"/>
        </w:trPr>
        <w:tc>
          <w:tcPr>
            <w:tcW w:w="3085" w:type="dxa"/>
            <w:tcBorders>
              <w:left w:val="single" w:sz="4" w:space="0" w:color="auto"/>
            </w:tcBorders>
          </w:tcPr>
          <w:p w14:paraId="04AF5B62"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PDCCH_RB</w:t>
            </w:r>
          </w:p>
        </w:tc>
        <w:tc>
          <w:tcPr>
            <w:tcW w:w="1418" w:type="dxa"/>
          </w:tcPr>
          <w:p w14:paraId="56516364"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0B5ED44A"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3EF84E13" w14:textId="77777777" w:rsidTr="00265A2E">
        <w:trPr>
          <w:cantSplit/>
        </w:trPr>
        <w:tc>
          <w:tcPr>
            <w:tcW w:w="3085" w:type="dxa"/>
            <w:tcBorders>
              <w:left w:val="single" w:sz="4" w:space="0" w:color="auto"/>
              <w:bottom w:val="single" w:sz="4" w:space="0" w:color="auto"/>
            </w:tcBorders>
          </w:tcPr>
          <w:p w14:paraId="16F2AE40"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NPDSCH_RA</w:t>
            </w:r>
          </w:p>
        </w:tc>
        <w:tc>
          <w:tcPr>
            <w:tcW w:w="1418" w:type="dxa"/>
            <w:tcBorders>
              <w:bottom w:val="single" w:sz="4" w:space="0" w:color="auto"/>
            </w:tcBorders>
          </w:tcPr>
          <w:p w14:paraId="771398B3"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45D607DC"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25259A93" w14:textId="77777777" w:rsidTr="00265A2E">
        <w:trPr>
          <w:cantSplit/>
        </w:trPr>
        <w:tc>
          <w:tcPr>
            <w:tcW w:w="3085" w:type="dxa"/>
            <w:tcBorders>
              <w:left w:val="single" w:sz="4" w:space="0" w:color="auto"/>
              <w:bottom w:val="single" w:sz="4" w:space="0" w:color="auto"/>
            </w:tcBorders>
          </w:tcPr>
          <w:p w14:paraId="56D80FDC"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NPDSCH_RB</w:t>
            </w:r>
          </w:p>
        </w:tc>
        <w:tc>
          <w:tcPr>
            <w:tcW w:w="1418" w:type="dxa"/>
            <w:tcBorders>
              <w:bottom w:val="single" w:sz="4" w:space="0" w:color="auto"/>
            </w:tcBorders>
          </w:tcPr>
          <w:p w14:paraId="39E54669"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2BCAFBAB"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4C2CB2B0" w14:textId="77777777" w:rsidTr="00265A2E">
        <w:trPr>
          <w:cantSplit/>
        </w:trPr>
        <w:tc>
          <w:tcPr>
            <w:tcW w:w="3085" w:type="dxa"/>
            <w:vAlign w:val="center"/>
          </w:tcPr>
          <w:p w14:paraId="2EA7CFDF"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NOCNG_RA</w:t>
            </w:r>
            <w:r w:rsidRPr="00B53A15">
              <w:rPr>
                <w:rFonts w:ascii="Arial" w:hAnsi="Arial" w:cs="Arial"/>
                <w:sz w:val="18"/>
                <w:vertAlign w:val="superscript"/>
                <w:lang w:eastAsia="ja-JP"/>
              </w:rPr>
              <w:t>Note1</w:t>
            </w:r>
          </w:p>
        </w:tc>
        <w:tc>
          <w:tcPr>
            <w:tcW w:w="1418" w:type="dxa"/>
          </w:tcPr>
          <w:p w14:paraId="76DE6903"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4D6F9179"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53233DF4" w14:textId="77777777" w:rsidTr="00265A2E">
        <w:trPr>
          <w:cantSplit/>
          <w:trHeight w:val="203"/>
        </w:trPr>
        <w:tc>
          <w:tcPr>
            <w:tcW w:w="3085" w:type="dxa"/>
            <w:vAlign w:val="center"/>
          </w:tcPr>
          <w:p w14:paraId="69CFDAB5"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NOCNG_RB</w:t>
            </w:r>
            <w:r w:rsidRPr="00B53A15">
              <w:rPr>
                <w:rFonts w:ascii="Arial" w:hAnsi="Arial" w:cs="Arial"/>
                <w:sz w:val="18"/>
                <w:vertAlign w:val="superscript"/>
                <w:lang w:eastAsia="ja-JP"/>
              </w:rPr>
              <w:t>Note1</w:t>
            </w:r>
            <w:r w:rsidRPr="00B53A15">
              <w:rPr>
                <w:rFonts w:ascii="Arial" w:hAnsi="Arial" w:cs="Arial"/>
                <w:sz w:val="18"/>
                <w:vertAlign w:val="superscript"/>
                <w:lang w:eastAsia="zh-CN"/>
              </w:rPr>
              <w:t xml:space="preserve"> </w:t>
            </w:r>
          </w:p>
        </w:tc>
        <w:tc>
          <w:tcPr>
            <w:tcW w:w="1418" w:type="dxa"/>
          </w:tcPr>
          <w:p w14:paraId="66064A9C"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1A69425A"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273F4F0B" w14:textId="77777777" w:rsidTr="00265A2E">
        <w:trPr>
          <w:cantSplit/>
        </w:trPr>
        <w:tc>
          <w:tcPr>
            <w:tcW w:w="3085" w:type="dxa"/>
          </w:tcPr>
          <w:p w14:paraId="0A0C8985"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w:t>
            </w:r>
          </w:p>
        </w:tc>
        <w:tc>
          <w:tcPr>
            <w:tcW w:w="1418" w:type="dxa"/>
          </w:tcPr>
          <w:p w14:paraId="1E04588F" w14:textId="77777777" w:rsidR="00235B75" w:rsidRPr="00B53A15" w:rsidRDefault="00235B75" w:rsidP="00265A2E">
            <w:pPr>
              <w:keepNext/>
              <w:keepLines/>
              <w:spacing w:after="0"/>
              <w:jc w:val="center"/>
              <w:rPr>
                <w:rFonts w:ascii="Arial" w:hAnsi="Arial" w:cs="Arial"/>
                <w:sz w:val="18"/>
                <w:lang w:eastAsia="ja-JP"/>
              </w:rPr>
            </w:pPr>
          </w:p>
        </w:tc>
        <w:tc>
          <w:tcPr>
            <w:tcW w:w="1771" w:type="dxa"/>
          </w:tcPr>
          <w:p w14:paraId="27C623FE"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31</w:t>
            </w:r>
          </w:p>
        </w:tc>
        <w:tc>
          <w:tcPr>
            <w:tcW w:w="2906" w:type="dxa"/>
          </w:tcPr>
          <w:p w14:paraId="775F8A08"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zh-CN"/>
              </w:rPr>
              <w:t>39</w:t>
            </w:r>
          </w:p>
        </w:tc>
      </w:tr>
      <w:tr w:rsidR="00235B75" w:rsidRPr="00B53A15" w14:paraId="657B8A12" w14:textId="77777777" w:rsidTr="00265A2E">
        <w:trPr>
          <w:cantSplit/>
        </w:trPr>
        <w:tc>
          <w:tcPr>
            <w:tcW w:w="3085" w:type="dxa"/>
          </w:tcPr>
          <w:p w14:paraId="42C80F78" w14:textId="77777777" w:rsidR="00235B75" w:rsidRPr="00B53A15" w:rsidRDefault="00235B75" w:rsidP="00265A2E">
            <w:pPr>
              <w:keepNext/>
              <w:keepLines/>
              <w:spacing w:after="0"/>
              <w:rPr>
                <w:rFonts w:ascii="Arial" w:hAnsi="Arial" w:cs="Arial"/>
                <w:sz w:val="18"/>
                <w:lang w:eastAsia="ja-JP"/>
              </w:rPr>
            </w:pPr>
            <w:r w:rsidRPr="00523D7D">
              <w:rPr>
                <w:rFonts w:ascii="Arial" w:hAnsi="Arial" w:cs="Arial"/>
                <w:position w:val="-12"/>
                <w:sz w:val="18"/>
                <w:lang w:eastAsia="ja-JP"/>
              </w:rPr>
              <w:object w:dxaOrig="620" w:dyaOrig="380" w14:anchorId="10B0AEEB">
                <v:shape id="_x0000_i1047" type="#_x0000_t75" style="width:27.35pt;height:14.6pt" o:ole="" fillcolor="window">
                  <v:imagedata r:id="rId15" o:title=""/>
                </v:shape>
                <o:OLEObject Type="Embed" ProgID="Equation.3" ShapeID="_x0000_i1047" DrawAspect="Content" ObjectID="_1760566052" r:id="rId39"/>
              </w:object>
            </w:r>
          </w:p>
        </w:tc>
        <w:tc>
          <w:tcPr>
            <w:tcW w:w="1418" w:type="dxa"/>
          </w:tcPr>
          <w:p w14:paraId="10064A76"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tcPr>
          <w:p w14:paraId="5C633881"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-12</w:t>
            </w:r>
          </w:p>
        </w:tc>
      </w:tr>
      <w:tr w:rsidR="00235B75" w:rsidRPr="00B53A15" w14:paraId="68258F41" w14:textId="77777777" w:rsidTr="00265A2E">
        <w:trPr>
          <w:cantSplit/>
        </w:trPr>
        <w:tc>
          <w:tcPr>
            <w:tcW w:w="3085" w:type="dxa"/>
          </w:tcPr>
          <w:p w14:paraId="4F6CD33E" w14:textId="77777777" w:rsidR="00235B75" w:rsidRPr="00B53A15" w:rsidRDefault="00235B75" w:rsidP="00265A2E">
            <w:pPr>
              <w:keepNext/>
              <w:keepLines/>
              <w:spacing w:after="0"/>
              <w:rPr>
                <w:rFonts w:ascii="Arial" w:hAnsi="Arial" w:cs="Arial"/>
                <w:sz w:val="18"/>
                <w:lang w:eastAsia="ja-JP"/>
              </w:rPr>
            </w:pPr>
            <w:r w:rsidRPr="00523D7D">
              <w:rPr>
                <w:rFonts w:ascii="Arial" w:hAnsi="Arial" w:cs="Arial"/>
                <w:position w:val="-12"/>
                <w:sz w:val="18"/>
                <w:lang w:eastAsia="ja-JP"/>
              </w:rPr>
              <w:object w:dxaOrig="400" w:dyaOrig="360" w14:anchorId="65333081">
                <v:shape id="_x0000_i1048" type="#_x0000_t75" style="width:22.8pt;height:22.35pt" o:ole="" fillcolor="window">
                  <v:imagedata r:id="rId11" o:title=""/>
                </v:shape>
                <o:OLEObject Type="Embed" ProgID="Equation.3" ShapeID="_x0000_i1048" DrawAspect="Content" ObjectID="_1760566053" r:id="rId40"/>
              </w:object>
            </w:r>
          </w:p>
        </w:tc>
        <w:tc>
          <w:tcPr>
            <w:tcW w:w="1418" w:type="dxa"/>
          </w:tcPr>
          <w:p w14:paraId="1CF0D149"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dBm/15 KHz</w:t>
            </w:r>
          </w:p>
        </w:tc>
        <w:tc>
          <w:tcPr>
            <w:tcW w:w="4677" w:type="dxa"/>
            <w:gridSpan w:val="2"/>
          </w:tcPr>
          <w:p w14:paraId="5D99963D"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zh-CN"/>
              </w:rPr>
              <w:t>-88</w:t>
            </w:r>
          </w:p>
        </w:tc>
      </w:tr>
      <w:tr w:rsidR="00235B75" w:rsidRPr="00B53A15" w14:paraId="634AC087" w14:textId="77777777" w:rsidTr="00265A2E">
        <w:trPr>
          <w:cantSplit/>
        </w:trPr>
        <w:tc>
          <w:tcPr>
            <w:tcW w:w="3085" w:type="dxa"/>
          </w:tcPr>
          <w:p w14:paraId="03F59C70" w14:textId="77777777" w:rsidR="00235B75" w:rsidRPr="00B53A15" w:rsidRDefault="00235B75" w:rsidP="00265A2E">
            <w:pPr>
              <w:keepNext/>
              <w:keepLines/>
              <w:spacing w:after="0"/>
              <w:rPr>
                <w:rFonts w:ascii="Arial" w:hAnsi="Arial" w:cs="Arial"/>
                <w:sz w:val="18"/>
                <w:lang w:eastAsia="ja-JP"/>
              </w:rPr>
            </w:pPr>
            <w:r w:rsidRPr="00523D7D">
              <w:rPr>
                <w:rFonts w:ascii="Arial" w:hAnsi="Arial" w:cs="Arial"/>
                <w:position w:val="-12"/>
                <w:sz w:val="18"/>
                <w:lang w:eastAsia="ja-JP"/>
              </w:rPr>
              <w:object w:dxaOrig="760" w:dyaOrig="380" w14:anchorId="77D8BB79">
                <v:shape id="_x0000_i1049" type="#_x0000_t75" style="width:34.2pt;height:14.6pt" o:ole="" fillcolor="window">
                  <v:imagedata r:id="rId13" o:title=""/>
                </v:shape>
                <o:OLEObject Type="Embed" ProgID="Equation.3" ShapeID="_x0000_i1049" DrawAspect="Content" ObjectID="_1760566054" r:id="rId41"/>
              </w:object>
            </w:r>
          </w:p>
        </w:tc>
        <w:tc>
          <w:tcPr>
            <w:tcW w:w="1418" w:type="dxa"/>
          </w:tcPr>
          <w:p w14:paraId="007F36C7"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tcPr>
          <w:p w14:paraId="2B652BB6"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zh-CN"/>
              </w:rPr>
              <w:t>-12</w:t>
            </w:r>
          </w:p>
        </w:tc>
      </w:tr>
      <w:tr w:rsidR="00235B75" w:rsidRPr="00B53A15" w14:paraId="10E5BE8A" w14:textId="77777777" w:rsidTr="00265A2E">
        <w:trPr>
          <w:cantSplit/>
          <w:trHeight w:val="251"/>
        </w:trPr>
        <w:tc>
          <w:tcPr>
            <w:tcW w:w="3085" w:type="dxa"/>
            <w:vAlign w:val="center"/>
          </w:tcPr>
          <w:p w14:paraId="45C8F776"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Io</w:t>
            </w:r>
            <w:r w:rsidRPr="00B53A15">
              <w:rPr>
                <w:rFonts w:ascii="Arial" w:hAnsi="Arial" w:cs="Arial"/>
                <w:sz w:val="18"/>
                <w:vertAlign w:val="superscript"/>
                <w:lang w:eastAsia="ja-JP"/>
              </w:rPr>
              <w:t>Note2</w:t>
            </w:r>
          </w:p>
        </w:tc>
        <w:tc>
          <w:tcPr>
            <w:tcW w:w="1418" w:type="dxa"/>
          </w:tcPr>
          <w:p w14:paraId="49CA482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dBm/ 180 KHz</w:t>
            </w:r>
          </w:p>
        </w:tc>
        <w:tc>
          <w:tcPr>
            <w:tcW w:w="4677" w:type="dxa"/>
            <w:gridSpan w:val="2"/>
          </w:tcPr>
          <w:p w14:paraId="703DE0CB"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-76.9</w:t>
            </w:r>
          </w:p>
        </w:tc>
      </w:tr>
      <w:tr w:rsidR="00235B75" w:rsidRPr="00B53A15" w14:paraId="7E67FE08" w14:textId="77777777" w:rsidTr="00265A2E">
        <w:trPr>
          <w:cantSplit/>
        </w:trPr>
        <w:tc>
          <w:tcPr>
            <w:tcW w:w="3085" w:type="dxa"/>
          </w:tcPr>
          <w:p w14:paraId="58CB7219" w14:textId="77777777" w:rsidR="00235B75" w:rsidRPr="00B53A15" w:rsidRDefault="00235B75" w:rsidP="00265A2E">
            <w:pPr>
              <w:keepNext/>
              <w:keepLines/>
              <w:spacing w:after="0"/>
              <w:rPr>
                <w:rFonts w:ascii="Arial" w:eastAsia="SimSun" w:hAnsi="Arial" w:cs="Arial"/>
                <w:sz w:val="18"/>
                <w:lang w:eastAsia="zh-CN"/>
              </w:rPr>
            </w:pPr>
            <w:r w:rsidRPr="00B53A15">
              <w:rPr>
                <w:rFonts w:ascii="Arial" w:eastAsia="SimSun" w:hAnsi="Arial" w:cs="Arial"/>
                <w:sz w:val="18"/>
                <w:lang w:eastAsia="zh-CN"/>
              </w:rPr>
              <w:t>Antenna Configuration</w:t>
            </w:r>
          </w:p>
        </w:tc>
        <w:tc>
          <w:tcPr>
            <w:tcW w:w="1418" w:type="dxa"/>
          </w:tcPr>
          <w:p w14:paraId="0FE50B3E" w14:textId="77777777" w:rsidR="00235B75" w:rsidRPr="00B53A15" w:rsidRDefault="00235B75" w:rsidP="00265A2E">
            <w:pPr>
              <w:keepNext/>
              <w:keepLines/>
              <w:spacing w:after="0"/>
              <w:jc w:val="center"/>
              <w:rPr>
                <w:rFonts w:ascii="Arial" w:eastAsia="SimSun" w:hAnsi="Arial" w:cs="Arial"/>
                <w:bCs/>
                <w:sz w:val="18"/>
                <w:lang w:eastAsia="zh-CN"/>
              </w:rPr>
            </w:pPr>
          </w:p>
        </w:tc>
        <w:tc>
          <w:tcPr>
            <w:tcW w:w="4677" w:type="dxa"/>
            <w:gridSpan w:val="2"/>
          </w:tcPr>
          <w:p w14:paraId="60ECFB0D" w14:textId="77777777" w:rsidR="00235B75" w:rsidRPr="00B53A15" w:rsidRDefault="00235B75" w:rsidP="00265A2E">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1x1</w:t>
            </w:r>
          </w:p>
        </w:tc>
      </w:tr>
      <w:tr w:rsidR="00235B75" w:rsidRPr="00B53A15" w14:paraId="2C74AC33" w14:textId="77777777" w:rsidTr="00265A2E">
        <w:trPr>
          <w:cantSplit/>
        </w:trPr>
        <w:tc>
          <w:tcPr>
            <w:tcW w:w="3085" w:type="dxa"/>
          </w:tcPr>
          <w:p w14:paraId="768970B7"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Propagation Condition</w:t>
            </w:r>
          </w:p>
        </w:tc>
        <w:tc>
          <w:tcPr>
            <w:tcW w:w="1418" w:type="dxa"/>
          </w:tcPr>
          <w:p w14:paraId="11B60768" w14:textId="77777777" w:rsidR="00235B75" w:rsidRPr="00B53A15" w:rsidRDefault="00235B75" w:rsidP="00265A2E">
            <w:pPr>
              <w:keepNext/>
              <w:keepLines/>
              <w:spacing w:after="0"/>
              <w:jc w:val="center"/>
              <w:rPr>
                <w:rFonts w:ascii="Arial" w:hAnsi="Arial" w:cs="Arial"/>
                <w:sz w:val="18"/>
                <w:lang w:eastAsia="ja-JP"/>
              </w:rPr>
            </w:pPr>
          </w:p>
        </w:tc>
        <w:tc>
          <w:tcPr>
            <w:tcW w:w="4677" w:type="dxa"/>
            <w:gridSpan w:val="2"/>
          </w:tcPr>
          <w:p w14:paraId="0F46DC0E"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AWGN</w:t>
            </w:r>
          </w:p>
        </w:tc>
      </w:tr>
      <w:tr w:rsidR="00235B75" w:rsidRPr="00B53A15" w14:paraId="2325A4F5" w14:textId="77777777" w:rsidTr="00265A2E">
        <w:trPr>
          <w:cantSplit/>
        </w:trPr>
        <w:tc>
          <w:tcPr>
            <w:tcW w:w="9180" w:type="dxa"/>
            <w:gridSpan w:val="4"/>
          </w:tcPr>
          <w:p w14:paraId="12FEF354" w14:textId="77777777" w:rsidR="00235B75" w:rsidRPr="00B53A15" w:rsidRDefault="00235B75" w:rsidP="00265A2E">
            <w:pPr>
              <w:pStyle w:val="TAN"/>
              <w:rPr>
                <w:lang w:eastAsia="ja-JP"/>
              </w:rPr>
            </w:pPr>
            <w:r w:rsidRPr="00B53A15">
              <w:rPr>
                <w:lang w:eastAsia="ja-JP"/>
              </w:rPr>
              <w:t>Note 1:</w:t>
            </w:r>
            <w:r w:rsidRPr="00B53A15">
              <w:rPr>
                <w:lang w:eastAsia="ja-JP"/>
              </w:rPr>
              <w:tab/>
              <w:t>OCNG shall be used such that the cell is fully allocated and a constant total transmitted power spectral density is achieved for all OFDM symbols.</w:t>
            </w:r>
          </w:p>
          <w:p w14:paraId="59C985FA" w14:textId="77777777" w:rsidR="00235B75" w:rsidRPr="00B53A15" w:rsidRDefault="00235B75" w:rsidP="00265A2E">
            <w:pPr>
              <w:pStyle w:val="TAN"/>
              <w:rPr>
                <w:lang w:eastAsia="ja-JP"/>
              </w:rPr>
            </w:pPr>
            <w:r w:rsidRPr="00B53A15">
              <w:rPr>
                <w:lang w:eastAsia="ja-JP"/>
              </w:rPr>
              <w:t>Note 2:</w:t>
            </w:r>
            <w:r w:rsidRPr="00B53A15">
              <w:rPr>
                <w:lang w:eastAsia="ja-JP"/>
              </w:rPr>
              <w:tab/>
              <w:t>Io level has been derived from other parameters for information purpose. It is not a settable parameter.</w:t>
            </w:r>
          </w:p>
        </w:tc>
      </w:tr>
    </w:tbl>
    <w:p w14:paraId="76361C60" w14:textId="77777777" w:rsidR="00235B75" w:rsidRPr="00B53A15" w:rsidRDefault="00235B75" w:rsidP="00235B75"/>
    <w:p w14:paraId="14EB72C2" w14:textId="77777777" w:rsidR="00235B75" w:rsidRPr="00054996" w:rsidRDefault="00235B75" w:rsidP="00235B75">
      <w:pPr>
        <w:pStyle w:val="Heading5"/>
      </w:pPr>
      <w:r w:rsidRPr="00054996">
        <w:lastRenderedPageBreak/>
        <w:t>A.13.4.2.2.2</w:t>
      </w:r>
      <w:r w:rsidRPr="00054996">
        <w:tab/>
        <w:t>Test Requirements</w:t>
      </w:r>
    </w:p>
    <w:p w14:paraId="279E34E6" w14:textId="77777777" w:rsidR="00235B75" w:rsidRPr="00B53A15" w:rsidRDefault="00235B75" w:rsidP="00235B75">
      <w:r w:rsidRPr="00B53A15">
        <w:t xml:space="preserve">The UE shall apply the signalled Timing Advance value to the transmission timing at subframe </w:t>
      </w:r>
      <w:r w:rsidRPr="00B53A15">
        <w:rPr>
          <w:i/>
        </w:rPr>
        <w:t>n</w:t>
      </w:r>
      <w:r w:rsidRPr="00B53A15">
        <w:t xml:space="preserve">+12, where subframe </w:t>
      </w:r>
      <w:r w:rsidRPr="00B53A15">
        <w:rPr>
          <w:i/>
        </w:rPr>
        <w:t>n</w:t>
      </w:r>
      <w:r w:rsidRPr="00B53A15">
        <w:t xml:space="preserve"> is the last subframe in the repetition period of NPDSCH in which the timing advance command is received by the UE.</w:t>
      </w:r>
    </w:p>
    <w:p w14:paraId="7B602CC6" w14:textId="77777777" w:rsidR="00235B75" w:rsidRPr="00B53A15" w:rsidRDefault="00235B75" w:rsidP="00235B75">
      <w:r w:rsidRPr="00B53A15">
        <w:t>The Timing Advance adjustment accuracy shall be within the limits specified in clause 7.22A.2.2.</w:t>
      </w:r>
    </w:p>
    <w:p w14:paraId="33A2A43D" w14:textId="77777777" w:rsidR="00235B75" w:rsidRPr="00B53A15" w:rsidRDefault="00235B75" w:rsidP="00235B75">
      <w:r w:rsidRPr="00B53A15">
        <w:t>The rate of correct Timing Advance adjustments observed during repeated tests shall be at least 90%.</w:t>
      </w:r>
    </w:p>
    <w:p w14:paraId="7035545C" w14:textId="77777777" w:rsidR="00892FC9" w:rsidRPr="00892FC9" w:rsidRDefault="00892FC9" w:rsidP="00892FC9">
      <w:pPr>
        <w:keepNext/>
        <w:keepLines/>
        <w:spacing w:before="120"/>
        <w:ind w:left="1134" w:hanging="1134"/>
        <w:outlineLvl w:val="2"/>
        <w:rPr>
          <w:rFonts w:ascii="Arial" w:hAnsi="Arial"/>
          <w:sz w:val="28"/>
        </w:rPr>
      </w:pPr>
      <w:r w:rsidRPr="00892FC9">
        <w:rPr>
          <w:rFonts w:ascii="Arial" w:hAnsi="Arial"/>
          <w:sz w:val="28"/>
        </w:rPr>
        <w:t>A.13.4.3</w:t>
      </w:r>
      <w:r w:rsidRPr="00892FC9">
        <w:rPr>
          <w:rFonts w:ascii="Arial" w:hAnsi="Arial"/>
          <w:sz w:val="28"/>
        </w:rPr>
        <w:tab/>
        <w:t>Radio Link Monitoring for satellite access</w:t>
      </w:r>
    </w:p>
    <w:p w14:paraId="48F24B00" w14:textId="77777777" w:rsidR="00892FC9" w:rsidRPr="00892FC9" w:rsidRDefault="00892FC9" w:rsidP="00892FC9">
      <w:pPr>
        <w:keepNext/>
        <w:keepLines/>
        <w:spacing w:before="120"/>
        <w:ind w:left="1418" w:hanging="1418"/>
        <w:outlineLvl w:val="3"/>
        <w:rPr>
          <w:rFonts w:ascii="Arial" w:hAnsi="Arial"/>
          <w:sz w:val="24"/>
        </w:rPr>
      </w:pPr>
      <w:r w:rsidRPr="00892FC9">
        <w:rPr>
          <w:rFonts w:ascii="Arial" w:hAnsi="Arial"/>
          <w:sz w:val="24"/>
          <w:lang w:eastAsia="zh-CN"/>
        </w:rPr>
        <w:t>A.13.4.3.1</w:t>
      </w:r>
      <w:r w:rsidRPr="00892FC9">
        <w:rPr>
          <w:rFonts w:ascii="Arial" w:hAnsi="Arial"/>
          <w:sz w:val="24"/>
          <w:lang w:eastAsia="zh-CN"/>
        </w:rPr>
        <w:tab/>
        <w:t>HD-FDD Radio Link Monitoring Test for Out-of-sync in DRX</w:t>
      </w:r>
      <w:r w:rsidRPr="00892FC9">
        <w:rPr>
          <w:rFonts w:ascii="Arial" w:hAnsi="Arial"/>
          <w:noProof/>
          <w:sz w:val="24"/>
          <w:lang w:eastAsia="zh-CN"/>
        </w:rPr>
        <w:t xml:space="preserve"> for UE category NB1 Standalone mode in normal coverage</w:t>
      </w:r>
    </w:p>
    <w:p w14:paraId="12342954" w14:textId="77777777" w:rsidR="00892FC9" w:rsidRPr="00892FC9" w:rsidRDefault="00892FC9" w:rsidP="00892FC9">
      <w:pPr>
        <w:keepNext/>
        <w:keepLines/>
        <w:spacing w:before="120"/>
        <w:ind w:left="1701" w:hanging="1701"/>
        <w:outlineLvl w:val="4"/>
        <w:rPr>
          <w:rFonts w:ascii="Arial" w:hAnsi="Arial"/>
          <w:snapToGrid w:val="0"/>
          <w:sz w:val="22"/>
        </w:rPr>
      </w:pPr>
      <w:r w:rsidRPr="00892FC9">
        <w:rPr>
          <w:rFonts w:ascii="Arial" w:hAnsi="Arial"/>
          <w:snapToGrid w:val="0"/>
          <w:sz w:val="22"/>
          <w:lang w:eastAsia="zh-CN"/>
        </w:rPr>
        <w:t>A.13.4.3.1.1</w:t>
      </w:r>
      <w:r w:rsidRPr="00892FC9">
        <w:rPr>
          <w:rFonts w:ascii="Arial" w:hAnsi="Arial"/>
          <w:snapToGrid w:val="0"/>
          <w:sz w:val="22"/>
          <w:lang w:eastAsia="zh-CN"/>
        </w:rPr>
        <w:tab/>
        <w:t>Test Purpose and Environment</w:t>
      </w:r>
    </w:p>
    <w:p w14:paraId="76222553" w14:textId="77777777" w:rsidR="00892FC9" w:rsidRPr="00892FC9" w:rsidRDefault="00892FC9" w:rsidP="00892FC9">
      <w:pPr>
        <w:rPr>
          <w:lang w:eastAsia="zh-CN"/>
        </w:rPr>
      </w:pPr>
      <w:r w:rsidRPr="00892FC9">
        <w:rPr>
          <w:rFonts w:cs="v4.2.0"/>
        </w:rPr>
        <w:t xml:space="preserve">The purpose of this test is to verify that the </w:t>
      </w:r>
      <w:r w:rsidRPr="00892FC9">
        <w:rPr>
          <w:lang w:eastAsia="zh-CN"/>
        </w:rPr>
        <w:t xml:space="preserve">HD-FDD category NB1 </w:t>
      </w:r>
      <w:r w:rsidRPr="00892FC9">
        <w:rPr>
          <w:rFonts w:cs="v4.2.0"/>
        </w:rPr>
        <w:t>UE</w:t>
      </w:r>
      <w:r w:rsidRPr="00892FC9">
        <w:rPr>
          <w:rFonts w:cs="v4.2.0"/>
          <w:lang w:eastAsia="zh-CN"/>
        </w:rPr>
        <w:t xml:space="preserve"> </w:t>
      </w:r>
      <w:r w:rsidRPr="00892FC9">
        <w:rPr>
          <w:rFonts w:cs="v4.2.0"/>
        </w:rPr>
        <w:t xml:space="preserve">properly detects the out of sync for the purpose of monitoring downlink radio link quality of the NB-IoT </w:t>
      </w:r>
      <w:r w:rsidRPr="00892FC9">
        <w:t>SAN PCell</w:t>
      </w:r>
      <w:r w:rsidRPr="00892FC9">
        <w:rPr>
          <w:rFonts w:cs="v4.2.0"/>
        </w:rPr>
        <w:t xml:space="preserve">. This test will partly verify the NB-IoT </w:t>
      </w:r>
      <w:r w:rsidRPr="00892FC9">
        <w:rPr>
          <w:rFonts w:cs="v4.2.0"/>
          <w:lang w:eastAsia="zh-CN"/>
        </w:rPr>
        <w:t>HD-</w:t>
      </w:r>
      <w:r w:rsidRPr="00892FC9">
        <w:rPr>
          <w:rFonts w:cs="v4.2.0"/>
        </w:rPr>
        <w:t>FDD radio link monitoring requirements in clause 7.23A.</w:t>
      </w:r>
    </w:p>
    <w:p w14:paraId="16FEC8A2" w14:textId="77777777" w:rsidR="00892FC9" w:rsidRPr="00892FC9" w:rsidRDefault="00892FC9" w:rsidP="00892FC9">
      <w:pPr>
        <w:rPr>
          <w:rFonts w:cs="v4.2.0"/>
        </w:rPr>
      </w:pPr>
      <w:r w:rsidRPr="00892FC9">
        <w:t>The test parameters are given in Tables A.13.4.3.1.1-1, A.13.4.3.1.1-2, A.13.4.3.1.1-3</w:t>
      </w:r>
      <w:r w:rsidRPr="00892FC9">
        <w:rPr>
          <w:lang w:eastAsia="zh-CN"/>
        </w:rPr>
        <w:t xml:space="preserve">, </w:t>
      </w:r>
      <w:r w:rsidRPr="00892FC9">
        <w:t>A.13.4.3.1.1-4</w:t>
      </w:r>
      <w:r w:rsidRPr="00892FC9">
        <w:rPr>
          <w:lang w:eastAsia="zh-CN"/>
        </w:rPr>
        <w:t xml:space="preserve"> and </w:t>
      </w:r>
      <w:r w:rsidRPr="00892FC9">
        <w:t>A.13.4.3.1.1-5. nCell 1 is the active</w:t>
      </w:r>
      <w:r w:rsidRPr="00892FC9">
        <w:rPr>
          <w:lang w:eastAsia="zh-CN"/>
        </w:rPr>
        <w:t xml:space="preserve"> NB-IoT SAN PCell</w:t>
      </w:r>
      <w:r w:rsidRPr="00892FC9">
        <w:t xml:space="preserve"> in the test</w:t>
      </w:r>
      <w:r w:rsidRPr="00892FC9">
        <w:rPr>
          <w:lang w:eastAsia="zh-CN"/>
        </w:rPr>
        <w:t xml:space="preserve">. </w:t>
      </w:r>
      <w:r w:rsidRPr="00892FC9">
        <w:rPr>
          <w:rFonts w:cs="v4.2.0"/>
        </w:rPr>
        <w:t xml:space="preserve">The test consists of four successive time periods with time duration of T1, T2, T3 and T4 respectively, excluding the transition time duration dT, where the SNR increases or decreases gradually in small steps. Figure </w:t>
      </w:r>
      <w:r w:rsidRPr="00892FC9">
        <w:t>A.13.4.3.1.1-1</w:t>
      </w:r>
      <w:r w:rsidRPr="00892FC9">
        <w:rPr>
          <w:rFonts w:cs="v4.2.0"/>
        </w:rPr>
        <w:t xml:space="preserve"> shows the variation of the downlink SNR in the active cell to emulate out-of-sync state with the following testing procedure:</w:t>
      </w:r>
    </w:p>
    <w:p w14:paraId="47639C7C" w14:textId="77777777" w:rsidR="00892FC9" w:rsidRPr="00892FC9" w:rsidRDefault="00892FC9" w:rsidP="00892FC9">
      <w:pPr>
        <w:ind w:left="568" w:hanging="284"/>
        <w:rPr>
          <w:lang w:eastAsia="zh-CN"/>
        </w:rPr>
      </w:pPr>
      <w:r w:rsidRPr="00892FC9">
        <w:rPr>
          <w:lang w:eastAsia="zh-CN"/>
        </w:rPr>
        <w:t>-</w:t>
      </w:r>
      <w:r w:rsidRPr="00892FC9">
        <w:rPr>
          <w:snapToGrid w:val="0"/>
          <w:lang w:eastAsia="zh-CN"/>
        </w:rPr>
        <w:tab/>
      </w:r>
      <w:r w:rsidRPr="00892FC9">
        <w:rPr>
          <w:lang w:eastAsia="zh-CN"/>
        </w:rPr>
        <w:t>Prior to the start of the time duration T1, the UE shall be fully synchronized to nCell1</w:t>
      </w:r>
    </w:p>
    <w:p w14:paraId="53770C46" w14:textId="77777777" w:rsidR="00892FC9" w:rsidRPr="00892FC9" w:rsidRDefault="00892FC9" w:rsidP="00892FC9">
      <w:pPr>
        <w:ind w:left="568" w:hanging="284"/>
        <w:rPr>
          <w:lang w:eastAsia="zh-CN"/>
        </w:rPr>
      </w:pPr>
      <w:r w:rsidRPr="00892FC9">
        <w:rPr>
          <w:lang w:eastAsia="zh-CN"/>
        </w:rPr>
        <w:t>-</w:t>
      </w:r>
      <w:r w:rsidRPr="00892FC9">
        <w:rPr>
          <w:lang w:eastAsia="zh-CN"/>
        </w:rPr>
        <w:tab/>
        <w:t>Starting at point A, the SNR is decreased in small steps from SNR1 to SNR2 within dT</w:t>
      </w:r>
    </w:p>
    <w:p w14:paraId="191EC15C" w14:textId="77777777" w:rsidR="00892FC9" w:rsidRPr="00892FC9" w:rsidRDefault="00892FC9" w:rsidP="00892FC9">
      <w:pPr>
        <w:ind w:left="568" w:hanging="284"/>
        <w:rPr>
          <w:lang w:eastAsia="zh-CN"/>
        </w:rPr>
      </w:pPr>
      <w:r w:rsidRPr="00892FC9">
        <w:rPr>
          <w:lang w:eastAsia="zh-CN"/>
        </w:rPr>
        <w:t>-</w:t>
      </w:r>
      <w:r w:rsidRPr="00892FC9">
        <w:rPr>
          <w:lang w:eastAsia="zh-CN"/>
        </w:rPr>
        <w:tab/>
        <w:t>At the start of the time duration T2, the UE is provided with a UL grant with NPDCCH</w:t>
      </w:r>
    </w:p>
    <w:p w14:paraId="4BEC976D" w14:textId="77777777" w:rsidR="00892FC9" w:rsidRPr="00892FC9" w:rsidRDefault="00892FC9" w:rsidP="00892FC9">
      <w:pPr>
        <w:keepLines/>
        <w:ind w:left="1135" w:hanging="851"/>
        <w:rPr>
          <w:lang w:eastAsia="zh-CN"/>
        </w:rPr>
      </w:pPr>
      <w:r w:rsidRPr="00892FC9">
        <w:t>Note:</w:t>
      </w:r>
      <w:r w:rsidRPr="00892FC9">
        <w:tab/>
        <w:t>The UE is expected to decode the NPDCCH and complete the UL transmission during T2 according</w:t>
      </w:r>
      <w:r w:rsidRPr="00892FC9">
        <w:rPr>
          <w:lang w:eastAsia="zh-CN"/>
        </w:rPr>
        <w:t xml:space="preserve"> to the UL grant. The UE shall not be provisioned with any more UL grants until the start of time period T4.</w:t>
      </w:r>
    </w:p>
    <w:p w14:paraId="4E7A027E" w14:textId="77777777" w:rsidR="00892FC9" w:rsidRPr="00892FC9" w:rsidRDefault="00892FC9" w:rsidP="00892FC9">
      <w:pPr>
        <w:ind w:left="568" w:hanging="284"/>
        <w:rPr>
          <w:lang w:eastAsia="zh-CN"/>
        </w:rPr>
      </w:pPr>
      <w:r w:rsidRPr="00892FC9">
        <w:rPr>
          <w:lang w:eastAsia="zh-CN"/>
        </w:rPr>
        <w:t>-</w:t>
      </w:r>
      <w:r w:rsidRPr="00892FC9">
        <w:rPr>
          <w:lang w:eastAsia="zh-CN"/>
        </w:rPr>
        <w:tab/>
        <w:t>Starting at point B, the SNR is decreased in small steps from SNR2 to SNR3 within dT</w:t>
      </w:r>
    </w:p>
    <w:p w14:paraId="39BE8A12" w14:textId="77777777" w:rsidR="00892FC9" w:rsidRPr="00892FC9" w:rsidRDefault="00892FC9" w:rsidP="00892FC9">
      <w:pPr>
        <w:ind w:left="568" w:hanging="284"/>
        <w:rPr>
          <w:lang w:eastAsia="zh-CN"/>
        </w:rPr>
      </w:pPr>
      <w:r w:rsidRPr="00892FC9">
        <w:rPr>
          <w:lang w:eastAsia="zh-CN"/>
        </w:rPr>
        <w:t>-</w:t>
      </w:r>
      <w:r w:rsidRPr="00892FC9">
        <w:rPr>
          <w:lang w:eastAsia="zh-CN"/>
        </w:rPr>
        <w:tab/>
        <w:t>During T3, the SNR is kept as SNR3</w:t>
      </w:r>
    </w:p>
    <w:p w14:paraId="5DC39666" w14:textId="77777777" w:rsidR="00892FC9" w:rsidRPr="00892FC9" w:rsidRDefault="00892FC9" w:rsidP="00892FC9">
      <w:pPr>
        <w:keepLines/>
        <w:ind w:left="1135" w:hanging="851"/>
        <w:rPr>
          <w:lang w:eastAsia="zh-CN"/>
        </w:rPr>
      </w:pPr>
      <w:r w:rsidRPr="00892FC9">
        <w:rPr>
          <w:lang w:eastAsia="zh-CN"/>
        </w:rPr>
        <w:t>Note:</w:t>
      </w:r>
      <w:r w:rsidRPr="00892FC9">
        <w:rPr>
          <w:lang w:eastAsia="zh-CN"/>
        </w:rPr>
        <w:tab/>
        <w:t>The UE is expected to detect OOS and declare RLF during T3.</w:t>
      </w:r>
    </w:p>
    <w:p w14:paraId="336DBA4C" w14:textId="77777777" w:rsidR="00892FC9" w:rsidRPr="00892FC9" w:rsidRDefault="00892FC9" w:rsidP="00892FC9">
      <w:pPr>
        <w:ind w:left="568" w:hanging="284"/>
        <w:rPr>
          <w:lang w:eastAsia="zh-CN"/>
        </w:rPr>
      </w:pPr>
      <w:r w:rsidRPr="00892FC9">
        <w:rPr>
          <w:lang w:eastAsia="zh-CN"/>
        </w:rPr>
        <w:t>-</w:t>
      </w:r>
      <w:r w:rsidRPr="00892FC9">
        <w:rPr>
          <w:lang w:eastAsia="zh-CN"/>
        </w:rPr>
        <w:tab/>
        <w:t>Starting at point C, the SNR is increased in small steps from SNR3 to SNR1 with dT</w:t>
      </w:r>
    </w:p>
    <w:p w14:paraId="1390B706" w14:textId="77777777" w:rsidR="00892FC9" w:rsidRPr="00892FC9" w:rsidRDefault="00892FC9" w:rsidP="00892FC9">
      <w:pPr>
        <w:ind w:left="568" w:hanging="284"/>
        <w:rPr>
          <w:lang w:eastAsia="zh-CN"/>
        </w:rPr>
      </w:pPr>
      <w:r w:rsidRPr="00892FC9">
        <w:rPr>
          <w:lang w:eastAsia="zh-CN"/>
        </w:rPr>
        <w:t>-</w:t>
      </w:r>
      <w:r w:rsidRPr="00892FC9">
        <w:rPr>
          <w:lang w:eastAsia="zh-CN"/>
        </w:rPr>
        <w:tab/>
        <w:t>At the start of the time period T4, the UE will be provided with another UL grant with NPDCCH</w:t>
      </w:r>
    </w:p>
    <w:p w14:paraId="31CA2A9C" w14:textId="77777777" w:rsidR="00892FC9" w:rsidRPr="00892FC9" w:rsidRDefault="00892FC9" w:rsidP="00892FC9">
      <w:pPr>
        <w:keepLines/>
        <w:ind w:left="1135" w:hanging="851"/>
        <w:rPr>
          <w:lang w:eastAsia="zh-CN"/>
        </w:rPr>
      </w:pPr>
      <w:r w:rsidRPr="00892FC9">
        <w:rPr>
          <w:lang w:eastAsia="zh-CN"/>
        </w:rPr>
        <w:t>Note:</w:t>
      </w:r>
      <w:r w:rsidRPr="00892FC9">
        <w:rPr>
          <w:lang w:eastAsia="zh-CN"/>
        </w:rPr>
        <w:tab/>
        <w:t>The UE is not expected to decode the UL grant and conduct any UL transmission during T4, since the UE is expected to declare RLF during T3.</w:t>
      </w:r>
    </w:p>
    <w:p w14:paraId="33D17CD0" w14:textId="77777777" w:rsidR="00892FC9" w:rsidRPr="00892FC9" w:rsidRDefault="00892FC9" w:rsidP="00892FC9">
      <w:pPr>
        <w:rPr>
          <w:rFonts w:cs="v4.2.0"/>
        </w:rPr>
      </w:pPr>
      <w:r w:rsidRPr="00892FC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06ADFEC0" w14:textId="77777777" w:rsidR="00892FC9" w:rsidRPr="00892FC9" w:rsidRDefault="00892FC9" w:rsidP="00892FC9">
      <w:pPr>
        <w:rPr>
          <w:lang w:eastAsia="zh-CN"/>
        </w:rPr>
      </w:pPr>
      <w:r w:rsidRPr="00892FC9">
        <w:t>During the test, the test system shall emulate and send the GNSS signal to the test UE by AT command. The UE shall be provided with the valid information about the SAN serving cells before the test.</w:t>
      </w:r>
    </w:p>
    <w:p w14:paraId="5C12AE4A" w14:textId="77777777" w:rsidR="00892FC9" w:rsidRPr="00892FC9" w:rsidRDefault="00892FC9" w:rsidP="00892FC9">
      <w:pPr>
        <w:rPr>
          <w:rFonts w:cs="v4.2.0"/>
          <w:lang w:eastAsia="zh-CN"/>
        </w:rPr>
      </w:pPr>
    </w:p>
    <w:p w14:paraId="53B542F8" w14:textId="77777777" w:rsidR="00892FC9" w:rsidRPr="00892FC9" w:rsidRDefault="00892FC9" w:rsidP="00892FC9">
      <w:pPr>
        <w:keepNext/>
        <w:keepLines/>
        <w:spacing w:before="60"/>
        <w:jc w:val="center"/>
        <w:rPr>
          <w:rFonts w:ascii="Arial" w:hAnsi="Arial"/>
          <w:b/>
        </w:rPr>
      </w:pPr>
      <w:r w:rsidRPr="00892FC9">
        <w:rPr>
          <w:rFonts w:ascii="Arial" w:hAnsi="Arial"/>
          <w:b/>
        </w:rPr>
        <w:t>Table A.13.4.3.1.1-1: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92FC9" w:rsidRPr="00892FC9" w14:paraId="70D4A1CE" w14:textId="77777777" w:rsidTr="0040097D">
        <w:trPr>
          <w:trHeight w:val="187"/>
          <w:jc w:val="center"/>
        </w:trPr>
        <w:tc>
          <w:tcPr>
            <w:tcW w:w="2265" w:type="dxa"/>
            <w:shd w:val="clear" w:color="auto" w:fill="auto"/>
          </w:tcPr>
          <w:p w14:paraId="6BD7081F"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Configuration</w:t>
            </w:r>
          </w:p>
        </w:tc>
        <w:tc>
          <w:tcPr>
            <w:tcW w:w="6905" w:type="dxa"/>
            <w:shd w:val="clear" w:color="auto" w:fill="auto"/>
          </w:tcPr>
          <w:p w14:paraId="335F79E9"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Description</w:t>
            </w:r>
          </w:p>
        </w:tc>
      </w:tr>
      <w:tr w:rsidR="00892FC9" w:rsidRPr="00892FC9" w14:paraId="5A447AB0" w14:textId="77777777" w:rsidTr="0040097D">
        <w:trPr>
          <w:trHeight w:val="187"/>
          <w:jc w:val="center"/>
        </w:trPr>
        <w:tc>
          <w:tcPr>
            <w:tcW w:w="2265" w:type="dxa"/>
            <w:shd w:val="clear" w:color="auto" w:fill="auto"/>
          </w:tcPr>
          <w:p w14:paraId="28504496" w14:textId="77777777" w:rsidR="00892FC9" w:rsidRPr="00892FC9" w:rsidRDefault="00892FC9" w:rsidP="00892FC9">
            <w:pPr>
              <w:keepNext/>
              <w:keepLines/>
              <w:spacing w:after="0"/>
              <w:rPr>
                <w:rFonts w:ascii="Arial" w:hAnsi="Arial"/>
                <w:sz w:val="18"/>
              </w:rPr>
            </w:pPr>
            <w:r w:rsidRPr="00892FC9">
              <w:rPr>
                <w:rFonts w:ascii="Arial" w:hAnsi="Arial"/>
                <w:sz w:val="18"/>
              </w:rPr>
              <w:t>1</w:t>
            </w:r>
          </w:p>
        </w:tc>
        <w:tc>
          <w:tcPr>
            <w:tcW w:w="6905" w:type="dxa"/>
            <w:shd w:val="clear" w:color="auto" w:fill="auto"/>
          </w:tcPr>
          <w:p w14:paraId="2A6405EF" w14:textId="77777777" w:rsidR="00892FC9" w:rsidRPr="00892FC9" w:rsidRDefault="00892FC9" w:rsidP="00892FC9">
            <w:pPr>
              <w:keepNext/>
              <w:keepLines/>
              <w:spacing w:after="0"/>
              <w:rPr>
                <w:rFonts w:ascii="Arial" w:hAnsi="Arial"/>
                <w:sz w:val="18"/>
              </w:rPr>
            </w:pPr>
            <w:r w:rsidRPr="00892FC9">
              <w:rPr>
                <w:rFonts w:ascii="Arial" w:hAnsi="Arial"/>
                <w:sz w:val="18"/>
              </w:rPr>
              <w:t>GSO, HD-FDD duplex mode</w:t>
            </w:r>
          </w:p>
        </w:tc>
      </w:tr>
      <w:tr w:rsidR="00892FC9" w:rsidRPr="00892FC9" w14:paraId="545E6349" w14:textId="77777777" w:rsidTr="0040097D">
        <w:trPr>
          <w:trHeight w:val="187"/>
          <w:jc w:val="center"/>
        </w:trPr>
        <w:tc>
          <w:tcPr>
            <w:tcW w:w="2265" w:type="dxa"/>
            <w:shd w:val="clear" w:color="auto" w:fill="auto"/>
          </w:tcPr>
          <w:p w14:paraId="10239C1D" w14:textId="77777777" w:rsidR="00892FC9" w:rsidRPr="00892FC9" w:rsidRDefault="00892FC9" w:rsidP="00892FC9">
            <w:pPr>
              <w:keepNext/>
              <w:keepLines/>
              <w:spacing w:after="0"/>
              <w:rPr>
                <w:rFonts w:ascii="Arial" w:hAnsi="Arial"/>
                <w:sz w:val="18"/>
              </w:rPr>
            </w:pPr>
            <w:r w:rsidRPr="00892FC9">
              <w:rPr>
                <w:rFonts w:ascii="Arial" w:hAnsi="Arial"/>
                <w:sz w:val="18"/>
              </w:rPr>
              <w:t>2</w:t>
            </w:r>
          </w:p>
        </w:tc>
        <w:tc>
          <w:tcPr>
            <w:tcW w:w="6905" w:type="dxa"/>
            <w:shd w:val="clear" w:color="auto" w:fill="auto"/>
          </w:tcPr>
          <w:p w14:paraId="4128C6C6" w14:textId="77777777" w:rsidR="00892FC9" w:rsidRPr="00892FC9" w:rsidRDefault="00892FC9" w:rsidP="00892FC9">
            <w:pPr>
              <w:keepNext/>
              <w:keepLines/>
              <w:spacing w:after="0"/>
              <w:rPr>
                <w:rFonts w:ascii="Arial" w:hAnsi="Arial"/>
                <w:sz w:val="18"/>
              </w:rPr>
            </w:pPr>
            <w:r w:rsidRPr="00892FC9">
              <w:rPr>
                <w:rFonts w:ascii="Arial" w:hAnsi="Arial"/>
                <w:sz w:val="18"/>
              </w:rPr>
              <w:t>NGSO, HD-FDD duplex mode</w:t>
            </w:r>
          </w:p>
        </w:tc>
      </w:tr>
      <w:tr w:rsidR="00892FC9" w:rsidRPr="00892FC9" w14:paraId="43EDE39B" w14:textId="77777777" w:rsidTr="0040097D">
        <w:trPr>
          <w:trHeight w:val="187"/>
          <w:jc w:val="center"/>
        </w:trPr>
        <w:tc>
          <w:tcPr>
            <w:tcW w:w="9170" w:type="dxa"/>
            <w:gridSpan w:val="2"/>
            <w:shd w:val="clear" w:color="auto" w:fill="auto"/>
          </w:tcPr>
          <w:p w14:paraId="4413BAB1"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w:t>
            </w:r>
            <w:r w:rsidRPr="00892FC9">
              <w:rPr>
                <w:rFonts w:ascii="Arial" w:hAnsi="Arial"/>
                <w:sz w:val="18"/>
              </w:rPr>
              <w:tab/>
              <w:t>If UE supports both NGSO and GSO, the test case Config 1 can be skipped if the UE passes test case Config 2.</w:t>
            </w:r>
          </w:p>
        </w:tc>
      </w:tr>
    </w:tbl>
    <w:p w14:paraId="184179D8" w14:textId="77777777" w:rsidR="00892FC9" w:rsidRPr="00892FC9" w:rsidRDefault="00892FC9" w:rsidP="00892FC9"/>
    <w:p w14:paraId="22EC005A" w14:textId="77777777" w:rsidR="00892FC9" w:rsidRPr="00892FC9" w:rsidRDefault="00892FC9" w:rsidP="00892FC9">
      <w:pPr>
        <w:keepNext/>
        <w:keepLines/>
        <w:spacing w:before="60"/>
        <w:jc w:val="center"/>
        <w:rPr>
          <w:rFonts w:ascii="Arial" w:hAnsi="Arial"/>
          <w:b/>
        </w:rPr>
      </w:pPr>
      <w:r w:rsidRPr="00892FC9">
        <w:rPr>
          <w:rFonts w:ascii="Arial" w:hAnsi="Arial"/>
          <w:b/>
        </w:rPr>
        <w:lastRenderedPageBreak/>
        <w:t xml:space="preserve">Table A.13.4.3.1.1-2: General test parameters for </w:t>
      </w:r>
      <w:r w:rsidRPr="00892FC9">
        <w:rPr>
          <w:rFonts w:ascii="Arial" w:hAnsi="Arial"/>
          <w:b/>
          <w:lang w:eastAsia="zh-CN"/>
        </w:rPr>
        <w:t>HD-FDD Radio Link Monitoring Test for Out-of-sync in DRX</w:t>
      </w:r>
      <w:r w:rsidRPr="00892FC9">
        <w:rPr>
          <w:rFonts w:ascii="Arial" w:hAnsi="Arial"/>
          <w:b/>
          <w:noProof/>
          <w:lang w:eastAsia="zh-CN"/>
        </w:rPr>
        <w:t xml:space="preserve"> for UE category NB1 Standalone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442"/>
        <w:gridCol w:w="615"/>
        <w:gridCol w:w="1410"/>
        <w:gridCol w:w="1723"/>
      </w:tblGrid>
      <w:tr w:rsidR="00892FC9" w:rsidRPr="00892FC9" w14:paraId="4E4D3248"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2D64EF7" w14:textId="77777777" w:rsidR="00892FC9" w:rsidRPr="00892FC9" w:rsidRDefault="00892FC9" w:rsidP="00892FC9">
            <w:pPr>
              <w:keepNext/>
              <w:keepLines/>
              <w:snapToGrid w:val="0"/>
              <w:spacing w:after="0"/>
              <w:jc w:val="center"/>
              <w:rPr>
                <w:rFonts w:ascii="Arial" w:hAnsi="Arial"/>
                <w:b/>
                <w:noProof/>
                <w:sz w:val="18"/>
                <w:lang w:eastAsia="ja-JP"/>
              </w:rPr>
            </w:pPr>
            <w:r w:rsidRPr="00892FC9">
              <w:rPr>
                <w:rFonts w:ascii="Arial" w:hAnsi="Arial"/>
                <w:b/>
                <w:noProof/>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02A04482" w14:textId="77777777" w:rsidR="00892FC9" w:rsidRPr="00892FC9" w:rsidRDefault="00892FC9" w:rsidP="00892FC9">
            <w:pPr>
              <w:keepNext/>
              <w:keepLines/>
              <w:snapToGrid w:val="0"/>
              <w:spacing w:after="0"/>
              <w:jc w:val="center"/>
              <w:rPr>
                <w:rFonts w:ascii="Arial" w:hAnsi="Arial"/>
                <w:b/>
                <w:noProof/>
                <w:sz w:val="18"/>
                <w:lang w:eastAsia="ja-JP"/>
              </w:rPr>
            </w:pPr>
            <w:r w:rsidRPr="00892FC9">
              <w:rPr>
                <w:rFonts w:ascii="Arial" w:hAnsi="Arial"/>
                <w:b/>
                <w:noProof/>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5970DC7B" w14:textId="77777777" w:rsidR="00892FC9" w:rsidRPr="00892FC9" w:rsidRDefault="00892FC9" w:rsidP="00892FC9">
            <w:pPr>
              <w:keepNext/>
              <w:keepLines/>
              <w:snapToGrid w:val="0"/>
              <w:spacing w:after="0"/>
              <w:jc w:val="center"/>
              <w:rPr>
                <w:rFonts w:ascii="Arial" w:hAnsi="Arial"/>
                <w:b/>
                <w:noProof/>
                <w:sz w:val="18"/>
                <w:lang w:eastAsia="ja-JP"/>
              </w:rPr>
            </w:pPr>
            <w:r w:rsidRPr="00892FC9">
              <w:rPr>
                <w:rFonts w:ascii="Arial" w:hAnsi="Arial"/>
                <w:b/>
                <w:noProof/>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59C74FCC" w14:textId="77777777" w:rsidR="00892FC9" w:rsidRPr="00892FC9" w:rsidRDefault="00892FC9" w:rsidP="00892FC9">
            <w:pPr>
              <w:keepNext/>
              <w:keepLines/>
              <w:widowControl w:val="0"/>
              <w:snapToGrid w:val="0"/>
              <w:spacing w:after="0"/>
              <w:jc w:val="center"/>
              <w:rPr>
                <w:rFonts w:ascii="Arial" w:hAnsi="Arial"/>
                <w:b/>
                <w:noProof/>
                <w:sz w:val="18"/>
                <w:szCs w:val="18"/>
                <w:lang w:eastAsia="ja-JP"/>
              </w:rPr>
            </w:pPr>
            <w:r w:rsidRPr="00892FC9">
              <w:rPr>
                <w:rFonts w:ascii="Arial" w:hAnsi="Arial"/>
                <w:b/>
                <w:noProof/>
                <w:szCs w:val="18"/>
                <w:lang w:eastAsia="ja-JP"/>
              </w:rPr>
              <w:t>Comment</w:t>
            </w:r>
          </w:p>
        </w:tc>
      </w:tr>
      <w:tr w:rsidR="00892FC9" w:rsidRPr="00892FC9" w14:paraId="3427F621"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28EC096"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397EF875"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70E82A9"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62B77C49"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4DD63266"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C1A2242"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11A128C1"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EA52171"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5000E822"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542EA219"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D5848ED"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2EF265B8"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4351179"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noProof/>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22EC0954"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042EC671" w14:textId="77777777" w:rsidTr="0040097D">
        <w:trPr>
          <w:jc w:val="center"/>
        </w:trPr>
        <w:tc>
          <w:tcPr>
            <w:tcW w:w="1087" w:type="pct"/>
            <w:vMerge w:val="restart"/>
            <w:tcBorders>
              <w:top w:val="single" w:sz="4" w:space="0" w:color="auto"/>
              <w:left w:val="single" w:sz="4" w:space="0" w:color="auto"/>
              <w:right w:val="single" w:sz="4" w:space="0" w:color="auto"/>
            </w:tcBorders>
          </w:tcPr>
          <w:p w14:paraId="1C0D76F8"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Satellite information</w:t>
            </w:r>
          </w:p>
        </w:tc>
        <w:tc>
          <w:tcPr>
            <w:tcW w:w="1087" w:type="pct"/>
            <w:tcBorders>
              <w:top w:val="single" w:sz="4" w:space="0" w:color="auto"/>
              <w:left w:val="single" w:sz="4" w:space="0" w:color="auto"/>
              <w:right w:val="single" w:sz="4" w:space="0" w:color="auto"/>
            </w:tcBorders>
          </w:tcPr>
          <w:p w14:paraId="4B99D26C"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Config 1</w:t>
            </w:r>
          </w:p>
        </w:tc>
        <w:tc>
          <w:tcPr>
            <w:tcW w:w="464" w:type="pct"/>
            <w:tcBorders>
              <w:top w:val="single" w:sz="4" w:space="0" w:color="auto"/>
              <w:left w:val="single" w:sz="4" w:space="0" w:color="auto"/>
              <w:bottom w:val="single" w:sz="4" w:space="0" w:color="auto"/>
              <w:right w:val="single" w:sz="4" w:space="0" w:color="auto"/>
            </w:tcBorders>
          </w:tcPr>
          <w:p w14:paraId="672A5A44"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5ED5C528"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noProof/>
                <w:sz w:val="18"/>
              </w:rPr>
              <w:t>SSC.1</w:t>
            </w:r>
          </w:p>
        </w:tc>
        <w:tc>
          <w:tcPr>
            <w:tcW w:w="1299" w:type="pct"/>
            <w:tcBorders>
              <w:top w:val="single" w:sz="4" w:space="0" w:color="auto"/>
              <w:left w:val="single" w:sz="4" w:space="0" w:color="auto"/>
              <w:bottom w:val="single" w:sz="4" w:space="0" w:color="auto"/>
              <w:right w:val="single" w:sz="4" w:space="0" w:color="auto"/>
            </w:tcBorders>
          </w:tcPr>
          <w:p w14:paraId="49F9834C"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GSO</w:t>
            </w:r>
          </w:p>
        </w:tc>
      </w:tr>
      <w:tr w:rsidR="00892FC9" w:rsidRPr="00892FC9" w14:paraId="3C99DA98" w14:textId="77777777" w:rsidTr="0040097D">
        <w:trPr>
          <w:jc w:val="center"/>
        </w:trPr>
        <w:tc>
          <w:tcPr>
            <w:tcW w:w="1087" w:type="pct"/>
            <w:vMerge/>
            <w:tcBorders>
              <w:left w:val="single" w:sz="4" w:space="0" w:color="auto"/>
              <w:bottom w:val="single" w:sz="4" w:space="0" w:color="auto"/>
              <w:right w:val="single" w:sz="4" w:space="0" w:color="auto"/>
            </w:tcBorders>
          </w:tcPr>
          <w:p w14:paraId="117F89A3" w14:textId="77777777" w:rsidR="00892FC9" w:rsidRPr="00892FC9" w:rsidRDefault="00892FC9" w:rsidP="00892FC9">
            <w:pPr>
              <w:keepNext/>
              <w:keepLines/>
              <w:snapToGrid w:val="0"/>
              <w:spacing w:after="0"/>
              <w:rPr>
                <w:rFonts w:ascii="Arial" w:hAnsi="Arial"/>
                <w:noProof/>
                <w:sz w:val="18"/>
                <w:lang w:eastAsia="ja-JP"/>
              </w:rPr>
            </w:pPr>
          </w:p>
        </w:tc>
        <w:tc>
          <w:tcPr>
            <w:tcW w:w="1087" w:type="pct"/>
            <w:tcBorders>
              <w:left w:val="single" w:sz="4" w:space="0" w:color="auto"/>
              <w:bottom w:val="single" w:sz="4" w:space="0" w:color="auto"/>
              <w:right w:val="single" w:sz="4" w:space="0" w:color="auto"/>
            </w:tcBorders>
          </w:tcPr>
          <w:p w14:paraId="64CFE89C"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Config 2</w:t>
            </w:r>
          </w:p>
        </w:tc>
        <w:tc>
          <w:tcPr>
            <w:tcW w:w="464" w:type="pct"/>
            <w:tcBorders>
              <w:top w:val="single" w:sz="4" w:space="0" w:color="auto"/>
              <w:left w:val="single" w:sz="4" w:space="0" w:color="auto"/>
              <w:bottom w:val="single" w:sz="4" w:space="0" w:color="auto"/>
              <w:right w:val="single" w:sz="4" w:space="0" w:color="auto"/>
            </w:tcBorders>
          </w:tcPr>
          <w:p w14:paraId="171BA3EF"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A6CB396"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noProof/>
                <w:sz w:val="18"/>
              </w:rPr>
              <w:t>SSC.2</w:t>
            </w:r>
          </w:p>
        </w:tc>
        <w:tc>
          <w:tcPr>
            <w:tcW w:w="1299" w:type="pct"/>
            <w:tcBorders>
              <w:top w:val="single" w:sz="4" w:space="0" w:color="auto"/>
              <w:left w:val="single" w:sz="4" w:space="0" w:color="auto"/>
              <w:bottom w:val="single" w:sz="4" w:space="0" w:color="auto"/>
              <w:right w:val="single" w:sz="4" w:space="0" w:color="auto"/>
            </w:tcBorders>
          </w:tcPr>
          <w:p w14:paraId="573237F7"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NGSO</w:t>
            </w:r>
          </w:p>
        </w:tc>
      </w:tr>
      <w:tr w:rsidR="00892FC9" w:rsidRPr="00892FC9" w14:paraId="5AD9BAA4"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563C737"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NPDCCH transmission parameters R</w:t>
            </w:r>
            <w:r w:rsidRPr="00892FC9">
              <w:rPr>
                <w:rFonts w:ascii="Arial" w:hAnsi="Arial"/>
                <w:noProof/>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0FDE8C8F"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7C2FBED"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noProof/>
                <w:sz w:val="18"/>
                <w:lang w:eastAsia="zh-CN"/>
              </w:rPr>
              <w:t>8</w:t>
            </w:r>
          </w:p>
        </w:tc>
        <w:tc>
          <w:tcPr>
            <w:tcW w:w="1299" w:type="pct"/>
            <w:tcBorders>
              <w:top w:val="single" w:sz="4" w:space="0" w:color="auto"/>
              <w:left w:val="single" w:sz="4" w:space="0" w:color="auto"/>
              <w:bottom w:val="single" w:sz="4" w:space="0" w:color="auto"/>
              <w:right w:val="single" w:sz="4" w:space="0" w:color="auto"/>
            </w:tcBorders>
          </w:tcPr>
          <w:p w14:paraId="3E4792DB"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Other NPDCCH parameters are defined in “</w:t>
            </w:r>
            <w:r w:rsidRPr="00892FC9">
              <w:rPr>
                <w:rFonts w:eastAsia="?? ??"/>
                <w:noProof/>
                <w:lang w:eastAsia="ja-JP"/>
              </w:rPr>
              <w:t xml:space="preserve"> </w:t>
            </w:r>
            <w:r w:rsidRPr="00892FC9">
              <w:rPr>
                <w:rFonts w:ascii="Arial" w:hAnsi="Arial"/>
                <w:noProof/>
                <w:sz w:val="18"/>
                <w:lang w:eastAsia="ja-JP"/>
              </w:rPr>
              <w:t xml:space="preserve">out-of-sync” column in Table 7.23A.2-1 </w:t>
            </w:r>
            <w:r w:rsidRPr="00892FC9">
              <w:rPr>
                <w:rFonts w:eastAsia="?? ??"/>
                <w:lang w:eastAsia="ja-JP"/>
              </w:rPr>
              <w:t xml:space="preserve"> </w:t>
            </w:r>
          </w:p>
        </w:tc>
      </w:tr>
      <w:tr w:rsidR="00892FC9" w:rsidRPr="00892FC9" w14:paraId="45B081C7"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DDA12AC" w14:textId="77777777" w:rsidR="00892FC9" w:rsidRPr="00892FC9" w:rsidRDefault="00892FC9" w:rsidP="00892FC9">
            <w:pPr>
              <w:keepNext/>
              <w:keepLines/>
              <w:snapToGrid w:val="0"/>
              <w:spacing w:after="0"/>
              <w:rPr>
                <w:rFonts w:ascii="Arial" w:hAnsi="Arial"/>
                <w:noProof/>
                <w:sz w:val="18"/>
                <w:lang w:eastAsia="zh-CN"/>
              </w:rPr>
            </w:pPr>
            <w:r w:rsidRPr="00892FC9">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620B3C4E"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641564DC"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cs="Arial"/>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23CB34AC"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cs="Arial"/>
                <w:sz w:val="18"/>
                <w:lang w:eastAsia="ja-JP"/>
              </w:rPr>
              <w:t>See Table A.13.4.3.1.1-4</w:t>
            </w:r>
          </w:p>
        </w:tc>
      </w:tr>
      <w:tr w:rsidR="00892FC9" w:rsidRPr="00892FC9" w14:paraId="06ABADD5"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F6F7A39"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Layer 3 filtering</w:t>
            </w:r>
            <w:r w:rsidRPr="00892FC9">
              <w:rPr>
                <w:noProof/>
                <w:vertAlign w:val="superscript"/>
                <w:lang w:val="en-US" w:eastAsia="ja-JP"/>
              </w:rPr>
              <w:t xml:space="preserve"> </w:t>
            </w:r>
            <w:r w:rsidRPr="00892FC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12B0A8C3" w14:textId="77777777" w:rsidR="00892FC9" w:rsidRPr="00892FC9" w:rsidRDefault="00892FC9" w:rsidP="00892FC9">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E470254" w14:textId="77777777" w:rsidR="00892FC9" w:rsidRPr="00892FC9" w:rsidRDefault="00892FC9" w:rsidP="00892FC9">
            <w:pPr>
              <w:keepNext/>
              <w:keepLines/>
              <w:snapToGrid w:val="0"/>
              <w:spacing w:after="0"/>
              <w:jc w:val="center"/>
              <w:rPr>
                <w:rFonts w:ascii="Arial" w:hAnsi="Arial"/>
                <w:iCs/>
                <w:sz w:val="18"/>
                <w:lang w:eastAsia="ja-JP"/>
              </w:rPr>
            </w:pPr>
            <w:r w:rsidRPr="00892FC9">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253120EA" w14:textId="77777777" w:rsidR="00892FC9" w:rsidRPr="00892FC9" w:rsidRDefault="00892FC9" w:rsidP="00892FC9">
            <w:pPr>
              <w:keepNext/>
              <w:keepLines/>
              <w:snapToGrid w:val="0"/>
              <w:spacing w:after="0"/>
              <w:rPr>
                <w:rFonts w:ascii="Arial" w:hAnsi="Arial"/>
                <w:iCs/>
                <w:sz w:val="18"/>
                <w:lang w:eastAsia="ja-JP"/>
              </w:rPr>
            </w:pPr>
            <w:r w:rsidRPr="00892FC9">
              <w:rPr>
                <w:rFonts w:ascii="Arial" w:hAnsi="Arial"/>
                <w:iCs/>
                <w:sz w:val="18"/>
                <w:lang w:eastAsia="ja-JP"/>
              </w:rPr>
              <w:t>Counters:</w:t>
            </w:r>
          </w:p>
          <w:p w14:paraId="68C88706" w14:textId="77777777" w:rsidR="00892FC9" w:rsidRPr="00892FC9" w:rsidRDefault="00892FC9" w:rsidP="00892FC9">
            <w:pPr>
              <w:keepNext/>
              <w:keepLines/>
              <w:snapToGrid w:val="0"/>
              <w:spacing w:after="0"/>
              <w:rPr>
                <w:rFonts w:ascii="Arial" w:hAnsi="Arial"/>
                <w:iCs/>
                <w:sz w:val="18"/>
                <w:lang w:eastAsia="ja-JP"/>
              </w:rPr>
            </w:pPr>
            <w:r w:rsidRPr="00892FC9">
              <w:rPr>
                <w:rFonts w:ascii="Arial" w:hAnsi="Arial"/>
                <w:iCs/>
                <w:sz w:val="18"/>
                <w:lang w:eastAsia="ja-JP"/>
              </w:rPr>
              <w:t>N310 = 1</w:t>
            </w:r>
          </w:p>
          <w:p w14:paraId="6FF0DF19" w14:textId="77777777" w:rsidR="00892FC9" w:rsidRPr="00892FC9" w:rsidRDefault="00892FC9" w:rsidP="00892FC9">
            <w:pPr>
              <w:keepNext/>
              <w:keepLines/>
              <w:snapToGrid w:val="0"/>
              <w:spacing w:after="0"/>
              <w:rPr>
                <w:rFonts w:ascii="Arial" w:hAnsi="Arial"/>
                <w:iCs/>
                <w:sz w:val="18"/>
                <w:lang w:eastAsia="ja-JP"/>
              </w:rPr>
            </w:pPr>
            <w:r w:rsidRPr="00892FC9">
              <w:rPr>
                <w:rFonts w:ascii="Arial" w:hAnsi="Arial"/>
                <w:iCs/>
                <w:sz w:val="18"/>
                <w:lang w:eastAsia="ja-JP"/>
              </w:rPr>
              <w:t>N311 = 1</w:t>
            </w:r>
          </w:p>
        </w:tc>
      </w:tr>
      <w:tr w:rsidR="00892FC9" w:rsidRPr="00892FC9" w14:paraId="1F513C2A"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3387FA7"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T310 timer</w:t>
            </w:r>
            <w:r w:rsidRPr="00892FC9">
              <w:rPr>
                <w:noProof/>
                <w:vertAlign w:val="superscript"/>
                <w:lang w:val="en-US" w:eastAsia="ja-JP"/>
              </w:rPr>
              <w:t xml:space="preserve"> </w:t>
            </w:r>
            <w:r w:rsidRPr="00892FC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2985D0C8" w14:textId="77777777" w:rsidR="00892FC9" w:rsidRPr="00892FC9" w:rsidRDefault="00892FC9" w:rsidP="00892FC9">
            <w:pPr>
              <w:keepNext/>
              <w:keepLines/>
              <w:snapToGrid w:val="0"/>
              <w:spacing w:after="0"/>
              <w:jc w:val="center"/>
              <w:rPr>
                <w:rFonts w:ascii="Arial" w:hAnsi="Arial"/>
                <w:iCs/>
                <w:sz w:val="18"/>
                <w:lang w:eastAsia="ja-JP"/>
              </w:rPr>
            </w:pPr>
            <w:r w:rsidRPr="00892FC9">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0DA75B75" w14:textId="77777777" w:rsidR="00892FC9" w:rsidRPr="00892FC9" w:rsidRDefault="00892FC9" w:rsidP="00892FC9">
            <w:pPr>
              <w:keepNext/>
              <w:keepLines/>
              <w:snapToGrid w:val="0"/>
              <w:spacing w:after="0"/>
              <w:jc w:val="center"/>
              <w:rPr>
                <w:rFonts w:ascii="Arial" w:hAnsi="Arial"/>
                <w:iCs/>
                <w:sz w:val="18"/>
                <w:lang w:eastAsia="ja-JP"/>
              </w:rPr>
            </w:pPr>
            <w:r w:rsidRPr="00892FC9">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686C56F7" w14:textId="77777777" w:rsidR="00892FC9" w:rsidRPr="00892FC9" w:rsidRDefault="00892FC9" w:rsidP="00892FC9">
            <w:pPr>
              <w:keepNext/>
              <w:keepLines/>
              <w:snapToGrid w:val="0"/>
              <w:spacing w:after="0"/>
              <w:rPr>
                <w:rFonts w:ascii="Arial" w:hAnsi="Arial"/>
                <w:iCs/>
                <w:sz w:val="18"/>
                <w:lang w:eastAsia="ja-JP"/>
              </w:rPr>
            </w:pPr>
            <w:r w:rsidRPr="00892FC9">
              <w:rPr>
                <w:rFonts w:ascii="Arial" w:hAnsi="Arial"/>
                <w:iCs/>
                <w:sz w:val="18"/>
                <w:lang w:eastAsia="ja-JP"/>
              </w:rPr>
              <w:t>T310 is disabled</w:t>
            </w:r>
          </w:p>
        </w:tc>
      </w:tr>
      <w:tr w:rsidR="00892FC9" w:rsidRPr="00892FC9" w14:paraId="40B1639F"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A7DE975"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T311 timer</w:t>
            </w:r>
            <w:r w:rsidRPr="00892FC9">
              <w:rPr>
                <w:noProof/>
                <w:vertAlign w:val="superscript"/>
                <w:lang w:val="en-US" w:eastAsia="ja-JP"/>
              </w:rPr>
              <w:t xml:space="preserve"> </w:t>
            </w:r>
            <w:r w:rsidRPr="00892FC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1B71EAF3"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C4F1DA7"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bCs/>
                <w:noProof/>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02318469"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T311 is enabled</w:t>
            </w:r>
          </w:p>
        </w:tc>
      </w:tr>
      <w:tr w:rsidR="00892FC9" w:rsidRPr="00892FC9" w14:paraId="10542175"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0479C6F"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06493EB8"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42F7DE01"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A0C98F1"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4DCA67BA"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0694390F"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7F5DA6B9"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46D202D7"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01C3C0DC"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06E5AA46"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8FA2010"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5EAD0052"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DF222F5"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bCs/>
                <w:noProof/>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3D33CA53"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4DBEB44E"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3C1E3EC"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305199D2"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4586D2E6"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60559194"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5E4BF0E0"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817F080"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39722203"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A8F99D0"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220CC0C4"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31851B63"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2649AC4" w14:textId="77777777" w:rsidR="00892FC9" w:rsidRPr="00892FC9" w:rsidRDefault="00892FC9" w:rsidP="00892FC9">
            <w:pPr>
              <w:keepNext/>
              <w:keepLines/>
              <w:snapToGrid w:val="0"/>
              <w:spacing w:after="0"/>
              <w:rPr>
                <w:rFonts w:ascii="Arial" w:hAnsi="Arial"/>
                <w:noProof/>
                <w:sz w:val="18"/>
                <w:lang w:eastAsia="zh-CN"/>
              </w:rPr>
            </w:pPr>
            <w:r w:rsidRPr="00892FC9">
              <w:rPr>
                <w:rFonts w:ascii="Arial" w:hAnsi="Arial"/>
                <w:noProof/>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08921F6F"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68CC8AB6"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09F25A76"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31DCFBAE"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A78797C"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5AD95FB0"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6038D461"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7F386739"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44AA9855" w14:textId="77777777" w:rsidTr="0040097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5B0135D" w14:textId="77777777" w:rsidR="00892FC9" w:rsidRPr="00892FC9" w:rsidRDefault="00892FC9" w:rsidP="00892FC9">
            <w:pPr>
              <w:keepNext/>
              <w:keepLines/>
              <w:spacing w:after="0"/>
              <w:ind w:left="851" w:hanging="851"/>
              <w:rPr>
                <w:rFonts w:ascii="Arial" w:hAnsi="Arial"/>
                <w:noProof/>
                <w:sz w:val="18"/>
                <w:lang w:eastAsia="ja-JP"/>
              </w:rPr>
            </w:pPr>
            <w:r w:rsidRPr="00892FC9">
              <w:rPr>
                <w:rFonts w:ascii="Arial" w:hAnsi="Arial"/>
                <w:noProof/>
                <w:sz w:val="18"/>
                <w:lang w:eastAsia="ja-JP"/>
              </w:rPr>
              <w:t xml:space="preserve">Note 1: </w:t>
            </w:r>
            <w:r w:rsidRPr="00892FC9">
              <w:rPr>
                <w:rFonts w:ascii="Arial" w:hAnsi="Arial"/>
                <w:noProof/>
                <w:sz w:val="18"/>
                <w:lang w:eastAsia="ja-JP"/>
              </w:rPr>
              <w:tab/>
              <w:t>NPDCCH corresponding to the out of sync transmission parameters need not be included in the Reference Measurement Channel.</w:t>
            </w:r>
          </w:p>
          <w:p w14:paraId="4EE37F65" w14:textId="77777777" w:rsidR="00892FC9" w:rsidRPr="00892FC9" w:rsidRDefault="00892FC9" w:rsidP="00892FC9">
            <w:pPr>
              <w:keepNext/>
              <w:keepLines/>
              <w:spacing w:after="0"/>
              <w:ind w:left="851" w:hanging="851"/>
              <w:rPr>
                <w:rFonts w:ascii="Arial" w:hAnsi="Arial"/>
                <w:noProof/>
                <w:sz w:val="18"/>
                <w:lang w:eastAsia="ja-JP"/>
              </w:rPr>
            </w:pPr>
            <w:r w:rsidRPr="00892FC9">
              <w:rPr>
                <w:rFonts w:ascii="Arial" w:hAnsi="Arial"/>
                <w:noProof/>
                <w:sz w:val="18"/>
                <w:lang w:eastAsia="ja-JP"/>
              </w:rPr>
              <w:t>Note 2:</w:t>
            </w:r>
            <w:r w:rsidRPr="00892FC9">
              <w:rPr>
                <w:rFonts w:ascii="Arial" w:hAnsi="Arial"/>
                <w:noProof/>
                <w:sz w:val="18"/>
                <w:lang w:eastAsia="ja-JP"/>
              </w:rPr>
              <w:tab/>
            </w:r>
            <w:r w:rsidRPr="00892FC9">
              <w:rPr>
                <w:rFonts w:ascii="Arial" w:hAnsi="Arial"/>
                <w:iCs/>
                <w:noProof/>
                <w:sz w:val="18"/>
                <w:lang w:eastAsia="ja-JP"/>
              </w:rPr>
              <w:t>N310, N311, T310 and T311 are defined in TS 36.331.</w:t>
            </w:r>
          </w:p>
          <w:p w14:paraId="089B30C5" w14:textId="77777777" w:rsidR="00892FC9" w:rsidRPr="00892FC9" w:rsidRDefault="00892FC9" w:rsidP="00892FC9">
            <w:pPr>
              <w:keepNext/>
              <w:keepLines/>
              <w:spacing w:after="0"/>
              <w:ind w:left="851" w:hanging="851"/>
              <w:rPr>
                <w:rFonts w:ascii="Arial" w:hAnsi="Arial"/>
                <w:noProof/>
                <w:sz w:val="18"/>
                <w:lang w:eastAsia="ja-JP"/>
              </w:rPr>
            </w:pPr>
            <w:r w:rsidRPr="00892FC9">
              <w:rPr>
                <w:rFonts w:ascii="Arial" w:hAnsi="Arial"/>
                <w:noProof/>
                <w:sz w:val="18"/>
                <w:lang w:eastAsia="ja-JP"/>
              </w:rPr>
              <w:t>Note 3:</w:t>
            </w:r>
            <w:r w:rsidRPr="00892FC9">
              <w:rPr>
                <w:rFonts w:ascii="Arial" w:hAnsi="Arial"/>
                <w:noProof/>
                <w:sz w:val="18"/>
                <w:lang w:eastAsia="ja-JP"/>
              </w:rPr>
              <w:tab/>
              <w:t>The timers and layer 3 filtering related parameters are configured prior to the start of time period T1.</w:t>
            </w:r>
          </w:p>
        </w:tc>
      </w:tr>
    </w:tbl>
    <w:p w14:paraId="5FA2D982" w14:textId="77777777" w:rsidR="00892FC9" w:rsidRPr="00892FC9" w:rsidRDefault="00892FC9" w:rsidP="00892FC9">
      <w:pPr>
        <w:rPr>
          <w:lang w:eastAsia="zh-CN"/>
        </w:rPr>
      </w:pPr>
    </w:p>
    <w:p w14:paraId="057F27E6" w14:textId="77777777" w:rsidR="00892FC9" w:rsidRPr="00892FC9" w:rsidRDefault="00892FC9" w:rsidP="00892FC9">
      <w:pPr>
        <w:keepNext/>
        <w:keepLines/>
        <w:spacing w:before="60"/>
        <w:jc w:val="center"/>
        <w:rPr>
          <w:rFonts w:ascii="Arial" w:hAnsi="Arial"/>
          <w:b/>
        </w:rPr>
      </w:pPr>
      <w:r w:rsidRPr="00892FC9">
        <w:rPr>
          <w:rFonts w:ascii="Arial" w:hAnsi="Arial"/>
          <w:b/>
        </w:rPr>
        <w:lastRenderedPageBreak/>
        <w:t xml:space="preserve">Table A.13.4.3.1.1-3: nCell specific test parameters for </w:t>
      </w:r>
      <w:r w:rsidRPr="00892FC9">
        <w:rPr>
          <w:rFonts w:ascii="Arial" w:hAnsi="Arial"/>
          <w:b/>
          <w:lang w:eastAsia="zh-CN"/>
        </w:rPr>
        <w:t>HD-FDD Radio Link Monitoring Test for Out-of-sync in DRX</w:t>
      </w:r>
      <w:r w:rsidRPr="00892FC9">
        <w:rPr>
          <w:rFonts w:ascii="Arial" w:hAnsi="Arial"/>
          <w:b/>
          <w:noProof/>
          <w:lang w:eastAsia="zh-CN"/>
        </w:rPr>
        <w:t xml:space="preserve">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5"/>
        <w:gridCol w:w="1282"/>
        <w:gridCol w:w="640"/>
        <w:gridCol w:w="858"/>
        <w:gridCol w:w="640"/>
        <w:gridCol w:w="858"/>
        <w:gridCol w:w="770"/>
        <w:gridCol w:w="858"/>
        <w:gridCol w:w="640"/>
      </w:tblGrid>
      <w:tr w:rsidR="00892FC9" w:rsidRPr="00892FC9" w14:paraId="697A17E0" w14:textId="77777777" w:rsidTr="0040097D">
        <w:trPr>
          <w:cantSplit/>
          <w:jc w:val="center"/>
        </w:trPr>
        <w:tc>
          <w:tcPr>
            <w:tcW w:w="0" w:type="auto"/>
            <w:vMerge w:val="restart"/>
            <w:tcBorders>
              <w:top w:val="single" w:sz="4" w:space="0" w:color="auto"/>
              <w:left w:val="single" w:sz="4" w:space="0" w:color="auto"/>
            </w:tcBorders>
          </w:tcPr>
          <w:p w14:paraId="7A2A4398"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Parameter</w:t>
            </w:r>
          </w:p>
        </w:tc>
        <w:tc>
          <w:tcPr>
            <w:tcW w:w="0" w:type="auto"/>
            <w:vMerge w:val="restart"/>
            <w:tcBorders>
              <w:top w:val="single" w:sz="4" w:space="0" w:color="auto"/>
            </w:tcBorders>
          </w:tcPr>
          <w:p w14:paraId="42702264"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Unit</w:t>
            </w:r>
          </w:p>
        </w:tc>
        <w:tc>
          <w:tcPr>
            <w:tcW w:w="0" w:type="auto"/>
            <w:gridSpan w:val="7"/>
            <w:tcBorders>
              <w:top w:val="single" w:sz="4" w:space="0" w:color="auto"/>
            </w:tcBorders>
          </w:tcPr>
          <w:p w14:paraId="62E4400D"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nCell 1</w:t>
            </w:r>
          </w:p>
        </w:tc>
      </w:tr>
      <w:tr w:rsidR="00892FC9" w:rsidRPr="00892FC9" w14:paraId="6B101C12" w14:textId="77777777" w:rsidTr="0040097D">
        <w:trPr>
          <w:cantSplit/>
          <w:jc w:val="center"/>
        </w:trPr>
        <w:tc>
          <w:tcPr>
            <w:tcW w:w="0" w:type="auto"/>
            <w:vMerge/>
            <w:tcBorders>
              <w:left w:val="single" w:sz="4" w:space="0" w:color="auto"/>
              <w:bottom w:val="single" w:sz="4" w:space="0" w:color="auto"/>
            </w:tcBorders>
          </w:tcPr>
          <w:p w14:paraId="0BF2CE76" w14:textId="77777777" w:rsidR="00892FC9" w:rsidRPr="00892FC9" w:rsidRDefault="00892FC9" w:rsidP="00892FC9">
            <w:pPr>
              <w:keepNext/>
              <w:keepLines/>
              <w:spacing w:after="0"/>
              <w:jc w:val="center"/>
              <w:rPr>
                <w:rFonts w:ascii="Arial" w:hAnsi="Arial" w:cs="Arial"/>
                <w:b/>
                <w:sz w:val="18"/>
                <w:lang w:eastAsia="ja-JP"/>
              </w:rPr>
            </w:pPr>
          </w:p>
        </w:tc>
        <w:tc>
          <w:tcPr>
            <w:tcW w:w="0" w:type="auto"/>
            <w:vMerge/>
            <w:tcBorders>
              <w:bottom w:val="single" w:sz="4" w:space="0" w:color="auto"/>
            </w:tcBorders>
          </w:tcPr>
          <w:p w14:paraId="7CE72F6C" w14:textId="77777777" w:rsidR="00892FC9" w:rsidRPr="00892FC9" w:rsidRDefault="00892FC9" w:rsidP="00892FC9">
            <w:pPr>
              <w:keepNext/>
              <w:keepLines/>
              <w:spacing w:after="0"/>
              <w:jc w:val="center"/>
              <w:rPr>
                <w:rFonts w:ascii="Arial" w:hAnsi="Arial" w:cs="Arial"/>
                <w:b/>
                <w:sz w:val="18"/>
                <w:lang w:eastAsia="ja-JP"/>
              </w:rPr>
            </w:pPr>
          </w:p>
        </w:tc>
        <w:tc>
          <w:tcPr>
            <w:tcW w:w="0" w:type="auto"/>
            <w:tcBorders>
              <w:bottom w:val="single" w:sz="4" w:space="0" w:color="auto"/>
            </w:tcBorders>
          </w:tcPr>
          <w:p w14:paraId="4C134908"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T1</w:t>
            </w:r>
          </w:p>
        </w:tc>
        <w:tc>
          <w:tcPr>
            <w:tcW w:w="0" w:type="auto"/>
            <w:tcBorders>
              <w:bottom w:val="single" w:sz="4" w:space="0" w:color="auto"/>
            </w:tcBorders>
          </w:tcPr>
          <w:p w14:paraId="1AE5890E"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dT</w:t>
            </w:r>
          </w:p>
        </w:tc>
        <w:tc>
          <w:tcPr>
            <w:tcW w:w="0" w:type="auto"/>
            <w:tcBorders>
              <w:bottom w:val="single" w:sz="4" w:space="0" w:color="auto"/>
            </w:tcBorders>
          </w:tcPr>
          <w:p w14:paraId="72C7AD0F"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T2</w:t>
            </w:r>
          </w:p>
        </w:tc>
        <w:tc>
          <w:tcPr>
            <w:tcW w:w="0" w:type="auto"/>
            <w:tcBorders>
              <w:bottom w:val="single" w:sz="4" w:space="0" w:color="auto"/>
            </w:tcBorders>
          </w:tcPr>
          <w:p w14:paraId="71470385"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dT</w:t>
            </w:r>
          </w:p>
        </w:tc>
        <w:tc>
          <w:tcPr>
            <w:tcW w:w="0" w:type="auto"/>
            <w:tcBorders>
              <w:bottom w:val="single" w:sz="4" w:space="0" w:color="auto"/>
            </w:tcBorders>
          </w:tcPr>
          <w:p w14:paraId="4C5EF4E2"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T3</w:t>
            </w:r>
          </w:p>
        </w:tc>
        <w:tc>
          <w:tcPr>
            <w:tcW w:w="0" w:type="auto"/>
            <w:tcBorders>
              <w:bottom w:val="single" w:sz="4" w:space="0" w:color="auto"/>
            </w:tcBorders>
          </w:tcPr>
          <w:p w14:paraId="71E56DC5"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dT</w:t>
            </w:r>
          </w:p>
        </w:tc>
        <w:tc>
          <w:tcPr>
            <w:tcW w:w="0" w:type="auto"/>
            <w:tcBorders>
              <w:bottom w:val="single" w:sz="4" w:space="0" w:color="auto"/>
            </w:tcBorders>
          </w:tcPr>
          <w:p w14:paraId="09B11F72"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T4</w:t>
            </w:r>
          </w:p>
        </w:tc>
      </w:tr>
      <w:tr w:rsidR="00892FC9" w:rsidRPr="00892FC9" w14:paraId="3FF94B53" w14:textId="77777777" w:rsidTr="0040097D">
        <w:trPr>
          <w:cantSplit/>
          <w:jc w:val="center"/>
        </w:trPr>
        <w:tc>
          <w:tcPr>
            <w:tcW w:w="0" w:type="auto"/>
            <w:tcBorders>
              <w:left w:val="single" w:sz="4" w:space="0" w:color="auto"/>
              <w:bottom w:val="single" w:sz="4" w:space="0" w:color="auto"/>
            </w:tcBorders>
          </w:tcPr>
          <w:p w14:paraId="6411DF90"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BW</w:t>
            </w:r>
            <w:r w:rsidRPr="00892FC9">
              <w:rPr>
                <w:rFonts w:ascii="Arial" w:hAnsi="Arial" w:cs="Arial"/>
                <w:sz w:val="18"/>
                <w:vertAlign w:val="subscript"/>
                <w:lang w:eastAsia="ja-JP"/>
              </w:rPr>
              <w:t>channel</w:t>
            </w:r>
          </w:p>
        </w:tc>
        <w:tc>
          <w:tcPr>
            <w:tcW w:w="0" w:type="auto"/>
            <w:tcBorders>
              <w:bottom w:val="single" w:sz="4" w:space="0" w:color="auto"/>
            </w:tcBorders>
          </w:tcPr>
          <w:p w14:paraId="1CBA8F6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bCs/>
                <w:sz w:val="18"/>
                <w:lang w:eastAsia="zh-CN"/>
              </w:rPr>
              <w:t>k</w:t>
            </w:r>
            <w:r w:rsidRPr="00892FC9">
              <w:rPr>
                <w:rFonts w:ascii="Arial" w:hAnsi="Arial" w:cs="Arial"/>
                <w:bCs/>
                <w:sz w:val="18"/>
                <w:lang w:eastAsia="ja-JP"/>
              </w:rPr>
              <w:t>Hz</w:t>
            </w:r>
          </w:p>
        </w:tc>
        <w:tc>
          <w:tcPr>
            <w:tcW w:w="0" w:type="auto"/>
            <w:gridSpan w:val="7"/>
            <w:tcBorders>
              <w:bottom w:val="single" w:sz="4" w:space="0" w:color="auto"/>
            </w:tcBorders>
          </w:tcPr>
          <w:p w14:paraId="3C1D0298"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bCs/>
                <w:sz w:val="18"/>
                <w:lang w:eastAsia="ja-JP"/>
              </w:rPr>
              <w:t>200</w:t>
            </w:r>
          </w:p>
        </w:tc>
      </w:tr>
      <w:tr w:rsidR="00892FC9" w:rsidRPr="00892FC9" w14:paraId="0FFA039C" w14:textId="77777777" w:rsidTr="0040097D">
        <w:trPr>
          <w:cantSplit/>
          <w:jc w:val="center"/>
        </w:trPr>
        <w:tc>
          <w:tcPr>
            <w:tcW w:w="0" w:type="auto"/>
            <w:tcBorders>
              <w:left w:val="single" w:sz="4" w:space="0" w:color="auto"/>
              <w:bottom w:val="single" w:sz="4" w:space="0" w:color="auto"/>
            </w:tcBorders>
          </w:tcPr>
          <w:p w14:paraId="59CB7B47" w14:textId="77777777" w:rsidR="00892FC9" w:rsidRPr="00892FC9" w:rsidRDefault="00892FC9" w:rsidP="00892FC9">
            <w:pPr>
              <w:keepNext/>
              <w:keepLines/>
              <w:spacing w:after="0"/>
              <w:rPr>
                <w:rFonts w:ascii="Arial" w:hAnsi="Arial"/>
                <w:sz w:val="18"/>
                <w:lang w:eastAsia="ja-JP"/>
              </w:rPr>
            </w:pPr>
            <w:r w:rsidRPr="00892FC9">
              <w:rPr>
                <w:rFonts w:ascii="Arial" w:hAnsi="Arial"/>
                <w:sz w:val="18"/>
              </w:rPr>
              <w:t>OCNG Pattern as defined in  A.3.2.3.3</w:t>
            </w:r>
            <w:r w:rsidRPr="00892FC9">
              <w:rPr>
                <w:rFonts w:ascii="Arial" w:hAnsi="Arial"/>
                <w:sz w:val="18"/>
                <w:vertAlign w:val="superscript"/>
                <w:lang w:val="en-US"/>
              </w:rPr>
              <w:t xml:space="preserve"> Note 1</w:t>
            </w:r>
            <w:r w:rsidRPr="00892FC9">
              <w:rPr>
                <w:rFonts w:ascii="Arial" w:hAnsi="Arial"/>
                <w:sz w:val="18"/>
              </w:rPr>
              <w:t xml:space="preserve"> </w:t>
            </w:r>
          </w:p>
        </w:tc>
        <w:tc>
          <w:tcPr>
            <w:tcW w:w="0" w:type="auto"/>
            <w:tcBorders>
              <w:bottom w:val="single" w:sz="4" w:space="0" w:color="auto"/>
            </w:tcBorders>
          </w:tcPr>
          <w:p w14:paraId="6E45419C" w14:textId="77777777" w:rsidR="00892FC9" w:rsidRPr="00892FC9" w:rsidRDefault="00892FC9" w:rsidP="00892FC9">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71F2F04F" w14:textId="77777777" w:rsidR="00892FC9" w:rsidRPr="00892FC9" w:rsidRDefault="00892FC9" w:rsidP="00892FC9">
            <w:pPr>
              <w:keepNext/>
              <w:keepLines/>
              <w:spacing w:after="0"/>
              <w:jc w:val="center"/>
              <w:rPr>
                <w:rFonts w:ascii="Arial" w:hAnsi="Arial"/>
                <w:bCs/>
                <w:sz w:val="18"/>
                <w:lang w:eastAsia="ja-JP"/>
              </w:rPr>
            </w:pPr>
            <w:r w:rsidRPr="00892FC9">
              <w:rPr>
                <w:rFonts w:ascii="Arial" w:hAnsi="Arial"/>
                <w:sz w:val="18"/>
              </w:rPr>
              <w:t>NOP.3 FDD</w:t>
            </w:r>
          </w:p>
        </w:tc>
      </w:tr>
      <w:tr w:rsidR="00892FC9" w:rsidRPr="00892FC9" w14:paraId="1C422E42" w14:textId="77777777" w:rsidTr="0040097D">
        <w:trPr>
          <w:cantSplit/>
          <w:jc w:val="center"/>
        </w:trPr>
        <w:tc>
          <w:tcPr>
            <w:tcW w:w="0" w:type="auto"/>
            <w:tcBorders>
              <w:left w:val="single" w:sz="4" w:space="0" w:color="auto"/>
              <w:bottom w:val="single" w:sz="4" w:space="0" w:color="auto"/>
            </w:tcBorders>
          </w:tcPr>
          <w:p w14:paraId="0569235C" w14:textId="77777777" w:rsidR="00892FC9" w:rsidRPr="00892FC9" w:rsidRDefault="00892FC9" w:rsidP="00892FC9">
            <w:pPr>
              <w:keepNext/>
              <w:keepLines/>
              <w:spacing w:after="0"/>
              <w:rPr>
                <w:rFonts w:ascii="Arial" w:hAnsi="Arial" w:cs="Arial"/>
                <w:sz w:val="18"/>
                <w:lang w:eastAsia="zh-CN"/>
              </w:rPr>
            </w:pPr>
            <w:r w:rsidRPr="00892FC9">
              <w:rPr>
                <w:rFonts w:ascii="Arial" w:hAnsi="Arial"/>
                <w:sz w:val="18"/>
                <w:lang w:eastAsia="ja-JP"/>
              </w:rPr>
              <w:t>NPDCCH parameters as defined in A.3.1.6.3</w:t>
            </w:r>
          </w:p>
        </w:tc>
        <w:tc>
          <w:tcPr>
            <w:tcW w:w="0" w:type="auto"/>
            <w:tcBorders>
              <w:bottom w:val="single" w:sz="4" w:space="0" w:color="auto"/>
            </w:tcBorders>
          </w:tcPr>
          <w:p w14:paraId="2D7E2FEE" w14:textId="77777777" w:rsidR="00892FC9" w:rsidRPr="00892FC9" w:rsidRDefault="00892FC9" w:rsidP="00892FC9">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5D017714"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bCs/>
                <w:sz w:val="18"/>
                <w:lang w:eastAsia="ja-JP"/>
              </w:rPr>
              <w:t>R.30 HD-FDD</w:t>
            </w:r>
          </w:p>
        </w:tc>
      </w:tr>
      <w:tr w:rsidR="00892FC9" w:rsidRPr="00892FC9" w14:paraId="6A833185" w14:textId="77777777" w:rsidTr="0040097D">
        <w:trPr>
          <w:cantSplit/>
          <w:jc w:val="center"/>
        </w:trPr>
        <w:tc>
          <w:tcPr>
            <w:tcW w:w="0" w:type="auto"/>
            <w:tcBorders>
              <w:left w:val="single" w:sz="4" w:space="0" w:color="auto"/>
              <w:bottom w:val="single" w:sz="4" w:space="0" w:color="auto"/>
            </w:tcBorders>
          </w:tcPr>
          <w:p w14:paraId="31F55459"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PBCH_RA</w:t>
            </w:r>
          </w:p>
        </w:tc>
        <w:tc>
          <w:tcPr>
            <w:tcW w:w="0" w:type="auto"/>
            <w:tcBorders>
              <w:bottom w:val="single" w:sz="4" w:space="0" w:color="auto"/>
            </w:tcBorders>
          </w:tcPr>
          <w:p w14:paraId="2BB1A0EB"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val="restart"/>
            <w:shd w:val="clear" w:color="auto" w:fill="auto"/>
            <w:vAlign w:val="center"/>
          </w:tcPr>
          <w:p w14:paraId="58770EE4" w14:textId="20CC2BDB" w:rsidR="00892FC9" w:rsidRPr="00892FC9" w:rsidRDefault="00892FC9" w:rsidP="00892FC9">
            <w:pPr>
              <w:keepNext/>
              <w:keepLines/>
              <w:spacing w:after="0"/>
              <w:jc w:val="center"/>
              <w:rPr>
                <w:rFonts w:ascii="Arial" w:hAnsi="Arial" w:cs="Arial"/>
                <w:sz w:val="18"/>
                <w:lang w:eastAsia="ja-JP"/>
              </w:rPr>
            </w:pPr>
            <w:del w:id="59" w:author="Hsuanli Lin (林烜立)" w:date="2023-11-03T15:54:00Z">
              <w:r w:rsidRPr="00892FC9" w:rsidDel="00892FC9">
                <w:rPr>
                  <w:rFonts w:ascii="Arial" w:hAnsi="Arial" w:cs="Arial"/>
                  <w:sz w:val="18"/>
                  <w:lang w:eastAsia="zh-CN"/>
                </w:rPr>
                <w:delText>-3</w:delText>
              </w:r>
            </w:del>
            <w:ins w:id="60" w:author="Hsuanli Lin (林烜立)" w:date="2023-11-03T15:54:00Z">
              <w:r>
                <w:rPr>
                  <w:rFonts w:ascii="Arial" w:hAnsi="Arial" w:cs="Arial"/>
                  <w:sz w:val="18"/>
                  <w:lang w:eastAsia="zh-CN"/>
                </w:rPr>
                <w:t>0</w:t>
              </w:r>
            </w:ins>
          </w:p>
        </w:tc>
      </w:tr>
      <w:tr w:rsidR="00892FC9" w:rsidRPr="00892FC9" w14:paraId="6D9878D8" w14:textId="77777777" w:rsidTr="0040097D">
        <w:trPr>
          <w:cantSplit/>
          <w:jc w:val="center"/>
        </w:trPr>
        <w:tc>
          <w:tcPr>
            <w:tcW w:w="0" w:type="auto"/>
            <w:tcBorders>
              <w:left w:val="single" w:sz="4" w:space="0" w:color="auto"/>
              <w:bottom w:val="single" w:sz="4" w:space="0" w:color="auto"/>
            </w:tcBorders>
          </w:tcPr>
          <w:p w14:paraId="460F9C59"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PBCH_RB</w:t>
            </w:r>
          </w:p>
        </w:tc>
        <w:tc>
          <w:tcPr>
            <w:tcW w:w="0" w:type="auto"/>
            <w:tcBorders>
              <w:bottom w:val="single" w:sz="4" w:space="0" w:color="auto"/>
            </w:tcBorders>
          </w:tcPr>
          <w:p w14:paraId="5FEDE4C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446EE6C9"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78660431" w14:textId="77777777" w:rsidTr="0040097D">
        <w:trPr>
          <w:cantSplit/>
          <w:jc w:val="center"/>
        </w:trPr>
        <w:tc>
          <w:tcPr>
            <w:tcW w:w="0" w:type="auto"/>
            <w:tcBorders>
              <w:left w:val="single" w:sz="4" w:space="0" w:color="auto"/>
              <w:bottom w:val="single" w:sz="4" w:space="0" w:color="auto"/>
            </w:tcBorders>
          </w:tcPr>
          <w:p w14:paraId="0D60EFC8"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PSS_RA</w:t>
            </w:r>
          </w:p>
        </w:tc>
        <w:tc>
          <w:tcPr>
            <w:tcW w:w="0" w:type="auto"/>
            <w:tcBorders>
              <w:bottom w:val="single" w:sz="4" w:space="0" w:color="auto"/>
            </w:tcBorders>
          </w:tcPr>
          <w:p w14:paraId="5ADB8221"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321C07DA"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4278F89D" w14:textId="77777777" w:rsidTr="0040097D">
        <w:trPr>
          <w:cantSplit/>
          <w:jc w:val="center"/>
        </w:trPr>
        <w:tc>
          <w:tcPr>
            <w:tcW w:w="0" w:type="auto"/>
            <w:tcBorders>
              <w:left w:val="single" w:sz="4" w:space="0" w:color="auto"/>
              <w:bottom w:val="single" w:sz="4" w:space="0" w:color="auto"/>
            </w:tcBorders>
          </w:tcPr>
          <w:p w14:paraId="7CBBCF5F"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SSS_RA</w:t>
            </w:r>
          </w:p>
        </w:tc>
        <w:tc>
          <w:tcPr>
            <w:tcW w:w="0" w:type="auto"/>
            <w:tcBorders>
              <w:bottom w:val="single" w:sz="4" w:space="0" w:color="auto"/>
            </w:tcBorders>
          </w:tcPr>
          <w:p w14:paraId="4C0F6E37"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070413D1"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2CF3E0EF" w14:textId="77777777" w:rsidTr="0040097D">
        <w:trPr>
          <w:cantSplit/>
          <w:jc w:val="center"/>
        </w:trPr>
        <w:tc>
          <w:tcPr>
            <w:tcW w:w="0" w:type="auto"/>
            <w:tcBorders>
              <w:left w:val="single" w:sz="4" w:space="0" w:color="auto"/>
              <w:bottom w:val="single" w:sz="4" w:space="0" w:color="auto"/>
            </w:tcBorders>
          </w:tcPr>
          <w:p w14:paraId="35E68803"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PDCCH_RA</w:t>
            </w:r>
          </w:p>
        </w:tc>
        <w:tc>
          <w:tcPr>
            <w:tcW w:w="0" w:type="auto"/>
            <w:tcBorders>
              <w:bottom w:val="single" w:sz="4" w:space="0" w:color="auto"/>
            </w:tcBorders>
          </w:tcPr>
          <w:p w14:paraId="67FCA0E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61B662A9"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6F83AA3F" w14:textId="77777777" w:rsidTr="0040097D">
        <w:trPr>
          <w:cantSplit/>
          <w:jc w:val="center"/>
        </w:trPr>
        <w:tc>
          <w:tcPr>
            <w:tcW w:w="0" w:type="auto"/>
            <w:tcBorders>
              <w:left w:val="single" w:sz="4" w:space="0" w:color="auto"/>
              <w:bottom w:val="single" w:sz="4" w:space="0" w:color="auto"/>
            </w:tcBorders>
          </w:tcPr>
          <w:p w14:paraId="23090E1D"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PDCCH_RB</w:t>
            </w:r>
          </w:p>
        </w:tc>
        <w:tc>
          <w:tcPr>
            <w:tcW w:w="0" w:type="auto"/>
            <w:tcBorders>
              <w:bottom w:val="single" w:sz="4" w:space="0" w:color="auto"/>
            </w:tcBorders>
          </w:tcPr>
          <w:p w14:paraId="2D6F277B"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1C4A7553"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7E0FFFB3" w14:textId="77777777" w:rsidTr="0040097D">
        <w:trPr>
          <w:cantSplit/>
          <w:jc w:val="center"/>
        </w:trPr>
        <w:tc>
          <w:tcPr>
            <w:tcW w:w="0" w:type="auto"/>
            <w:tcBorders>
              <w:left w:val="single" w:sz="4" w:space="0" w:color="auto"/>
              <w:bottom w:val="single" w:sz="4" w:space="0" w:color="auto"/>
            </w:tcBorders>
          </w:tcPr>
          <w:p w14:paraId="29271C76"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PDSCH_RA</w:t>
            </w:r>
          </w:p>
        </w:tc>
        <w:tc>
          <w:tcPr>
            <w:tcW w:w="0" w:type="auto"/>
            <w:tcBorders>
              <w:bottom w:val="single" w:sz="4" w:space="0" w:color="auto"/>
            </w:tcBorders>
          </w:tcPr>
          <w:p w14:paraId="5C7BB228" w14:textId="77777777" w:rsidR="00892FC9" w:rsidRPr="00892FC9" w:rsidRDefault="00892FC9" w:rsidP="00892FC9">
            <w:pPr>
              <w:keepNext/>
              <w:keepLines/>
              <w:spacing w:after="0"/>
              <w:jc w:val="center"/>
              <w:rPr>
                <w:rFonts w:ascii="Arial" w:hAnsi="Arial" w:cs="Arial"/>
                <w:kern w:val="2"/>
                <w:sz w:val="18"/>
                <w:lang w:eastAsia="ja-JP"/>
              </w:rPr>
            </w:pPr>
            <w:r w:rsidRPr="00892FC9">
              <w:rPr>
                <w:rFonts w:ascii="Arial" w:hAnsi="Arial" w:cs="Arial"/>
                <w:kern w:val="2"/>
                <w:sz w:val="18"/>
                <w:lang w:eastAsia="ja-JP"/>
              </w:rPr>
              <w:t>dB</w:t>
            </w:r>
          </w:p>
        </w:tc>
        <w:tc>
          <w:tcPr>
            <w:tcW w:w="0" w:type="auto"/>
            <w:gridSpan w:val="7"/>
            <w:vMerge/>
            <w:shd w:val="clear" w:color="auto" w:fill="auto"/>
            <w:vAlign w:val="center"/>
          </w:tcPr>
          <w:p w14:paraId="106E99D3"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588F0C9A" w14:textId="77777777" w:rsidTr="0040097D">
        <w:trPr>
          <w:cantSplit/>
          <w:jc w:val="center"/>
        </w:trPr>
        <w:tc>
          <w:tcPr>
            <w:tcW w:w="0" w:type="auto"/>
            <w:tcBorders>
              <w:left w:val="single" w:sz="4" w:space="0" w:color="auto"/>
              <w:bottom w:val="single" w:sz="4" w:space="0" w:color="auto"/>
            </w:tcBorders>
          </w:tcPr>
          <w:p w14:paraId="46D1843E"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PDSCH_RB</w:t>
            </w:r>
          </w:p>
        </w:tc>
        <w:tc>
          <w:tcPr>
            <w:tcW w:w="0" w:type="auto"/>
            <w:tcBorders>
              <w:bottom w:val="single" w:sz="4" w:space="0" w:color="auto"/>
            </w:tcBorders>
          </w:tcPr>
          <w:p w14:paraId="6ECB0F12" w14:textId="77777777" w:rsidR="00892FC9" w:rsidRPr="00892FC9" w:rsidRDefault="00892FC9" w:rsidP="00892FC9">
            <w:pPr>
              <w:keepNext/>
              <w:keepLines/>
              <w:spacing w:after="0"/>
              <w:jc w:val="center"/>
              <w:rPr>
                <w:rFonts w:ascii="Arial" w:hAnsi="Arial" w:cs="Arial"/>
                <w:kern w:val="2"/>
                <w:sz w:val="18"/>
                <w:lang w:eastAsia="ja-JP"/>
              </w:rPr>
            </w:pPr>
            <w:r w:rsidRPr="00892FC9">
              <w:rPr>
                <w:rFonts w:ascii="Arial" w:hAnsi="Arial" w:cs="Arial"/>
                <w:kern w:val="2"/>
                <w:sz w:val="18"/>
                <w:lang w:eastAsia="ja-JP"/>
              </w:rPr>
              <w:t>dB</w:t>
            </w:r>
          </w:p>
        </w:tc>
        <w:tc>
          <w:tcPr>
            <w:tcW w:w="0" w:type="auto"/>
            <w:gridSpan w:val="7"/>
            <w:vMerge/>
            <w:shd w:val="clear" w:color="auto" w:fill="auto"/>
            <w:vAlign w:val="center"/>
          </w:tcPr>
          <w:p w14:paraId="7F0E097D"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3845FC1F" w14:textId="77777777" w:rsidTr="0040097D">
        <w:trPr>
          <w:cantSplit/>
          <w:jc w:val="center"/>
        </w:trPr>
        <w:tc>
          <w:tcPr>
            <w:tcW w:w="0" w:type="auto"/>
            <w:tcBorders>
              <w:left w:val="single" w:sz="4" w:space="0" w:color="auto"/>
              <w:bottom w:val="single" w:sz="4" w:space="0" w:color="auto"/>
            </w:tcBorders>
            <w:vAlign w:val="center"/>
          </w:tcPr>
          <w:p w14:paraId="02E34418" w14:textId="77777777" w:rsidR="00892FC9" w:rsidRPr="00892FC9" w:rsidRDefault="00892FC9" w:rsidP="00892FC9">
            <w:pPr>
              <w:keepNext/>
              <w:keepLines/>
              <w:spacing w:after="0"/>
              <w:rPr>
                <w:rFonts w:ascii="Arial" w:hAnsi="Arial" w:cs="Arial"/>
                <w:sz w:val="18"/>
                <w:lang w:eastAsia="zh-CN"/>
              </w:rPr>
            </w:pPr>
            <w:r w:rsidRPr="00892FC9">
              <w:rPr>
                <w:rFonts w:ascii="Arial" w:hAnsi="Arial" w:cs="Arial"/>
                <w:sz w:val="18"/>
                <w:lang w:eastAsia="ja-JP"/>
              </w:rPr>
              <w:t>OCNG_RA</w:t>
            </w:r>
            <w:r w:rsidRPr="00892FC9">
              <w:rPr>
                <w:rFonts w:ascii="Arial" w:hAnsi="Arial" w:cs="Arial"/>
                <w:vertAlign w:val="superscript"/>
                <w:lang w:eastAsia="ja-JP"/>
              </w:rPr>
              <w:t xml:space="preserve">Note </w:t>
            </w:r>
            <w:r w:rsidRPr="00892FC9">
              <w:rPr>
                <w:rFonts w:ascii="Arial" w:hAnsi="Arial" w:cs="Arial"/>
                <w:vertAlign w:val="superscript"/>
                <w:lang w:eastAsia="zh-CN"/>
              </w:rPr>
              <w:t>1</w:t>
            </w:r>
          </w:p>
        </w:tc>
        <w:tc>
          <w:tcPr>
            <w:tcW w:w="0" w:type="auto"/>
            <w:tcBorders>
              <w:bottom w:val="single" w:sz="4" w:space="0" w:color="auto"/>
            </w:tcBorders>
          </w:tcPr>
          <w:p w14:paraId="63B7FF8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tcPr>
          <w:p w14:paraId="24D27101" w14:textId="77777777" w:rsidR="00892FC9" w:rsidRPr="00892FC9" w:rsidRDefault="00892FC9" w:rsidP="00892FC9">
            <w:pPr>
              <w:keepNext/>
              <w:keepLines/>
              <w:spacing w:after="0"/>
              <w:jc w:val="center"/>
              <w:rPr>
                <w:rFonts w:ascii="Arial" w:hAnsi="Arial" w:cs="Arial"/>
                <w:bCs/>
                <w:sz w:val="18"/>
                <w:lang w:eastAsia="ja-JP"/>
              </w:rPr>
            </w:pPr>
          </w:p>
        </w:tc>
      </w:tr>
      <w:tr w:rsidR="00892FC9" w:rsidRPr="00892FC9" w14:paraId="7A1811E3" w14:textId="77777777" w:rsidTr="0040097D">
        <w:trPr>
          <w:cantSplit/>
          <w:jc w:val="center"/>
        </w:trPr>
        <w:tc>
          <w:tcPr>
            <w:tcW w:w="0" w:type="auto"/>
            <w:tcBorders>
              <w:left w:val="single" w:sz="4" w:space="0" w:color="auto"/>
              <w:bottom w:val="single" w:sz="4" w:space="0" w:color="auto"/>
            </w:tcBorders>
            <w:vAlign w:val="center"/>
          </w:tcPr>
          <w:p w14:paraId="6FE5F30C" w14:textId="77777777" w:rsidR="00892FC9" w:rsidRPr="00892FC9" w:rsidRDefault="00892FC9" w:rsidP="00892FC9">
            <w:pPr>
              <w:keepNext/>
              <w:keepLines/>
              <w:spacing w:after="0"/>
              <w:rPr>
                <w:rFonts w:ascii="Arial" w:hAnsi="Arial" w:cs="Arial"/>
                <w:sz w:val="18"/>
                <w:lang w:eastAsia="zh-CN"/>
              </w:rPr>
            </w:pPr>
            <w:r w:rsidRPr="00892FC9">
              <w:rPr>
                <w:rFonts w:ascii="Arial" w:hAnsi="Arial" w:cs="Arial"/>
                <w:sz w:val="18"/>
                <w:lang w:eastAsia="ja-JP"/>
              </w:rPr>
              <w:t>OCNG_RB</w:t>
            </w:r>
            <w:r w:rsidRPr="00892FC9">
              <w:rPr>
                <w:rFonts w:ascii="Arial" w:hAnsi="Arial" w:cs="Arial"/>
                <w:sz w:val="18"/>
                <w:vertAlign w:val="superscript"/>
                <w:lang w:eastAsia="ja-JP"/>
              </w:rPr>
              <w:t xml:space="preserve">Note </w:t>
            </w:r>
            <w:r w:rsidRPr="00892FC9">
              <w:rPr>
                <w:rFonts w:ascii="Arial" w:hAnsi="Arial" w:cs="Arial"/>
                <w:sz w:val="18"/>
                <w:vertAlign w:val="superscript"/>
                <w:lang w:eastAsia="zh-CN"/>
              </w:rPr>
              <w:t>1</w:t>
            </w:r>
          </w:p>
        </w:tc>
        <w:tc>
          <w:tcPr>
            <w:tcW w:w="0" w:type="auto"/>
            <w:tcBorders>
              <w:bottom w:val="single" w:sz="4" w:space="0" w:color="auto"/>
            </w:tcBorders>
          </w:tcPr>
          <w:p w14:paraId="63A9FFA1"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tcPr>
          <w:p w14:paraId="0BC0AF77" w14:textId="77777777" w:rsidR="00892FC9" w:rsidRPr="00892FC9" w:rsidRDefault="00892FC9" w:rsidP="00892FC9">
            <w:pPr>
              <w:keepNext/>
              <w:keepLines/>
              <w:spacing w:after="0"/>
              <w:jc w:val="center"/>
              <w:rPr>
                <w:rFonts w:ascii="Arial" w:hAnsi="Arial" w:cs="Arial"/>
                <w:bCs/>
                <w:sz w:val="18"/>
                <w:lang w:eastAsia="ja-JP"/>
              </w:rPr>
            </w:pPr>
          </w:p>
        </w:tc>
      </w:tr>
      <w:tr w:rsidR="00892FC9" w:rsidRPr="00892FC9" w14:paraId="5440F505" w14:textId="77777777" w:rsidTr="0040097D">
        <w:trPr>
          <w:cantSplit/>
          <w:jc w:val="center"/>
        </w:trPr>
        <w:tc>
          <w:tcPr>
            <w:tcW w:w="0" w:type="auto"/>
            <w:tcBorders>
              <w:left w:val="single" w:sz="4" w:space="0" w:color="auto"/>
              <w:bottom w:val="single" w:sz="4" w:space="0" w:color="auto"/>
            </w:tcBorders>
          </w:tcPr>
          <w:p w14:paraId="0873315F"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position w:val="-12"/>
                <w:sz w:val="18"/>
                <w:lang w:eastAsia="ja-JP"/>
              </w:rPr>
              <w:object w:dxaOrig="420" w:dyaOrig="360" w14:anchorId="6F3C57B6">
                <v:shape id="_x0000_i1050" type="#_x0000_t75" style="width:22.35pt;height:22.35pt" o:ole="" fillcolor="window">
                  <v:imagedata r:id="rId42" o:title=""/>
                </v:shape>
                <o:OLEObject Type="Embed" ProgID="Equation.3" ShapeID="_x0000_i1050" DrawAspect="Content" ObjectID="_1760566055" r:id="rId43"/>
              </w:object>
            </w:r>
          </w:p>
        </w:tc>
        <w:tc>
          <w:tcPr>
            <w:tcW w:w="0" w:type="auto"/>
            <w:tcBorders>
              <w:bottom w:val="single" w:sz="4" w:space="0" w:color="auto"/>
            </w:tcBorders>
          </w:tcPr>
          <w:p w14:paraId="4639BF6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dBm/15 kHz</w:t>
            </w:r>
          </w:p>
        </w:tc>
        <w:tc>
          <w:tcPr>
            <w:tcW w:w="0" w:type="auto"/>
            <w:gridSpan w:val="7"/>
            <w:tcBorders>
              <w:bottom w:val="single" w:sz="4" w:space="0" w:color="auto"/>
            </w:tcBorders>
            <w:shd w:val="clear" w:color="auto" w:fill="auto"/>
          </w:tcPr>
          <w:p w14:paraId="30700372"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v4.2.0"/>
                <w:sz w:val="18"/>
                <w:lang w:eastAsia="ja-JP"/>
              </w:rPr>
              <w:t>-98</w:t>
            </w:r>
          </w:p>
        </w:tc>
      </w:tr>
      <w:tr w:rsidR="00892FC9" w:rsidRPr="00892FC9" w14:paraId="19B77708" w14:textId="77777777" w:rsidTr="0040097D">
        <w:trPr>
          <w:cantSplit/>
          <w:trHeight w:val="129"/>
          <w:jc w:val="center"/>
        </w:trPr>
        <w:tc>
          <w:tcPr>
            <w:tcW w:w="0" w:type="auto"/>
          </w:tcPr>
          <w:p w14:paraId="5B049B07" w14:textId="77777777" w:rsidR="00892FC9" w:rsidRPr="00892FC9" w:rsidRDefault="00892FC9" w:rsidP="00892FC9">
            <w:pPr>
              <w:keepNext/>
              <w:keepLines/>
              <w:spacing w:after="0"/>
              <w:rPr>
                <w:rFonts w:ascii="Arial" w:hAnsi="Arial" w:cs="Arial"/>
                <w:sz w:val="18"/>
                <w:lang w:eastAsia="zh-CN"/>
              </w:rPr>
            </w:pPr>
            <w:r w:rsidRPr="00892FC9">
              <w:rPr>
                <w:rFonts w:ascii="Arial" w:eastAsia="?? ??" w:hAnsi="Arial" w:cs="Arial"/>
                <w:sz w:val="18"/>
                <w:lang w:eastAsia="ja-JP"/>
              </w:rPr>
              <w:t>SNR</w:t>
            </w:r>
            <w:r w:rsidRPr="00892FC9">
              <w:rPr>
                <w:rFonts w:ascii="Arial" w:eastAsia="?? ??" w:hAnsi="Arial" w:cs="Arial"/>
                <w:sz w:val="18"/>
                <w:vertAlign w:val="superscript"/>
                <w:lang w:eastAsia="ja-JP"/>
              </w:rPr>
              <w:t xml:space="preserve"> Note </w:t>
            </w:r>
            <w:r w:rsidRPr="00892FC9">
              <w:rPr>
                <w:rFonts w:ascii="Arial" w:hAnsi="Arial" w:cs="Arial"/>
                <w:sz w:val="18"/>
                <w:vertAlign w:val="superscript"/>
                <w:lang w:eastAsia="zh-CN"/>
              </w:rPr>
              <w:t>4, 5</w:t>
            </w:r>
          </w:p>
        </w:tc>
        <w:tc>
          <w:tcPr>
            <w:tcW w:w="0" w:type="auto"/>
          </w:tcPr>
          <w:p w14:paraId="5ABC500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tcPr>
          <w:p w14:paraId="0558143D"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-3.1</w:t>
            </w:r>
          </w:p>
        </w:tc>
        <w:tc>
          <w:tcPr>
            <w:tcW w:w="0" w:type="auto"/>
          </w:tcPr>
          <w:p w14:paraId="1F0D11E6"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Note 6</w:t>
            </w:r>
          </w:p>
        </w:tc>
        <w:tc>
          <w:tcPr>
            <w:tcW w:w="0" w:type="auto"/>
          </w:tcPr>
          <w:p w14:paraId="53745EB3"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-9.1</w:t>
            </w:r>
          </w:p>
        </w:tc>
        <w:tc>
          <w:tcPr>
            <w:tcW w:w="0" w:type="auto"/>
          </w:tcPr>
          <w:p w14:paraId="3261D112"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Note 7</w:t>
            </w:r>
          </w:p>
        </w:tc>
        <w:tc>
          <w:tcPr>
            <w:tcW w:w="0" w:type="auto"/>
          </w:tcPr>
          <w:p w14:paraId="6D9E636C"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-14.1</w:t>
            </w:r>
          </w:p>
        </w:tc>
        <w:tc>
          <w:tcPr>
            <w:tcW w:w="0" w:type="auto"/>
          </w:tcPr>
          <w:p w14:paraId="705915CD"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Note 8</w:t>
            </w:r>
          </w:p>
        </w:tc>
        <w:tc>
          <w:tcPr>
            <w:tcW w:w="0" w:type="auto"/>
          </w:tcPr>
          <w:p w14:paraId="24A64526"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-3.1</w:t>
            </w:r>
          </w:p>
        </w:tc>
      </w:tr>
      <w:tr w:rsidR="00892FC9" w:rsidRPr="00892FC9" w14:paraId="5EFB4151" w14:textId="77777777" w:rsidTr="0040097D">
        <w:trPr>
          <w:cantSplit/>
          <w:trHeight w:val="243"/>
          <w:jc w:val="center"/>
        </w:trPr>
        <w:tc>
          <w:tcPr>
            <w:tcW w:w="0" w:type="auto"/>
          </w:tcPr>
          <w:p w14:paraId="2E5E3889" w14:textId="77777777" w:rsidR="00892FC9" w:rsidRPr="00892FC9" w:rsidRDefault="00892FC9" w:rsidP="00892FC9">
            <w:pPr>
              <w:keepNext/>
              <w:keepLines/>
              <w:spacing w:after="0"/>
              <w:rPr>
                <w:rFonts w:ascii="Arial" w:hAnsi="Arial" w:cs="Arial"/>
                <w:sz w:val="18"/>
                <w:lang w:eastAsia="ja-JP"/>
              </w:rPr>
            </w:pPr>
            <w:r w:rsidRPr="00892FC9">
              <w:rPr>
                <w:rFonts w:ascii="Arial" w:eastAsia="?? ??" w:hAnsi="Arial" w:cs="Arial"/>
                <w:sz w:val="18"/>
                <w:lang w:eastAsia="ja-JP"/>
              </w:rPr>
              <w:t>Propagation condition</w:t>
            </w:r>
          </w:p>
        </w:tc>
        <w:tc>
          <w:tcPr>
            <w:tcW w:w="0" w:type="auto"/>
          </w:tcPr>
          <w:p w14:paraId="6FABB64F" w14:textId="77777777" w:rsidR="00892FC9" w:rsidRPr="00892FC9" w:rsidRDefault="00892FC9" w:rsidP="00892FC9">
            <w:pPr>
              <w:keepNext/>
              <w:keepLines/>
              <w:spacing w:after="0"/>
              <w:jc w:val="center"/>
              <w:rPr>
                <w:rFonts w:ascii="Arial" w:hAnsi="Arial" w:cs="Arial"/>
                <w:sz w:val="18"/>
                <w:lang w:eastAsia="ja-JP"/>
              </w:rPr>
            </w:pPr>
          </w:p>
        </w:tc>
        <w:tc>
          <w:tcPr>
            <w:tcW w:w="0" w:type="auto"/>
            <w:gridSpan w:val="7"/>
          </w:tcPr>
          <w:p w14:paraId="297DED09"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AWGN</w:t>
            </w:r>
          </w:p>
        </w:tc>
      </w:tr>
      <w:tr w:rsidR="00892FC9" w:rsidRPr="00892FC9" w14:paraId="3E23906C" w14:textId="77777777" w:rsidTr="0040097D">
        <w:trPr>
          <w:cantSplit/>
          <w:trHeight w:val="243"/>
          <w:jc w:val="center"/>
        </w:trPr>
        <w:tc>
          <w:tcPr>
            <w:tcW w:w="0" w:type="auto"/>
          </w:tcPr>
          <w:p w14:paraId="6805B277"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Antenna Configuration</w:t>
            </w:r>
          </w:p>
        </w:tc>
        <w:tc>
          <w:tcPr>
            <w:tcW w:w="0" w:type="auto"/>
          </w:tcPr>
          <w:p w14:paraId="3D9C6A9A" w14:textId="77777777" w:rsidR="00892FC9" w:rsidRPr="00892FC9" w:rsidRDefault="00892FC9" w:rsidP="00892FC9">
            <w:pPr>
              <w:keepNext/>
              <w:keepLines/>
              <w:spacing w:after="0"/>
              <w:jc w:val="center"/>
              <w:rPr>
                <w:rFonts w:ascii="Arial" w:hAnsi="Arial" w:cs="Arial"/>
                <w:sz w:val="18"/>
                <w:lang w:eastAsia="ja-JP"/>
              </w:rPr>
            </w:pPr>
          </w:p>
        </w:tc>
        <w:tc>
          <w:tcPr>
            <w:tcW w:w="0" w:type="auto"/>
            <w:gridSpan w:val="7"/>
          </w:tcPr>
          <w:p w14:paraId="34B27AF3"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rPr>
              <w:t>1</w:t>
            </w:r>
            <w:r w:rsidRPr="00892FC9">
              <w:rPr>
                <w:rFonts w:ascii="Arial" w:hAnsi="Arial" w:cs="Arial"/>
                <w:sz w:val="18"/>
                <w:lang w:eastAsia="ja-JP"/>
              </w:rPr>
              <w:t>x</w:t>
            </w:r>
            <w:r w:rsidRPr="00892FC9">
              <w:rPr>
                <w:rFonts w:ascii="Arial" w:hAnsi="Arial" w:cs="Arial"/>
                <w:sz w:val="18"/>
                <w:lang w:eastAsia="zh-CN"/>
              </w:rPr>
              <w:t>1</w:t>
            </w:r>
          </w:p>
        </w:tc>
      </w:tr>
      <w:tr w:rsidR="00892FC9" w:rsidRPr="00892FC9" w14:paraId="28C2AB99" w14:textId="77777777" w:rsidTr="0040097D">
        <w:trPr>
          <w:cantSplit/>
          <w:trHeight w:val="243"/>
          <w:jc w:val="center"/>
        </w:trPr>
        <w:tc>
          <w:tcPr>
            <w:tcW w:w="0" w:type="auto"/>
            <w:gridSpan w:val="9"/>
          </w:tcPr>
          <w:p w14:paraId="75685865"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1:</w:t>
            </w:r>
            <w:r w:rsidRPr="00892FC9">
              <w:rPr>
                <w:rFonts w:ascii="Arial"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F1420BD"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2:</w:t>
            </w:r>
            <w:r w:rsidRPr="00892FC9">
              <w:rPr>
                <w:rFonts w:ascii="Arial" w:hAnsi="Arial"/>
                <w:sz w:val="18"/>
                <w:lang w:eastAsia="ja-JP"/>
              </w:rPr>
              <w:tab/>
              <w:t>Void</w:t>
            </w:r>
          </w:p>
          <w:p w14:paraId="0238CADB"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3:</w:t>
            </w:r>
            <w:r w:rsidRPr="00892FC9">
              <w:rPr>
                <w:rFonts w:ascii="Arial" w:hAnsi="Arial"/>
                <w:sz w:val="18"/>
                <w:lang w:eastAsia="ja-JP"/>
              </w:rPr>
              <w:tab/>
              <w:t>Void</w:t>
            </w:r>
          </w:p>
          <w:p w14:paraId="57CADF04"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4:</w:t>
            </w:r>
            <w:r w:rsidRPr="00892FC9">
              <w:rPr>
                <w:rFonts w:ascii="Arial" w:hAnsi="Arial"/>
                <w:sz w:val="18"/>
                <w:lang w:eastAsia="ja-JP"/>
              </w:rPr>
              <w:tab/>
              <w:t>SNR levels correspond to the signal to noise ratio over the cell-specific reference signal REs.</w:t>
            </w:r>
          </w:p>
          <w:p w14:paraId="1CDA83C9" w14:textId="77777777" w:rsidR="00892FC9" w:rsidRPr="00892FC9" w:rsidRDefault="00892FC9" w:rsidP="00892FC9">
            <w:pPr>
              <w:keepNext/>
              <w:keepLines/>
              <w:spacing w:after="0"/>
              <w:ind w:left="851" w:hanging="851"/>
              <w:rPr>
                <w:rFonts w:ascii="Arial" w:hAnsi="Arial" w:cs="Arial"/>
                <w:sz w:val="18"/>
                <w:lang w:eastAsia="ja-JP"/>
              </w:rPr>
            </w:pPr>
            <w:r w:rsidRPr="00892FC9">
              <w:rPr>
                <w:rFonts w:ascii="Arial" w:hAnsi="Arial" w:cs="Arial"/>
                <w:sz w:val="18"/>
                <w:lang w:eastAsia="ja-JP"/>
              </w:rPr>
              <w:t xml:space="preserve">Note </w:t>
            </w:r>
            <w:r w:rsidRPr="00892FC9">
              <w:rPr>
                <w:rFonts w:ascii="Arial" w:hAnsi="Arial" w:cs="Arial"/>
                <w:sz w:val="18"/>
                <w:lang w:eastAsia="zh-CN"/>
              </w:rPr>
              <w:t>5</w:t>
            </w:r>
            <w:r w:rsidRPr="00892FC9">
              <w:rPr>
                <w:rFonts w:ascii="Arial" w:hAnsi="Arial" w:cs="Arial"/>
                <w:sz w:val="18"/>
                <w:lang w:eastAsia="ja-JP"/>
              </w:rPr>
              <w:t>:</w:t>
            </w:r>
            <w:r w:rsidRPr="00892FC9">
              <w:rPr>
                <w:rFonts w:ascii="Arial" w:hAnsi="Arial" w:cs="Arial"/>
                <w:sz w:val="18"/>
                <w:lang w:eastAsia="ja-JP"/>
              </w:rPr>
              <w:tab/>
            </w:r>
            <w:r w:rsidRPr="00892FC9">
              <w:rPr>
                <w:rFonts w:ascii="Arial" w:hAnsi="Arial"/>
                <w:sz w:val="18"/>
                <w:lang w:eastAsia="ja-JP"/>
              </w:rPr>
              <w:t>The SNRs in time periods T1, T2</w:t>
            </w:r>
            <w:r w:rsidRPr="00892FC9">
              <w:rPr>
                <w:rFonts w:ascii="Arial" w:hAnsi="Arial"/>
                <w:sz w:val="18"/>
              </w:rPr>
              <w:t>,</w:t>
            </w:r>
            <w:r w:rsidRPr="00892FC9">
              <w:rPr>
                <w:rFonts w:ascii="Arial" w:hAnsi="Arial"/>
                <w:sz w:val="18"/>
                <w:lang w:eastAsia="ja-JP"/>
              </w:rPr>
              <w:t xml:space="preserve"> T3</w:t>
            </w:r>
            <w:r w:rsidRPr="00892FC9">
              <w:rPr>
                <w:rFonts w:ascii="Arial" w:hAnsi="Arial"/>
                <w:sz w:val="18"/>
                <w:lang w:eastAsia="zh-CN"/>
              </w:rPr>
              <w:t xml:space="preserve"> and T4</w:t>
            </w:r>
            <w:r w:rsidRPr="00892FC9">
              <w:rPr>
                <w:rFonts w:ascii="Arial" w:hAnsi="Arial"/>
                <w:sz w:val="18"/>
                <w:lang w:eastAsia="ja-JP"/>
              </w:rPr>
              <w:t xml:space="preserve"> are denoted as </w:t>
            </w:r>
            <w:r w:rsidRPr="00892FC9">
              <w:rPr>
                <w:rFonts w:ascii="Arial" w:hAnsi="Arial"/>
                <w:sz w:val="18"/>
                <w:lang w:eastAsia="zh-CN"/>
              </w:rPr>
              <w:t xml:space="preserve">SNR1, </w:t>
            </w:r>
            <w:r w:rsidRPr="00892FC9">
              <w:rPr>
                <w:rFonts w:ascii="Arial" w:hAnsi="Arial"/>
                <w:sz w:val="18"/>
                <w:lang w:eastAsia="ja-JP"/>
              </w:rPr>
              <w:t>SNR2, SNR3 and SNR1 respectively in figure</w:t>
            </w:r>
            <w:r w:rsidRPr="00892FC9">
              <w:rPr>
                <w:rFonts w:ascii="Arial" w:hAnsi="Arial" w:cs="Arial"/>
                <w:sz w:val="18"/>
                <w:lang w:eastAsia="ja-JP"/>
              </w:rPr>
              <w:t xml:space="preserve"> A.13.4.3.1.1-1.</w:t>
            </w:r>
          </w:p>
          <w:p w14:paraId="05FE6CA5"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hAnsi="Arial" w:cs="Arial"/>
                <w:sz w:val="18"/>
                <w:lang w:eastAsia="ja-JP"/>
              </w:rPr>
              <w:t xml:space="preserve">Note </w:t>
            </w:r>
            <w:r w:rsidRPr="00892FC9">
              <w:rPr>
                <w:rFonts w:ascii="Arial" w:hAnsi="Arial" w:cs="Arial"/>
                <w:sz w:val="18"/>
                <w:lang w:eastAsia="zh-CN"/>
              </w:rPr>
              <w:t>6</w:t>
            </w:r>
            <w:r w:rsidRPr="00892FC9">
              <w:rPr>
                <w:rFonts w:ascii="Arial" w:hAnsi="Arial" w:cs="Arial"/>
                <w:sz w:val="18"/>
                <w:lang w:eastAsia="ja-JP"/>
              </w:rPr>
              <w:t>:</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in steps of (</w:t>
            </w:r>
            <w:r w:rsidRPr="00892FC9">
              <w:rPr>
                <w:rFonts w:ascii="Arial" w:hAnsi="Arial"/>
                <w:sz w:val="18"/>
                <w:lang w:eastAsia="ja-JP"/>
              </w:rPr>
              <w:t xml:space="preserve">(SNR2-SNR1) / (10*dT)) </w:t>
            </w:r>
            <w:r w:rsidRPr="00892FC9">
              <w:rPr>
                <w:rFonts w:ascii="Arial" w:hAnsi="Arial" w:cs="v4.2.0"/>
                <w:sz w:val="18"/>
              </w:rPr>
              <w:t>dB</w:t>
            </w:r>
            <w:r w:rsidRPr="00892FC9">
              <w:rPr>
                <w:rFonts w:ascii="Arial" w:hAnsi="Arial" w:cs="v4.2.0"/>
                <w:sz w:val="18"/>
                <w:lang w:eastAsia="ja-JP"/>
              </w:rPr>
              <w:t xml:space="preserve"> every 100ms until SNR2 is achieved at the end of dT.</w:t>
            </w:r>
          </w:p>
          <w:p w14:paraId="0C9AB961"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eastAsia="MS Mincho" w:hAnsi="Arial"/>
                <w:snapToGrid w:val="0"/>
                <w:sz w:val="18"/>
                <w:lang w:eastAsia="ja-JP"/>
              </w:rPr>
              <w:t>Note 7:</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in steps of (</w:t>
            </w:r>
            <w:r w:rsidRPr="00892FC9">
              <w:rPr>
                <w:rFonts w:ascii="Arial" w:hAnsi="Arial"/>
                <w:sz w:val="18"/>
                <w:lang w:eastAsia="ja-JP"/>
              </w:rPr>
              <w:t xml:space="preserve">(SNR3-SNR2) / (10*dT)) </w:t>
            </w:r>
            <w:r w:rsidRPr="00892FC9">
              <w:rPr>
                <w:rFonts w:ascii="Arial" w:hAnsi="Arial" w:cs="v4.2.0"/>
                <w:sz w:val="18"/>
              </w:rPr>
              <w:t>dB</w:t>
            </w:r>
            <w:r w:rsidRPr="00892FC9">
              <w:rPr>
                <w:rFonts w:ascii="Arial" w:hAnsi="Arial" w:cs="v4.2.0"/>
                <w:sz w:val="18"/>
                <w:lang w:eastAsia="ja-JP"/>
              </w:rPr>
              <w:t xml:space="preserve"> every 100ms until SNR3 is achieved at the end of dT.</w:t>
            </w:r>
          </w:p>
          <w:p w14:paraId="26C68400" w14:textId="77777777" w:rsidR="00892FC9" w:rsidRPr="00892FC9" w:rsidRDefault="00892FC9" w:rsidP="00892FC9">
            <w:pPr>
              <w:keepNext/>
              <w:keepLines/>
              <w:spacing w:after="0"/>
              <w:ind w:left="851" w:hanging="851"/>
              <w:rPr>
                <w:rFonts w:ascii="Arial" w:hAnsi="Arial" w:cs="Arial"/>
                <w:sz w:val="18"/>
                <w:lang w:eastAsia="ja-JP"/>
              </w:rPr>
            </w:pPr>
            <w:r w:rsidRPr="00892FC9">
              <w:rPr>
                <w:rFonts w:ascii="Arial" w:eastAsia="MS Mincho" w:hAnsi="Arial"/>
                <w:snapToGrid w:val="0"/>
                <w:sz w:val="18"/>
                <w:lang w:eastAsia="ja-JP"/>
              </w:rPr>
              <w:t>Note 8:</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increase its transmit power </w:t>
            </w:r>
            <w:r w:rsidRPr="00892FC9">
              <w:rPr>
                <w:rFonts w:ascii="Arial" w:hAnsi="Arial" w:cs="v4.2.0"/>
                <w:sz w:val="18"/>
              </w:rPr>
              <w:t>in steps of (</w:t>
            </w:r>
            <w:r w:rsidRPr="00892FC9">
              <w:rPr>
                <w:rFonts w:ascii="Arial" w:hAnsi="Arial"/>
                <w:sz w:val="18"/>
                <w:lang w:eastAsia="ja-JP"/>
              </w:rPr>
              <w:t xml:space="preserve">(SNR1-SNR3) / (10*dT)) </w:t>
            </w:r>
            <w:r w:rsidRPr="00892FC9">
              <w:rPr>
                <w:rFonts w:ascii="Arial" w:hAnsi="Arial" w:cs="v4.2.0"/>
                <w:sz w:val="18"/>
              </w:rPr>
              <w:t>dB</w:t>
            </w:r>
            <w:r w:rsidRPr="00892FC9">
              <w:rPr>
                <w:rFonts w:ascii="Arial" w:hAnsi="Arial" w:cs="v4.2.0"/>
                <w:sz w:val="18"/>
                <w:lang w:eastAsia="ja-JP"/>
              </w:rPr>
              <w:t xml:space="preserve"> every 100ms until SNR1 is achieved at the end of dT.</w:t>
            </w:r>
          </w:p>
        </w:tc>
      </w:tr>
    </w:tbl>
    <w:p w14:paraId="4F3DDDE1" w14:textId="77777777" w:rsidR="00892FC9" w:rsidRPr="00892FC9" w:rsidRDefault="00892FC9" w:rsidP="00892FC9"/>
    <w:p w14:paraId="1375DDA7" w14:textId="77777777" w:rsidR="00892FC9" w:rsidRPr="00892FC9" w:rsidRDefault="00892FC9" w:rsidP="00892FC9">
      <w:pPr>
        <w:keepNext/>
        <w:keepLines/>
        <w:spacing w:before="60"/>
        <w:jc w:val="center"/>
        <w:rPr>
          <w:rFonts w:ascii="Arial" w:hAnsi="Arial"/>
          <w:b/>
        </w:rPr>
      </w:pPr>
      <w:r w:rsidRPr="00892FC9">
        <w:rPr>
          <w:rFonts w:ascii="Arial" w:hAnsi="Arial"/>
          <w:b/>
        </w:rPr>
        <w:t>Table A.13.4.3.1.1-4</w:t>
      </w:r>
      <w:r w:rsidRPr="00892FC9">
        <w:rPr>
          <w:rFonts w:ascii="Arial" w:hAnsi="Arial" w:cs="v4.2.0"/>
          <w:b/>
        </w:rPr>
        <w:t xml:space="preserve">: </w:t>
      </w:r>
      <w:r w:rsidRPr="00892FC9">
        <w:rPr>
          <w:rFonts w:ascii="Arial" w:hAnsi="Arial" w:cs="v4.2.0"/>
          <w:b/>
          <w:lang w:eastAsia="zh-CN"/>
        </w:rPr>
        <w:t>DRX</w:t>
      </w:r>
      <w:r w:rsidRPr="00892FC9">
        <w:rPr>
          <w:rFonts w:ascii="Arial" w:hAnsi="Arial" w:cs="v4.2.0"/>
          <w:b/>
        </w:rPr>
        <w:t xml:space="preserve">-Configuration </w:t>
      </w:r>
      <w:r w:rsidRPr="00892FC9">
        <w:rPr>
          <w:rFonts w:ascii="Arial" w:hAnsi="Arial" w:cs="v4.2.0"/>
          <w:b/>
          <w:lang w:eastAsia="zh-CN"/>
        </w:rPr>
        <w:t>for</w:t>
      </w:r>
      <w:r w:rsidRPr="00892FC9">
        <w:rPr>
          <w:rFonts w:ascii="Arial" w:hAnsi="Arial" w:cs="v4.2.0"/>
          <w:b/>
        </w:rPr>
        <w:t xml:space="preserve"> </w:t>
      </w:r>
      <w:r w:rsidRPr="00892FC9">
        <w:rPr>
          <w:rFonts w:ascii="Arial" w:hAnsi="Arial"/>
          <w:b/>
          <w:lang w:eastAsia="zh-CN"/>
        </w:rPr>
        <w:t>HD-FDD Radio Link Monitoring Test for Out-of-sync in DRX</w:t>
      </w:r>
      <w:r w:rsidRPr="00892FC9">
        <w:rPr>
          <w:rFonts w:ascii="Arial" w:hAnsi="Arial"/>
          <w:b/>
          <w:noProof/>
          <w:lang w:eastAsia="zh-CN"/>
        </w:rPr>
        <w:t xml:space="preserve">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92FC9" w:rsidRPr="00892FC9" w14:paraId="7ABFCBA7" w14:textId="77777777" w:rsidTr="0040097D">
        <w:trPr>
          <w:trHeight w:val="105"/>
          <w:jc w:val="center"/>
        </w:trPr>
        <w:tc>
          <w:tcPr>
            <w:tcW w:w="3345" w:type="dxa"/>
            <w:vAlign w:val="center"/>
          </w:tcPr>
          <w:p w14:paraId="2BC50C23"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Field</w:t>
            </w:r>
          </w:p>
        </w:tc>
        <w:tc>
          <w:tcPr>
            <w:tcW w:w="1021" w:type="dxa"/>
            <w:vAlign w:val="center"/>
          </w:tcPr>
          <w:p w14:paraId="416F6498"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3061" w:type="dxa"/>
          </w:tcPr>
          <w:p w14:paraId="6972F8CD"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5A31531A" w14:textId="77777777" w:rsidTr="0040097D">
        <w:trPr>
          <w:jc w:val="center"/>
        </w:trPr>
        <w:tc>
          <w:tcPr>
            <w:tcW w:w="3345" w:type="dxa"/>
            <w:vAlign w:val="center"/>
          </w:tcPr>
          <w:p w14:paraId="2AF4B73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onDurationTimer</w:t>
            </w:r>
          </w:p>
        </w:tc>
        <w:tc>
          <w:tcPr>
            <w:tcW w:w="1021" w:type="dxa"/>
            <w:vAlign w:val="center"/>
          </w:tcPr>
          <w:p w14:paraId="0924671C"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p</w:t>
            </w:r>
            <w:r w:rsidRPr="00892FC9">
              <w:rPr>
                <w:rFonts w:ascii="Arial" w:hAnsi="Arial" w:cs="Arial"/>
                <w:sz w:val="18"/>
                <w:lang w:eastAsia="ja-JP"/>
              </w:rPr>
              <w:t>p1</w:t>
            </w:r>
          </w:p>
        </w:tc>
        <w:tc>
          <w:tcPr>
            <w:tcW w:w="3061" w:type="dxa"/>
            <w:vMerge w:val="restart"/>
          </w:tcPr>
          <w:p w14:paraId="5494594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 xml:space="preserve">As specified in </w:t>
            </w:r>
            <w:r w:rsidRPr="00892FC9">
              <w:rPr>
                <w:rFonts w:ascii="Arial" w:hAnsi="Arial" w:cs="Arial"/>
                <w:sz w:val="18"/>
                <w:lang w:eastAsia="ja-JP"/>
              </w:rPr>
              <w:t>clause 6.</w:t>
            </w:r>
            <w:r w:rsidRPr="00892FC9">
              <w:rPr>
                <w:rFonts w:ascii="Arial" w:hAnsi="Arial" w:cs="Arial"/>
                <w:sz w:val="18"/>
                <w:lang w:eastAsia="zh-CN"/>
              </w:rPr>
              <w:t>7.3</w:t>
            </w:r>
            <w:r w:rsidRPr="00892FC9">
              <w:rPr>
                <w:rFonts w:ascii="Arial" w:hAnsi="Arial" w:cs="Arial"/>
                <w:sz w:val="18"/>
                <w:lang w:eastAsia="ja-JP"/>
              </w:rPr>
              <w:t xml:space="preserve"> in TS 36.331</w:t>
            </w:r>
          </w:p>
        </w:tc>
      </w:tr>
      <w:tr w:rsidR="00892FC9" w:rsidRPr="00892FC9" w14:paraId="12A894EE" w14:textId="77777777" w:rsidTr="0040097D">
        <w:trPr>
          <w:jc w:val="center"/>
        </w:trPr>
        <w:tc>
          <w:tcPr>
            <w:tcW w:w="3345" w:type="dxa"/>
            <w:vAlign w:val="center"/>
          </w:tcPr>
          <w:p w14:paraId="314DFEA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sz w:val="18"/>
                <w:lang w:eastAsia="ja-JP"/>
              </w:rPr>
              <w:t>drx-InactivityTimer</w:t>
            </w:r>
          </w:p>
        </w:tc>
        <w:tc>
          <w:tcPr>
            <w:tcW w:w="1021" w:type="dxa"/>
            <w:vAlign w:val="center"/>
          </w:tcPr>
          <w:p w14:paraId="182E862A"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pp0</w:t>
            </w:r>
          </w:p>
        </w:tc>
        <w:tc>
          <w:tcPr>
            <w:tcW w:w="3061" w:type="dxa"/>
            <w:vMerge/>
          </w:tcPr>
          <w:p w14:paraId="4BDDAFA8"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0FCB2068" w14:textId="77777777" w:rsidTr="0040097D">
        <w:trPr>
          <w:jc w:val="center"/>
        </w:trPr>
        <w:tc>
          <w:tcPr>
            <w:tcW w:w="3345" w:type="dxa"/>
            <w:vAlign w:val="center"/>
          </w:tcPr>
          <w:p w14:paraId="68661A3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drx-RetransmissionTimer</w:t>
            </w:r>
          </w:p>
        </w:tc>
        <w:tc>
          <w:tcPr>
            <w:tcW w:w="1021" w:type="dxa"/>
            <w:vAlign w:val="center"/>
          </w:tcPr>
          <w:p w14:paraId="3008B32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pp0</w:t>
            </w:r>
          </w:p>
        </w:tc>
        <w:tc>
          <w:tcPr>
            <w:tcW w:w="3061" w:type="dxa"/>
            <w:vMerge/>
          </w:tcPr>
          <w:p w14:paraId="58CEC792"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237E52E3" w14:textId="77777777" w:rsidTr="0040097D">
        <w:trPr>
          <w:trHeight w:val="151"/>
          <w:jc w:val="center"/>
        </w:trPr>
        <w:tc>
          <w:tcPr>
            <w:tcW w:w="3345" w:type="dxa"/>
            <w:vAlign w:val="center"/>
          </w:tcPr>
          <w:p w14:paraId="7EA6ECA0" w14:textId="77777777" w:rsidR="00892FC9" w:rsidRPr="00892FC9" w:rsidRDefault="00892FC9" w:rsidP="00892FC9">
            <w:pPr>
              <w:keepNext/>
              <w:keepLines/>
              <w:spacing w:after="0"/>
              <w:jc w:val="center"/>
              <w:rPr>
                <w:rFonts w:ascii="Arial" w:hAnsi="Arial" w:cs="Arial"/>
                <w:sz w:val="18"/>
                <w:vertAlign w:val="superscript"/>
                <w:lang w:eastAsia="ja-JP"/>
              </w:rPr>
            </w:pPr>
            <w:r w:rsidRPr="00892FC9">
              <w:rPr>
                <w:rFonts w:ascii="Arial" w:hAnsi="Arial"/>
                <w:sz w:val="18"/>
                <w:lang w:eastAsia="ja-JP"/>
              </w:rPr>
              <w:t>drx-StartOffset</w:t>
            </w:r>
          </w:p>
        </w:tc>
        <w:tc>
          <w:tcPr>
            <w:tcW w:w="1021" w:type="dxa"/>
            <w:vAlign w:val="center"/>
          </w:tcPr>
          <w:p w14:paraId="64D0B4D4"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0</w:t>
            </w:r>
          </w:p>
        </w:tc>
        <w:tc>
          <w:tcPr>
            <w:tcW w:w="3061" w:type="dxa"/>
            <w:vMerge/>
          </w:tcPr>
          <w:p w14:paraId="35B608DA" w14:textId="77777777" w:rsidR="00892FC9" w:rsidRPr="00892FC9" w:rsidRDefault="00892FC9" w:rsidP="00892FC9">
            <w:pPr>
              <w:keepNext/>
              <w:keepLines/>
              <w:spacing w:after="0"/>
              <w:jc w:val="center"/>
              <w:rPr>
                <w:rFonts w:ascii="Arial" w:hAnsi="Arial" w:cs="Arial"/>
                <w:sz w:val="18"/>
                <w:lang w:eastAsia="ja-JP"/>
              </w:rPr>
            </w:pPr>
          </w:p>
        </w:tc>
      </w:tr>
    </w:tbl>
    <w:p w14:paraId="403E9114" w14:textId="77777777" w:rsidR="00892FC9" w:rsidRPr="00892FC9" w:rsidRDefault="00892FC9" w:rsidP="00892FC9">
      <w:pPr>
        <w:rPr>
          <w:lang w:eastAsia="zh-CN"/>
        </w:rPr>
      </w:pPr>
    </w:p>
    <w:p w14:paraId="3B507219"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A.13.4.3.1.1-5: </w:t>
      </w:r>
      <w:r w:rsidRPr="00892FC9">
        <w:rPr>
          <w:rFonts w:ascii="Arial" w:hAnsi="Arial"/>
          <w:b/>
          <w:i/>
          <w:noProof/>
        </w:rPr>
        <w:t>TimeAlignmentTimer</w:t>
      </w:r>
      <w:r w:rsidRPr="00892FC9">
        <w:rPr>
          <w:rFonts w:ascii="Arial" w:hAnsi="Arial"/>
          <w:b/>
        </w:rPr>
        <w:t xml:space="preserve"> -Configuration for </w:t>
      </w:r>
      <w:r w:rsidRPr="00892FC9">
        <w:rPr>
          <w:rFonts w:ascii="Arial" w:hAnsi="Arial" w:cs="v4.2.0"/>
          <w:b/>
        </w:rPr>
        <w:t xml:space="preserve">NB-IoT </w:t>
      </w:r>
      <w:r w:rsidRPr="00892FC9">
        <w:rPr>
          <w:rFonts w:ascii="Arial" w:hAnsi="Arial"/>
          <w:b/>
          <w:lang w:eastAsia="zh-CN"/>
        </w:rPr>
        <w:t>HD-</w:t>
      </w:r>
      <w:r w:rsidRPr="00892FC9">
        <w:rPr>
          <w:rFonts w:ascii="Arial" w:hAnsi="Arial" w:cs="v4.2.0"/>
          <w:b/>
        </w:rPr>
        <w:t xml:space="preserve">FDD </w:t>
      </w:r>
      <w:r w:rsidRPr="00892FC9">
        <w:rPr>
          <w:rFonts w:ascii="Arial" w:hAnsi="Arial"/>
          <w:b/>
        </w:rPr>
        <w:t>out-of-sync testing</w:t>
      </w:r>
      <w:r w:rsidRPr="00892FC9">
        <w:rPr>
          <w:rFonts w:ascii="Arial" w:hAnsi="Arial"/>
          <w:b/>
          <w:noProof/>
          <w:lang w:eastAsia="zh-CN"/>
        </w:rPr>
        <w:t xml:space="preserve"> for UE category NB1 </w:t>
      </w:r>
      <w:r w:rsidRPr="00892FC9">
        <w:rPr>
          <w:rFonts w:ascii="Arial" w:hAnsi="Arial"/>
          <w:b/>
        </w:rPr>
        <w:t>Standalone mode</w:t>
      </w:r>
      <w:r w:rsidRPr="00892FC9">
        <w:rPr>
          <w:rFonts w:ascii="Arial" w:hAnsi="Arial"/>
          <w:b/>
          <w:noProof/>
          <w:lang w:eastAsia="zh-CN"/>
        </w:rPr>
        <w:t xml:space="preserv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92FC9" w:rsidRPr="00892FC9" w14:paraId="6226084B" w14:textId="77777777" w:rsidTr="0040097D">
        <w:trPr>
          <w:trHeight w:val="105"/>
          <w:jc w:val="center"/>
        </w:trPr>
        <w:tc>
          <w:tcPr>
            <w:tcW w:w="3345" w:type="dxa"/>
            <w:vAlign w:val="center"/>
          </w:tcPr>
          <w:p w14:paraId="18360E03"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Field</w:t>
            </w:r>
          </w:p>
        </w:tc>
        <w:tc>
          <w:tcPr>
            <w:tcW w:w="1021" w:type="dxa"/>
            <w:vAlign w:val="center"/>
          </w:tcPr>
          <w:p w14:paraId="6CC45643"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3061" w:type="dxa"/>
          </w:tcPr>
          <w:p w14:paraId="432E4BFD"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2EF60EC1" w14:textId="77777777" w:rsidTr="0040097D">
        <w:trPr>
          <w:jc w:val="center"/>
        </w:trPr>
        <w:tc>
          <w:tcPr>
            <w:tcW w:w="3345" w:type="dxa"/>
            <w:vAlign w:val="center"/>
          </w:tcPr>
          <w:p w14:paraId="681907D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TimeAlignmentTimer</w:t>
            </w:r>
          </w:p>
        </w:tc>
        <w:tc>
          <w:tcPr>
            <w:tcW w:w="1021" w:type="dxa"/>
            <w:vAlign w:val="center"/>
          </w:tcPr>
          <w:p w14:paraId="234F118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infinity</w:t>
            </w:r>
          </w:p>
        </w:tc>
        <w:tc>
          <w:tcPr>
            <w:tcW w:w="3061" w:type="dxa"/>
          </w:tcPr>
          <w:p w14:paraId="2B60785B"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As specified in clause 6.3.2 in TS 36.331</w:t>
            </w:r>
          </w:p>
        </w:tc>
      </w:tr>
    </w:tbl>
    <w:p w14:paraId="30A0D7D5" w14:textId="77777777" w:rsidR="00892FC9" w:rsidRPr="00892FC9" w:rsidRDefault="00892FC9" w:rsidP="00892FC9">
      <w:pPr>
        <w:rPr>
          <w:lang w:eastAsia="zh-CN"/>
        </w:rPr>
      </w:pPr>
    </w:p>
    <w:p w14:paraId="2584D86D" w14:textId="77777777" w:rsidR="00892FC9" w:rsidRPr="00892FC9" w:rsidRDefault="00892FC9" w:rsidP="00892FC9">
      <w:pPr>
        <w:keepNext/>
        <w:keepLines/>
        <w:spacing w:before="60"/>
        <w:jc w:val="center"/>
        <w:rPr>
          <w:rFonts w:ascii="Arial" w:hAnsi="Arial"/>
          <w:b/>
          <w:noProof/>
          <w:lang w:val="en-US"/>
        </w:rPr>
      </w:pPr>
      <w:r w:rsidRPr="00892FC9">
        <w:rPr>
          <w:rFonts w:ascii="Arial" w:hAnsi="Arial"/>
          <w:b/>
        </w:rPr>
        <w:object w:dxaOrig="7331" w:dyaOrig="2611" w14:anchorId="78FDCD76">
          <v:shape id="_x0000_i1051" type="#_x0000_t75" style="width:447.05pt;height:159.5pt" o:ole="">
            <v:imagedata r:id="rId44" o:title=""/>
          </v:shape>
          <o:OLEObject Type="Embed" ProgID="Visio.Drawing.11" ShapeID="_x0000_i1051" DrawAspect="Content" ObjectID="_1760566056" r:id="rId45"/>
        </w:object>
      </w:r>
    </w:p>
    <w:p w14:paraId="746FA376" w14:textId="77777777" w:rsidR="00892FC9" w:rsidRPr="00892FC9" w:rsidRDefault="00892FC9" w:rsidP="00892FC9">
      <w:pPr>
        <w:keepLines/>
        <w:spacing w:after="240"/>
        <w:jc w:val="center"/>
        <w:rPr>
          <w:rFonts w:ascii="Arial" w:hAnsi="Arial"/>
          <w:b/>
          <w:lang w:eastAsia="zh-CN"/>
        </w:rPr>
      </w:pPr>
      <w:r w:rsidRPr="00892FC9">
        <w:rPr>
          <w:rFonts w:ascii="Arial" w:hAnsi="Arial"/>
          <w:b/>
        </w:rPr>
        <w:t>Figure A.13.4.3.1.1-1: SNR variation for out-of-sync testing in DRX</w:t>
      </w:r>
      <w:r w:rsidRPr="00892FC9">
        <w:rPr>
          <w:rFonts w:ascii="Arial" w:hAnsi="Arial"/>
          <w:b/>
          <w:lang w:eastAsia="zh-CN"/>
        </w:rPr>
        <w:t xml:space="preserve"> for </w:t>
      </w:r>
      <w:r w:rsidRPr="00892FC9">
        <w:rPr>
          <w:rFonts w:ascii="Arial" w:hAnsi="Arial" w:cs="v4.2.0"/>
          <w:b/>
        </w:rPr>
        <w:t xml:space="preserve">NB-IoT </w:t>
      </w:r>
      <w:r w:rsidRPr="00892FC9">
        <w:rPr>
          <w:rFonts w:ascii="Arial" w:hAnsi="Arial"/>
          <w:b/>
          <w:lang w:eastAsia="zh-CN"/>
        </w:rPr>
        <w:t>HD-</w:t>
      </w:r>
      <w:r w:rsidRPr="00892FC9">
        <w:rPr>
          <w:rFonts w:ascii="Arial" w:hAnsi="Arial" w:cs="v4.2.0"/>
          <w:b/>
        </w:rPr>
        <w:t xml:space="preserve">FDD </w:t>
      </w:r>
      <w:r w:rsidRPr="00892FC9">
        <w:rPr>
          <w:rFonts w:ascii="Arial" w:hAnsi="Arial"/>
          <w:b/>
        </w:rPr>
        <w:t>out-of-sync testing</w:t>
      </w:r>
      <w:r w:rsidRPr="00892FC9">
        <w:rPr>
          <w:rFonts w:ascii="Arial" w:hAnsi="Arial"/>
          <w:b/>
          <w:noProof/>
          <w:lang w:eastAsia="zh-CN"/>
        </w:rPr>
        <w:t xml:space="preserve"> for UE category NB1 </w:t>
      </w:r>
      <w:r w:rsidRPr="00892FC9">
        <w:rPr>
          <w:rFonts w:ascii="Arial" w:hAnsi="Arial"/>
          <w:b/>
        </w:rPr>
        <w:t>Standalone mode in</w:t>
      </w:r>
      <w:r w:rsidRPr="00892FC9">
        <w:rPr>
          <w:rFonts w:ascii="Arial" w:hAnsi="Arial"/>
          <w:b/>
          <w:noProof/>
          <w:lang w:eastAsia="zh-CN"/>
        </w:rPr>
        <w:t xml:space="preserve"> normal coverage</w:t>
      </w:r>
    </w:p>
    <w:p w14:paraId="79DEEC36" w14:textId="77777777" w:rsidR="00892FC9" w:rsidRPr="00892FC9" w:rsidRDefault="00892FC9" w:rsidP="00892FC9">
      <w:pPr>
        <w:keepNext/>
        <w:keepLines/>
        <w:spacing w:before="120"/>
        <w:ind w:left="1701" w:hanging="1701"/>
        <w:outlineLvl w:val="4"/>
        <w:rPr>
          <w:rFonts w:ascii="Arial" w:hAnsi="Arial"/>
          <w:snapToGrid w:val="0"/>
          <w:sz w:val="22"/>
          <w:lang w:eastAsia="zh-CN"/>
        </w:rPr>
      </w:pPr>
      <w:r w:rsidRPr="00892FC9">
        <w:rPr>
          <w:rFonts w:ascii="Arial" w:hAnsi="Arial"/>
          <w:snapToGrid w:val="0"/>
          <w:sz w:val="22"/>
          <w:lang w:eastAsia="zh-CN"/>
        </w:rPr>
        <w:t>A.13.4.3.1.2</w:t>
      </w:r>
      <w:r w:rsidRPr="00892FC9">
        <w:rPr>
          <w:rFonts w:ascii="Arial" w:hAnsi="Arial"/>
          <w:snapToGrid w:val="0"/>
          <w:sz w:val="22"/>
          <w:lang w:eastAsia="zh-CN"/>
        </w:rPr>
        <w:tab/>
        <w:t>Test Requirements</w:t>
      </w:r>
    </w:p>
    <w:p w14:paraId="7818C7AE" w14:textId="77777777" w:rsidR="00892FC9" w:rsidRPr="00892FC9" w:rsidRDefault="00892FC9" w:rsidP="00892FC9">
      <w:pPr>
        <w:rPr>
          <w:rFonts w:cs="v4.2.0"/>
        </w:rPr>
      </w:pPr>
      <w:r w:rsidRPr="00892FC9">
        <w:rPr>
          <w:rFonts w:cs="v4.2.0"/>
        </w:rPr>
        <w:t>The UE behaviors in each test shall be as follows:</w:t>
      </w:r>
    </w:p>
    <w:p w14:paraId="69B145FC" w14:textId="77777777" w:rsidR="00892FC9" w:rsidRPr="00892FC9" w:rsidRDefault="00892FC9" w:rsidP="00892FC9">
      <w:pPr>
        <w:ind w:left="568" w:hanging="284"/>
      </w:pPr>
      <w:r w:rsidRPr="00892FC9">
        <w:t>-</w:t>
      </w:r>
      <w:r w:rsidRPr="00892FC9">
        <w:tab/>
        <w:t>The UE shall complete the NPUSCH transmission during T2 according to the received UL grant;</w:t>
      </w:r>
    </w:p>
    <w:p w14:paraId="50D6C46A" w14:textId="77777777" w:rsidR="00892FC9" w:rsidRPr="00892FC9" w:rsidRDefault="00892FC9" w:rsidP="00892FC9">
      <w:pPr>
        <w:ind w:left="568" w:hanging="284"/>
      </w:pPr>
      <w:r w:rsidRPr="00892FC9">
        <w:t>-</w:t>
      </w:r>
      <w:r w:rsidRPr="00892FC9">
        <w:tab/>
        <w:t>The UE shall not conduct any NPUSCH transmission during T4</w:t>
      </w:r>
    </w:p>
    <w:p w14:paraId="5A39F79D" w14:textId="77777777" w:rsidR="00892FC9" w:rsidRPr="00892FC9" w:rsidRDefault="00892FC9" w:rsidP="00892FC9">
      <w:pPr>
        <w:rPr>
          <w:rFonts w:cs="v4.2.0"/>
        </w:rPr>
      </w:pPr>
      <w:r w:rsidRPr="00892FC9">
        <w:rPr>
          <w:rFonts w:cs="v4.2.0"/>
          <w:lang w:val="en-US"/>
        </w:rPr>
        <w:t xml:space="preserve">A correct event is defined as </w:t>
      </w:r>
      <w:r w:rsidRPr="00892FC9">
        <w:rPr>
          <w:rFonts w:cs="v4.2.0"/>
        </w:rPr>
        <w:t xml:space="preserve">UE behaves correctly in all above steps. The </w:t>
      </w:r>
      <w:r w:rsidRPr="00892FC9">
        <w:rPr>
          <w:rFonts w:cs="v4.2.0"/>
          <w:lang w:val="en-US"/>
        </w:rPr>
        <w:t>correct events</w:t>
      </w:r>
      <w:r w:rsidRPr="00892FC9">
        <w:rPr>
          <w:rFonts w:cs="v4.2.0"/>
        </w:rPr>
        <w:t xml:space="preserve"> observed during repeated tests shall be at least 90%.</w:t>
      </w:r>
    </w:p>
    <w:p w14:paraId="7CDD2B75" w14:textId="77777777" w:rsidR="00892FC9" w:rsidRPr="00892FC9" w:rsidRDefault="00892FC9" w:rsidP="00892FC9">
      <w:pPr>
        <w:keepNext/>
        <w:keepLines/>
        <w:spacing w:before="120"/>
        <w:ind w:left="1418" w:hanging="1418"/>
        <w:outlineLvl w:val="3"/>
        <w:rPr>
          <w:rFonts w:ascii="Arial" w:hAnsi="Arial"/>
          <w:sz w:val="24"/>
        </w:rPr>
      </w:pPr>
      <w:r w:rsidRPr="00892FC9">
        <w:rPr>
          <w:rFonts w:ascii="Arial" w:hAnsi="Arial"/>
          <w:sz w:val="24"/>
        </w:rPr>
        <w:t>A.13.4.3.2</w:t>
      </w:r>
      <w:r w:rsidRPr="00892FC9">
        <w:rPr>
          <w:rFonts w:ascii="Arial" w:hAnsi="Arial"/>
          <w:sz w:val="24"/>
        </w:rPr>
        <w:tab/>
        <w:t xml:space="preserve">HD-FDD Radio Link Monitoring Test for Out-of-sync in DRX for UE category NB1 </w:t>
      </w:r>
      <w:r w:rsidRPr="00892FC9">
        <w:rPr>
          <w:rFonts w:ascii="Arial" w:hAnsi="Arial"/>
          <w:noProof/>
          <w:sz w:val="24"/>
          <w:lang w:eastAsia="zh-CN"/>
        </w:rPr>
        <w:t>Standalone</w:t>
      </w:r>
      <w:r w:rsidRPr="00892FC9">
        <w:rPr>
          <w:rFonts w:ascii="Arial" w:hAnsi="Arial"/>
          <w:sz w:val="24"/>
        </w:rPr>
        <w:t xml:space="preserve"> mode in enhanced coverage</w:t>
      </w:r>
    </w:p>
    <w:p w14:paraId="4BD91726"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A.13.4.3.2.1</w:t>
      </w:r>
      <w:r w:rsidRPr="00892FC9">
        <w:rPr>
          <w:rFonts w:ascii="Arial" w:hAnsi="Arial"/>
          <w:sz w:val="22"/>
          <w:lang w:eastAsia="zh-CN"/>
        </w:rPr>
        <w:tab/>
        <w:t>Test Purpose and Environment</w:t>
      </w:r>
    </w:p>
    <w:p w14:paraId="6259D928" w14:textId="77777777" w:rsidR="00892FC9" w:rsidRPr="00892FC9" w:rsidRDefault="00892FC9" w:rsidP="00892FC9">
      <w:pPr>
        <w:rPr>
          <w:lang w:eastAsia="zh-CN"/>
        </w:rPr>
      </w:pPr>
      <w:r w:rsidRPr="00892FC9">
        <w:rPr>
          <w:rFonts w:cs="v4.2.0"/>
        </w:rPr>
        <w:t xml:space="preserve">The purpose of this test is to verify that the </w:t>
      </w:r>
      <w:r w:rsidRPr="00892FC9">
        <w:rPr>
          <w:lang w:eastAsia="zh-CN"/>
        </w:rPr>
        <w:t xml:space="preserve">HD-FDD category NB1 </w:t>
      </w:r>
      <w:r w:rsidRPr="00892FC9">
        <w:rPr>
          <w:rFonts w:cs="v4.2.0"/>
        </w:rPr>
        <w:t>UE</w:t>
      </w:r>
      <w:r w:rsidRPr="00892FC9">
        <w:rPr>
          <w:rFonts w:cs="v4.2.0"/>
          <w:lang w:eastAsia="zh-CN"/>
        </w:rPr>
        <w:t xml:space="preserve"> </w:t>
      </w:r>
      <w:r w:rsidRPr="00892FC9">
        <w:rPr>
          <w:rFonts w:cs="v4.2.0"/>
        </w:rPr>
        <w:t xml:space="preserve">properly detects the out of sync for the purpose of monitoring downlink radio link quality of the NB-IoT SAN PCell. This test will partly verify the NB-IoT </w:t>
      </w:r>
      <w:r w:rsidRPr="00892FC9">
        <w:rPr>
          <w:rFonts w:cs="v4.2.0"/>
          <w:lang w:eastAsia="zh-CN"/>
        </w:rPr>
        <w:t>HD-</w:t>
      </w:r>
      <w:r w:rsidRPr="00892FC9">
        <w:rPr>
          <w:rFonts w:cs="v4.2.0"/>
        </w:rPr>
        <w:t>FDD radio link monitoring requirements in clause 7.23A.</w:t>
      </w:r>
    </w:p>
    <w:p w14:paraId="2BECB0E5" w14:textId="77777777" w:rsidR="00892FC9" w:rsidRPr="00892FC9" w:rsidRDefault="00892FC9" w:rsidP="00892FC9">
      <w:pPr>
        <w:rPr>
          <w:rFonts w:cs="v4.2.0"/>
        </w:rPr>
      </w:pPr>
      <w:r w:rsidRPr="00892FC9">
        <w:t>The test parameters are given in Tables A.13.4.3.2.1-1, A.13.4.3.2.1-2, A.13.4.3.2.1-3</w:t>
      </w:r>
      <w:r w:rsidRPr="00892FC9">
        <w:rPr>
          <w:lang w:eastAsia="zh-CN"/>
        </w:rPr>
        <w:t>,</w:t>
      </w:r>
      <w:r w:rsidRPr="00892FC9">
        <w:t xml:space="preserve"> A.13.4.3.2.1-4</w:t>
      </w:r>
      <w:r w:rsidRPr="00892FC9">
        <w:rPr>
          <w:lang w:eastAsia="zh-CN"/>
        </w:rPr>
        <w:t xml:space="preserve"> and </w:t>
      </w:r>
      <w:r w:rsidRPr="00892FC9">
        <w:t>A.13.4.3.2.1-5. nCell 1 is the active</w:t>
      </w:r>
      <w:r w:rsidRPr="00892FC9">
        <w:rPr>
          <w:lang w:eastAsia="zh-CN"/>
        </w:rPr>
        <w:t xml:space="preserve"> NB-IoT SAN PCell</w:t>
      </w:r>
      <w:r w:rsidRPr="00892FC9">
        <w:t xml:space="preserve"> in the test</w:t>
      </w:r>
      <w:r w:rsidRPr="00892FC9">
        <w:rPr>
          <w:lang w:eastAsia="zh-CN"/>
        </w:rPr>
        <w:t xml:space="preserve">. </w:t>
      </w:r>
      <w:r w:rsidRPr="00892FC9">
        <w:rPr>
          <w:rFonts w:cs="v4.2.0"/>
        </w:rPr>
        <w:t xml:space="preserve">The test consists of four successive time periods with time duration of T1, T2, T3 and T4 respectively, excluding the transition time duration dT, where the SNR increases or decreases gradually in small steps. Figure </w:t>
      </w:r>
      <w:r w:rsidRPr="00892FC9">
        <w:t>A.13.4.3.2.1-1</w:t>
      </w:r>
      <w:r w:rsidRPr="00892FC9">
        <w:rPr>
          <w:rFonts w:cs="v4.2.0"/>
        </w:rPr>
        <w:t xml:space="preserve"> shows the variation of the downlink SNR in the active cell to emulate out-of-sync state with the following testing procedure:</w:t>
      </w:r>
    </w:p>
    <w:p w14:paraId="324B011B" w14:textId="77777777" w:rsidR="00892FC9" w:rsidRPr="00892FC9" w:rsidRDefault="00892FC9" w:rsidP="00892FC9">
      <w:pPr>
        <w:ind w:left="568" w:hanging="284"/>
        <w:rPr>
          <w:lang w:eastAsia="zh-CN"/>
        </w:rPr>
      </w:pPr>
      <w:r w:rsidRPr="00892FC9">
        <w:rPr>
          <w:lang w:eastAsia="zh-CN"/>
        </w:rPr>
        <w:t>-</w:t>
      </w:r>
      <w:r w:rsidRPr="00892FC9">
        <w:rPr>
          <w:snapToGrid w:val="0"/>
          <w:lang w:eastAsia="zh-CN"/>
        </w:rPr>
        <w:tab/>
      </w:r>
      <w:r w:rsidRPr="00892FC9">
        <w:rPr>
          <w:lang w:eastAsia="zh-CN"/>
        </w:rPr>
        <w:t>Prior to the start of the time duration T1, the UE shall be fully synchronized to nCell1</w:t>
      </w:r>
    </w:p>
    <w:p w14:paraId="02764054" w14:textId="77777777" w:rsidR="00892FC9" w:rsidRPr="00892FC9" w:rsidRDefault="00892FC9" w:rsidP="00892FC9">
      <w:pPr>
        <w:ind w:left="568" w:hanging="284"/>
        <w:rPr>
          <w:lang w:eastAsia="zh-CN"/>
        </w:rPr>
      </w:pPr>
      <w:r w:rsidRPr="00892FC9">
        <w:rPr>
          <w:lang w:eastAsia="zh-CN"/>
        </w:rPr>
        <w:t>-</w:t>
      </w:r>
      <w:r w:rsidRPr="00892FC9">
        <w:rPr>
          <w:lang w:eastAsia="zh-CN"/>
        </w:rPr>
        <w:tab/>
        <w:t>Starting at point A, the SNR is decreased in small steps from SNR1 to SNR2 within dT</w:t>
      </w:r>
    </w:p>
    <w:p w14:paraId="0D8E8FFD" w14:textId="77777777" w:rsidR="00892FC9" w:rsidRPr="00892FC9" w:rsidRDefault="00892FC9" w:rsidP="00892FC9">
      <w:pPr>
        <w:ind w:left="568" w:hanging="284"/>
        <w:rPr>
          <w:lang w:eastAsia="zh-CN"/>
        </w:rPr>
      </w:pPr>
      <w:r w:rsidRPr="00892FC9">
        <w:rPr>
          <w:lang w:eastAsia="zh-CN"/>
        </w:rPr>
        <w:t>-</w:t>
      </w:r>
      <w:r w:rsidRPr="00892FC9">
        <w:rPr>
          <w:lang w:eastAsia="zh-CN"/>
        </w:rPr>
        <w:tab/>
        <w:t>At the start of the time duration T2, the UE is provided with a UL grant with NPDCCH</w:t>
      </w:r>
    </w:p>
    <w:p w14:paraId="31369C9A" w14:textId="77777777" w:rsidR="00892FC9" w:rsidRPr="00892FC9" w:rsidRDefault="00892FC9" w:rsidP="00892FC9">
      <w:pPr>
        <w:keepLines/>
        <w:ind w:left="1135" w:hanging="851"/>
        <w:rPr>
          <w:lang w:eastAsia="zh-CN"/>
        </w:rPr>
      </w:pPr>
      <w:r w:rsidRPr="00892FC9">
        <w:rPr>
          <w:lang w:eastAsia="zh-CN"/>
        </w:rPr>
        <w:t>Note:</w:t>
      </w:r>
      <w:r w:rsidRPr="00892FC9">
        <w:rPr>
          <w:lang w:eastAsia="zh-CN"/>
        </w:rPr>
        <w:tab/>
        <w:t>The UE is expected to decode the NPDCCH and complete the UL transmission during T2 according to the UL grant. The UE shall not be provisioned with any more UL grants until the start of time period T4.</w:t>
      </w:r>
    </w:p>
    <w:p w14:paraId="17229990" w14:textId="77777777" w:rsidR="00892FC9" w:rsidRPr="00892FC9" w:rsidRDefault="00892FC9" w:rsidP="00892FC9">
      <w:pPr>
        <w:ind w:left="568" w:hanging="284"/>
        <w:rPr>
          <w:lang w:eastAsia="zh-CN"/>
        </w:rPr>
      </w:pPr>
      <w:r w:rsidRPr="00892FC9">
        <w:rPr>
          <w:lang w:eastAsia="zh-CN"/>
        </w:rPr>
        <w:t>-</w:t>
      </w:r>
      <w:r w:rsidRPr="00892FC9">
        <w:rPr>
          <w:lang w:eastAsia="zh-CN"/>
        </w:rPr>
        <w:tab/>
        <w:t>Starting at point B, the SNR is decreased in small steps from SNR2 to SNR3 within dT</w:t>
      </w:r>
    </w:p>
    <w:p w14:paraId="2569E615" w14:textId="77777777" w:rsidR="00892FC9" w:rsidRPr="00892FC9" w:rsidRDefault="00892FC9" w:rsidP="00892FC9">
      <w:pPr>
        <w:ind w:left="568" w:hanging="284"/>
        <w:rPr>
          <w:lang w:eastAsia="zh-CN"/>
        </w:rPr>
      </w:pPr>
      <w:r w:rsidRPr="00892FC9">
        <w:rPr>
          <w:lang w:eastAsia="zh-CN"/>
        </w:rPr>
        <w:t>-</w:t>
      </w:r>
      <w:r w:rsidRPr="00892FC9">
        <w:rPr>
          <w:lang w:eastAsia="zh-CN"/>
        </w:rPr>
        <w:tab/>
        <w:t>During T3, the SNR is kept as SNR3</w:t>
      </w:r>
    </w:p>
    <w:p w14:paraId="6AAC7304" w14:textId="77777777" w:rsidR="00892FC9" w:rsidRPr="00892FC9" w:rsidRDefault="00892FC9" w:rsidP="00892FC9">
      <w:pPr>
        <w:keepLines/>
        <w:ind w:left="1135" w:hanging="851"/>
        <w:rPr>
          <w:lang w:eastAsia="zh-CN"/>
        </w:rPr>
      </w:pPr>
      <w:r w:rsidRPr="00892FC9">
        <w:rPr>
          <w:lang w:eastAsia="zh-CN"/>
        </w:rPr>
        <w:t>Note:</w:t>
      </w:r>
      <w:r w:rsidRPr="00892FC9">
        <w:rPr>
          <w:lang w:eastAsia="zh-CN"/>
        </w:rPr>
        <w:tab/>
        <w:t>The UE is expected to detect OOS and declare RLF during T3.</w:t>
      </w:r>
    </w:p>
    <w:p w14:paraId="74C553EA" w14:textId="77777777" w:rsidR="00892FC9" w:rsidRPr="00892FC9" w:rsidRDefault="00892FC9" w:rsidP="00892FC9">
      <w:pPr>
        <w:ind w:left="568" w:hanging="284"/>
        <w:rPr>
          <w:lang w:eastAsia="zh-CN"/>
        </w:rPr>
      </w:pPr>
      <w:r w:rsidRPr="00892FC9">
        <w:rPr>
          <w:lang w:eastAsia="zh-CN"/>
        </w:rPr>
        <w:t>-</w:t>
      </w:r>
      <w:r w:rsidRPr="00892FC9">
        <w:rPr>
          <w:lang w:eastAsia="zh-CN"/>
        </w:rPr>
        <w:tab/>
        <w:t>Starting at point C, the SNR is increased in small steps from SNR3 to SNR1 with dT</w:t>
      </w:r>
    </w:p>
    <w:p w14:paraId="513134B0" w14:textId="77777777" w:rsidR="00892FC9" w:rsidRPr="00892FC9" w:rsidRDefault="00892FC9" w:rsidP="00892FC9">
      <w:pPr>
        <w:ind w:left="568" w:hanging="284"/>
        <w:rPr>
          <w:lang w:eastAsia="zh-CN"/>
        </w:rPr>
      </w:pPr>
      <w:r w:rsidRPr="00892FC9">
        <w:rPr>
          <w:lang w:eastAsia="zh-CN"/>
        </w:rPr>
        <w:t>-</w:t>
      </w:r>
      <w:r w:rsidRPr="00892FC9">
        <w:rPr>
          <w:lang w:eastAsia="zh-CN"/>
        </w:rPr>
        <w:tab/>
        <w:t>At the start of the time period T4, the UE will be provided with another UL grant with NPDCCH</w:t>
      </w:r>
    </w:p>
    <w:p w14:paraId="67BF275E" w14:textId="77777777" w:rsidR="00892FC9" w:rsidRPr="00892FC9" w:rsidRDefault="00892FC9" w:rsidP="00892FC9">
      <w:pPr>
        <w:keepLines/>
        <w:ind w:left="1135" w:hanging="851"/>
        <w:rPr>
          <w:lang w:eastAsia="zh-CN"/>
        </w:rPr>
      </w:pPr>
      <w:r w:rsidRPr="00892FC9">
        <w:rPr>
          <w:lang w:eastAsia="zh-CN"/>
        </w:rPr>
        <w:t>Note:</w:t>
      </w:r>
      <w:r w:rsidRPr="00892FC9">
        <w:rPr>
          <w:lang w:eastAsia="zh-CN"/>
        </w:rPr>
        <w:tab/>
        <w:t>The UE is not expected to decode the UL grant and conduct any UL transmission during T4, since the UE is expected to declare RLF during T3.</w:t>
      </w:r>
    </w:p>
    <w:p w14:paraId="2B561C6A" w14:textId="77777777" w:rsidR="00892FC9" w:rsidRPr="00892FC9" w:rsidRDefault="00892FC9" w:rsidP="00892FC9">
      <w:pPr>
        <w:rPr>
          <w:rFonts w:cs="v4.2.0"/>
        </w:rPr>
      </w:pPr>
      <w:r w:rsidRPr="00892FC9">
        <w:rPr>
          <w:rFonts w:cs="v4.2.0"/>
        </w:rPr>
        <w:lastRenderedPageBreak/>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218CCB21" w14:textId="77777777" w:rsidR="00892FC9" w:rsidRPr="00892FC9" w:rsidRDefault="00892FC9" w:rsidP="00892FC9">
      <w:pPr>
        <w:rPr>
          <w:lang w:eastAsia="zh-CN"/>
        </w:rPr>
      </w:pPr>
      <w:r w:rsidRPr="00892FC9">
        <w:t>During the test, the test system shall emulate and send the GNSS signal to the test UE by AT command. The UE shall be provided with the valid information about the SAN serving cells before the test.</w:t>
      </w:r>
    </w:p>
    <w:p w14:paraId="31596271" w14:textId="77777777" w:rsidR="00892FC9" w:rsidRPr="00892FC9" w:rsidRDefault="00892FC9" w:rsidP="00892FC9">
      <w:pPr>
        <w:keepNext/>
        <w:keepLines/>
        <w:spacing w:before="60"/>
        <w:jc w:val="center"/>
        <w:rPr>
          <w:rFonts w:ascii="Arial" w:hAnsi="Arial"/>
          <w:b/>
        </w:rPr>
      </w:pPr>
      <w:r w:rsidRPr="00892FC9">
        <w:rPr>
          <w:rFonts w:ascii="Arial" w:hAnsi="Arial"/>
          <w:b/>
        </w:rPr>
        <w:t>Table A.13.4.3.2.1-1: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92FC9" w:rsidRPr="00892FC9" w14:paraId="2C71B474" w14:textId="77777777" w:rsidTr="0040097D">
        <w:trPr>
          <w:trHeight w:val="187"/>
          <w:jc w:val="center"/>
        </w:trPr>
        <w:tc>
          <w:tcPr>
            <w:tcW w:w="2265" w:type="dxa"/>
            <w:shd w:val="clear" w:color="auto" w:fill="auto"/>
          </w:tcPr>
          <w:p w14:paraId="4D225E65"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Configuration</w:t>
            </w:r>
          </w:p>
        </w:tc>
        <w:tc>
          <w:tcPr>
            <w:tcW w:w="6905" w:type="dxa"/>
            <w:shd w:val="clear" w:color="auto" w:fill="auto"/>
          </w:tcPr>
          <w:p w14:paraId="3A8C1E43"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Description</w:t>
            </w:r>
          </w:p>
        </w:tc>
      </w:tr>
      <w:tr w:rsidR="00892FC9" w:rsidRPr="00892FC9" w14:paraId="29D143B3" w14:textId="77777777" w:rsidTr="0040097D">
        <w:trPr>
          <w:trHeight w:val="187"/>
          <w:jc w:val="center"/>
        </w:trPr>
        <w:tc>
          <w:tcPr>
            <w:tcW w:w="2265" w:type="dxa"/>
            <w:shd w:val="clear" w:color="auto" w:fill="auto"/>
          </w:tcPr>
          <w:p w14:paraId="21247DE4" w14:textId="77777777" w:rsidR="00892FC9" w:rsidRPr="00892FC9" w:rsidRDefault="00892FC9" w:rsidP="00892FC9">
            <w:pPr>
              <w:keepNext/>
              <w:keepLines/>
              <w:spacing w:after="0"/>
              <w:rPr>
                <w:rFonts w:ascii="Arial" w:hAnsi="Arial"/>
                <w:sz w:val="18"/>
              </w:rPr>
            </w:pPr>
            <w:r w:rsidRPr="00892FC9">
              <w:rPr>
                <w:rFonts w:ascii="Arial" w:hAnsi="Arial"/>
                <w:sz w:val="18"/>
              </w:rPr>
              <w:t>1</w:t>
            </w:r>
          </w:p>
        </w:tc>
        <w:tc>
          <w:tcPr>
            <w:tcW w:w="6905" w:type="dxa"/>
            <w:shd w:val="clear" w:color="auto" w:fill="auto"/>
          </w:tcPr>
          <w:p w14:paraId="0FFE4CB4" w14:textId="77777777" w:rsidR="00892FC9" w:rsidRPr="00892FC9" w:rsidRDefault="00892FC9" w:rsidP="00892FC9">
            <w:pPr>
              <w:keepNext/>
              <w:keepLines/>
              <w:spacing w:after="0"/>
              <w:rPr>
                <w:rFonts w:ascii="Arial" w:hAnsi="Arial"/>
                <w:sz w:val="18"/>
              </w:rPr>
            </w:pPr>
            <w:r w:rsidRPr="00892FC9">
              <w:rPr>
                <w:rFonts w:ascii="Arial" w:hAnsi="Arial"/>
                <w:sz w:val="18"/>
              </w:rPr>
              <w:t>GSO, HD-FDD duplex mode</w:t>
            </w:r>
          </w:p>
        </w:tc>
      </w:tr>
      <w:tr w:rsidR="00892FC9" w:rsidRPr="00892FC9" w14:paraId="3B9979F2" w14:textId="77777777" w:rsidTr="0040097D">
        <w:trPr>
          <w:trHeight w:val="187"/>
          <w:jc w:val="center"/>
        </w:trPr>
        <w:tc>
          <w:tcPr>
            <w:tcW w:w="2265" w:type="dxa"/>
            <w:shd w:val="clear" w:color="auto" w:fill="auto"/>
          </w:tcPr>
          <w:p w14:paraId="5C1EE73E" w14:textId="77777777" w:rsidR="00892FC9" w:rsidRPr="00892FC9" w:rsidRDefault="00892FC9" w:rsidP="00892FC9">
            <w:pPr>
              <w:keepNext/>
              <w:keepLines/>
              <w:spacing w:after="0"/>
              <w:rPr>
                <w:rFonts w:ascii="Arial" w:hAnsi="Arial"/>
                <w:sz w:val="18"/>
              </w:rPr>
            </w:pPr>
            <w:r w:rsidRPr="00892FC9">
              <w:rPr>
                <w:rFonts w:ascii="Arial" w:hAnsi="Arial"/>
                <w:sz w:val="18"/>
              </w:rPr>
              <w:t>2</w:t>
            </w:r>
          </w:p>
        </w:tc>
        <w:tc>
          <w:tcPr>
            <w:tcW w:w="6905" w:type="dxa"/>
            <w:shd w:val="clear" w:color="auto" w:fill="auto"/>
          </w:tcPr>
          <w:p w14:paraId="289A1EB9" w14:textId="77777777" w:rsidR="00892FC9" w:rsidRPr="00892FC9" w:rsidRDefault="00892FC9" w:rsidP="00892FC9">
            <w:pPr>
              <w:keepNext/>
              <w:keepLines/>
              <w:spacing w:after="0"/>
              <w:rPr>
                <w:rFonts w:ascii="Arial" w:hAnsi="Arial"/>
                <w:sz w:val="18"/>
              </w:rPr>
            </w:pPr>
            <w:r w:rsidRPr="00892FC9">
              <w:rPr>
                <w:rFonts w:ascii="Arial" w:hAnsi="Arial"/>
                <w:sz w:val="18"/>
              </w:rPr>
              <w:t>NGSO, HD-FDD duplex mode</w:t>
            </w:r>
          </w:p>
        </w:tc>
      </w:tr>
      <w:tr w:rsidR="00892FC9" w:rsidRPr="00892FC9" w14:paraId="26F369FC" w14:textId="77777777" w:rsidTr="0040097D">
        <w:trPr>
          <w:trHeight w:val="187"/>
          <w:jc w:val="center"/>
        </w:trPr>
        <w:tc>
          <w:tcPr>
            <w:tcW w:w="9170" w:type="dxa"/>
            <w:gridSpan w:val="2"/>
            <w:shd w:val="clear" w:color="auto" w:fill="auto"/>
          </w:tcPr>
          <w:p w14:paraId="09E8117C"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w:t>
            </w:r>
            <w:r w:rsidRPr="00892FC9">
              <w:rPr>
                <w:rFonts w:ascii="Arial" w:hAnsi="Arial"/>
                <w:sz w:val="18"/>
              </w:rPr>
              <w:tab/>
              <w:t>If UE supports both NGSO and GSO, the test case Config 1 can be skipped if the UE passes test case Config 2.</w:t>
            </w:r>
          </w:p>
        </w:tc>
      </w:tr>
    </w:tbl>
    <w:p w14:paraId="6335BB44" w14:textId="77777777" w:rsidR="00892FC9" w:rsidRPr="00892FC9" w:rsidRDefault="00892FC9" w:rsidP="00892FC9"/>
    <w:p w14:paraId="1F5E0DED" w14:textId="77777777" w:rsidR="00892FC9" w:rsidRPr="00892FC9" w:rsidRDefault="00892FC9" w:rsidP="00892FC9">
      <w:pPr>
        <w:keepNext/>
        <w:keepLines/>
        <w:spacing w:before="60"/>
        <w:jc w:val="center"/>
        <w:rPr>
          <w:rFonts w:ascii="Arial" w:hAnsi="Arial" w:cs="v4.2.0"/>
          <w:b/>
          <w:lang w:eastAsia="zh-CN"/>
        </w:rPr>
      </w:pPr>
      <w:r w:rsidRPr="00892FC9">
        <w:rPr>
          <w:rFonts w:ascii="Arial" w:hAnsi="Arial"/>
          <w:b/>
        </w:rPr>
        <w:t xml:space="preserve">Table A.13.4.3.2.1-2: General test parameters for </w:t>
      </w:r>
      <w:r w:rsidRPr="00892FC9">
        <w:rPr>
          <w:rFonts w:ascii="Arial" w:hAnsi="Arial"/>
          <w:b/>
          <w:lang w:eastAsia="zh-CN"/>
        </w:rPr>
        <w:t>HD-FDD Radio Link Monitoring Test for Out-of-sync in DRX</w:t>
      </w:r>
      <w:r w:rsidRPr="00892FC9">
        <w:rPr>
          <w:rFonts w:ascii="Arial" w:hAnsi="Arial"/>
          <w:b/>
          <w:noProof/>
          <w:lang w:eastAsia="zh-CN"/>
        </w:rPr>
        <w:t xml:space="preserve"> for UE category NB1 Standalone mode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442"/>
        <w:gridCol w:w="615"/>
        <w:gridCol w:w="1410"/>
        <w:gridCol w:w="1723"/>
      </w:tblGrid>
      <w:tr w:rsidR="00892FC9" w:rsidRPr="00892FC9" w14:paraId="2D058F22"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648F7FD" w14:textId="77777777" w:rsidR="00892FC9" w:rsidRPr="00892FC9" w:rsidRDefault="00892FC9" w:rsidP="00892FC9">
            <w:pPr>
              <w:keepNext/>
              <w:keepLines/>
              <w:snapToGrid w:val="0"/>
              <w:spacing w:after="0"/>
              <w:jc w:val="center"/>
              <w:rPr>
                <w:rFonts w:ascii="Arial" w:hAnsi="Arial"/>
                <w:b/>
                <w:noProof/>
                <w:sz w:val="18"/>
                <w:lang w:eastAsia="ja-JP"/>
              </w:rPr>
            </w:pPr>
            <w:r w:rsidRPr="00892FC9">
              <w:rPr>
                <w:rFonts w:ascii="Arial" w:hAnsi="Arial"/>
                <w:b/>
                <w:noProof/>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685E9C45" w14:textId="77777777" w:rsidR="00892FC9" w:rsidRPr="00892FC9" w:rsidRDefault="00892FC9" w:rsidP="00892FC9">
            <w:pPr>
              <w:keepNext/>
              <w:keepLines/>
              <w:snapToGrid w:val="0"/>
              <w:spacing w:after="0"/>
              <w:jc w:val="center"/>
              <w:rPr>
                <w:rFonts w:ascii="Arial" w:hAnsi="Arial"/>
                <w:b/>
                <w:noProof/>
                <w:sz w:val="18"/>
                <w:lang w:eastAsia="ja-JP"/>
              </w:rPr>
            </w:pPr>
            <w:r w:rsidRPr="00892FC9">
              <w:rPr>
                <w:rFonts w:ascii="Arial" w:hAnsi="Arial"/>
                <w:b/>
                <w:noProof/>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109DEA8C" w14:textId="77777777" w:rsidR="00892FC9" w:rsidRPr="00892FC9" w:rsidRDefault="00892FC9" w:rsidP="00892FC9">
            <w:pPr>
              <w:keepNext/>
              <w:keepLines/>
              <w:snapToGrid w:val="0"/>
              <w:spacing w:after="0"/>
              <w:jc w:val="center"/>
              <w:rPr>
                <w:rFonts w:ascii="Arial" w:hAnsi="Arial"/>
                <w:b/>
                <w:noProof/>
                <w:sz w:val="18"/>
                <w:lang w:eastAsia="ja-JP"/>
              </w:rPr>
            </w:pPr>
            <w:r w:rsidRPr="00892FC9">
              <w:rPr>
                <w:rFonts w:ascii="Arial" w:hAnsi="Arial"/>
                <w:b/>
                <w:noProof/>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153BAA6B" w14:textId="77777777" w:rsidR="00892FC9" w:rsidRPr="00892FC9" w:rsidRDefault="00892FC9" w:rsidP="00892FC9">
            <w:pPr>
              <w:keepNext/>
              <w:keepLines/>
              <w:widowControl w:val="0"/>
              <w:snapToGrid w:val="0"/>
              <w:spacing w:after="0"/>
              <w:jc w:val="center"/>
              <w:rPr>
                <w:rFonts w:ascii="Arial" w:hAnsi="Arial"/>
                <w:b/>
                <w:noProof/>
                <w:sz w:val="18"/>
                <w:szCs w:val="18"/>
                <w:lang w:eastAsia="ja-JP"/>
              </w:rPr>
            </w:pPr>
            <w:r w:rsidRPr="00892FC9">
              <w:rPr>
                <w:rFonts w:ascii="Arial" w:hAnsi="Arial"/>
                <w:b/>
                <w:noProof/>
                <w:szCs w:val="18"/>
                <w:lang w:eastAsia="ja-JP"/>
              </w:rPr>
              <w:t>Comment</w:t>
            </w:r>
          </w:p>
        </w:tc>
      </w:tr>
      <w:tr w:rsidR="00892FC9" w:rsidRPr="00892FC9" w14:paraId="6733D471"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950D109"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3C701D43"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41F68C2"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3402B704"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7B9879B6"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A69D189"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5898507B"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654651C"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4EB7C8A0"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71544EBB" w14:textId="77777777" w:rsidTr="0040097D">
        <w:trPr>
          <w:jc w:val="center"/>
        </w:trPr>
        <w:tc>
          <w:tcPr>
            <w:tcW w:w="1087" w:type="pct"/>
            <w:vMerge w:val="restart"/>
            <w:tcBorders>
              <w:top w:val="single" w:sz="4" w:space="0" w:color="auto"/>
              <w:left w:val="single" w:sz="4" w:space="0" w:color="auto"/>
              <w:right w:val="single" w:sz="4" w:space="0" w:color="auto"/>
            </w:tcBorders>
          </w:tcPr>
          <w:p w14:paraId="23824849"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Satellite information</w:t>
            </w:r>
          </w:p>
        </w:tc>
        <w:tc>
          <w:tcPr>
            <w:tcW w:w="1087" w:type="pct"/>
            <w:tcBorders>
              <w:top w:val="single" w:sz="4" w:space="0" w:color="auto"/>
              <w:left w:val="single" w:sz="4" w:space="0" w:color="auto"/>
              <w:right w:val="single" w:sz="4" w:space="0" w:color="auto"/>
            </w:tcBorders>
          </w:tcPr>
          <w:p w14:paraId="581BD416"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Config 1</w:t>
            </w:r>
          </w:p>
        </w:tc>
        <w:tc>
          <w:tcPr>
            <w:tcW w:w="464" w:type="pct"/>
            <w:tcBorders>
              <w:top w:val="single" w:sz="4" w:space="0" w:color="auto"/>
              <w:left w:val="single" w:sz="4" w:space="0" w:color="auto"/>
              <w:bottom w:val="single" w:sz="4" w:space="0" w:color="auto"/>
              <w:right w:val="single" w:sz="4" w:space="0" w:color="auto"/>
            </w:tcBorders>
          </w:tcPr>
          <w:p w14:paraId="3EA43957"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3D38A748"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rPr>
              <w:t>SSC.1</w:t>
            </w:r>
          </w:p>
        </w:tc>
        <w:tc>
          <w:tcPr>
            <w:tcW w:w="1299" w:type="pct"/>
            <w:tcBorders>
              <w:top w:val="single" w:sz="4" w:space="0" w:color="auto"/>
              <w:left w:val="single" w:sz="4" w:space="0" w:color="auto"/>
              <w:bottom w:val="single" w:sz="4" w:space="0" w:color="auto"/>
              <w:right w:val="single" w:sz="4" w:space="0" w:color="auto"/>
            </w:tcBorders>
          </w:tcPr>
          <w:p w14:paraId="4176457B"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GSO</w:t>
            </w:r>
          </w:p>
        </w:tc>
      </w:tr>
      <w:tr w:rsidR="00892FC9" w:rsidRPr="00892FC9" w14:paraId="3E8D129C" w14:textId="77777777" w:rsidTr="0040097D">
        <w:trPr>
          <w:jc w:val="center"/>
        </w:trPr>
        <w:tc>
          <w:tcPr>
            <w:tcW w:w="1087" w:type="pct"/>
            <w:vMerge/>
            <w:tcBorders>
              <w:left w:val="single" w:sz="4" w:space="0" w:color="auto"/>
              <w:bottom w:val="single" w:sz="4" w:space="0" w:color="auto"/>
              <w:right w:val="single" w:sz="4" w:space="0" w:color="auto"/>
            </w:tcBorders>
          </w:tcPr>
          <w:p w14:paraId="4A5D4DF9" w14:textId="77777777" w:rsidR="00892FC9" w:rsidRPr="00892FC9" w:rsidRDefault="00892FC9" w:rsidP="00892FC9">
            <w:pPr>
              <w:keepNext/>
              <w:keepLines/>
              <w:snapToGrid w:val="0"/>
              <w:spacing w:after="0"/>
              <w:rPr>
                <w:rFonts w:ascii="Arial" w:hAnsi="Arial"/>
                <w:noProof/>
                <w:sz w:val="18"/>
                <w:lang w:eastAsia="ja-JP"/>
              </w:rPr>
            </w:pPr>
          </w:p>
        </w:tc>
        <w:tc>
          <w:tcPr>
            <w:tcW w:w="1087" w:type="pct"/>
            <w:tcBorders>
              <w:left w:val="single" w:sz="4" w:space="0" w:color="auto"/>
              <w:bottom w:val="single" w:sz="4" w:space="0" w:color="auto"/>
              <w:right w:val="single" w:sz="4" w:space="0" w:color="auto"/>
            </w:tcBorders>
          </w:tcPr>
          <w:p w14:paraId="788534FA"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Config 2</w:t>
            </w:r>
          </w:p>
        </w:tc>
        <w:tc>
          <w:tcPr>
            <w:tcW w:w="464" w:type="pct"/>
            <w:tcBorders>
              <w:top w:val="single" w:sz="4" w:space="0" w:color="auto"/>
              <w:left w:val="single" w:sz="4" w:space="0" w:color="auto"/>
              <w:bottom w:val="single" w:sz="4" w:space="0" w:color="auto"/>
              <w:right w:val="single" w:sz="4" w:space="0" w:color="auto"/>
            </w:tcBorders>
          </w:tcPr>
          <w:p w14:paraId="294E4DC3"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3C09FDE5"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rPr>
              <w:t>SSC.2</w:t>
            </w:r>
          </w:p>
        </w:tc>
        <w:tc>
          <w:tcPr>
            <w:tcW w:w="1299" w:type="pct"/>
            <w:tcBorders>
              <w:top w:val="single" w:sz="4" w:space="0" w:color="auto"/>
              <w:left w:val="single" w:sz="4" w:space="0" w:color="auto"/>
              <w:bottom w:val="single" w:sz="4" w:space="0" w:color="auto"/>
              <w:right w:val="single" w:sz="4" w:space="0" w:color="auto"/>
            </w:tcBorders>
          </w:tcPr>
          <w:p w14:paraId="665DFBAD"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NGSO</w:t>
            </w:r>
          </w:p>
        </w:tc>
      </w:tr>
      <w:tr w:rsidR="00892FC9" w:rsidRPr="00892FC9" w14:paraId="22198AD5"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50FC0B1"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08600DDC"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800764E"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noProof/>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74C76FD1"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1D965466"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8EFC20E"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NPDCCH transmission parameters R</w:t>
            </w:r>
            <w:r w:rsidRPr="00892FC9">
              <w:rPr>
                <w:rFonts w:ascii="Arial" w:hAnsi="Arial"/>
                <w:noProof/>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30F4612A"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A404613"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noProof/>
                <w:sz w:val="18"/>
                <w:lang w:eastAsia="zh-CN"/>
              </w:rPr>
              <w:t>16</w:t>
            </w:r>
          </w:p>
        </w:tc>
        <w:tc>
          <w:tcPr>
            <w:tcW w:w="1299" w:type="pct"/>
            <w:tcBorders>
              <w:top w:val="single" w:sz="4" w:space="0" w:color="auto"/>
              <w:left w:val="single" w:sz="4" w:space="0" w:color="auto"/>
              <w:bottom w:val="single" w:sz="4" w:space="0" w:color="auto"/>
              <w:right w:val="single" w:sz="4" w:space="0" w:color="auto"/>
            </w:tcBorders>
          </w:tcPr>
          <w:p w14:paraId="7ECD1B1E"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Other NPDCCH parameters are defined in “</w:t>
            </w:r>
            <w:r w:rsidRPr="00892FC9">
              <w:rPr>
                <w:rFonts w:eastAsia="?? ??"/>
                <w:noProof/>
                <w:lang w:eastAsia="ja-JP"/>
              </w:rPr>
              <w:t xml:space="preserve"> </w:t>
            </w:r>
            <w:r w:rsidRPr="00892FC9">
              <w:rPr>
                <w:rFonts w:ascii="Arial" w:hAnsi="Arial"/>
                <w:noProof/>
                <w:sz w:val="18"/>
                <w:lang w:eastAsia="ja-JP"/>
              </w:rPr>
              <w:t xml:space="preserve">out-of-sync” column in Table 7.23A.2-1 </w:t>
            </w:r>
            <w:r w:rsidRPr="00892FC9">
              <w:rPr>
                <w:rFonts w:eastAsia="?? ??"/>
                <w:lang w:eastAsia="ja-JP"/>
              </w:rPr>
              <w:t xml:space="preserve"> </w:t>
            </w:r>
          </w:p>
        </w:tc>
      </w:tr>
      <w:tr w:rsidR="00892FC9" w:rsidRPr="00892FC9" w14:paraId="1ABB0688"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B308255" w14:textId="77777777" w:rsidR="00892FC9" w:rsidRPr="00892FC9" w:rsidRDefault="00892FC9" w:rsidP="00892FC9">
            <w:pPr>
              <w:keepNext/>
              <w:keepLines/>
              <w:snapToGrid w:val="0"/>
              <w:spacing w:after="0"/>
              <w:rPr>
                <w:rFonts w:ascii="Arial" w:hAnsi="Arial"/>
                <w:noProof/>
                <w:sz w:val="18"/>
                <w:lang w:eastAsia="zh-CN"/>
              </w:rPr>
            </w:pPr>
            <w:r w:rsidRPr="00892FC9">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7F04AFF9"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1DFCD07"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cs="Arial"/>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31C98333"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cs="Arial"/>
                <w:sz w:val="18"/>
                <w:lang w:eastAsia="ja-JP"/>
              </w:rPr>
              <w:t>See Table A.13.4.3.2.1-4</w:t>
            </w:r>
          </w:p>
        </w:tc>
      </w:tr>
      <w:tr w:rsidR="00892FC9" w:rsidRPr="00892FC9" w14:paraId="6AA03BA3"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3F6626E"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Layer 3 filtering</w:t>
            </w:r>
            <w:r w:rsidRPr="00892FC9">
              <w:rPr>
                <w:noProof/>
                <w:vertAlign w:val="superscript"/>
                <w:lang w:val="en-US" w:eastAsia="ja-JP"/>
              </w:rPr>
              <w:t xml:space="preserve"> </w:t>
            </w:r>
            <w:r w:rsidRPr="00892FC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6E2AD353" w14:textId="77777777" w:rsidR="00892FC9" w:rsidRPr="00892FC9" w:rsidRDefault="00892FC9" w:rsidP="00892FC9">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BFA0E49" w14:textId="77777777" w:rsidR="00892FC9" w:rsidRPr="00892FC9" w:rsidRDefault="00892FC9" w:rsidP="00892FC9">
            <w:pPr>
              <w:keepNext/>
              <w:keepLines/>
              <w:snapToGrid w:val="0"/>
              <w:spacing w:after="0"/>
              <w:jc w:val="center"/>
              <w:rPr>
                <w:rFonts w:ascii="Arial" w:hAnsi="Arial"/>
                <w:iCs/>
                <w:sz w:val="18"/>
                <w:lang w:eastAsia="ja-JP"/>
              </w:rPr>
            </w:pPr>
            <w:r w:rsidRPr="00892FC9">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4302FF87" w14:textId="77777777" w:rsidR="00892FC9" w:rsidRPr="00892FC9" w:rsidRDefault="00892FC9" w:rsidP="00892FC9">
            <w:pPr>
              <w:keepNext/>
              <w:keepLines/>
              <w:snapToGrid w:val="0"/>
              <w:spacing w:after="0"/>
              <w:rPr>
                <w:rFonts w:ascii="Arial" w:hAnsi="Arial"/>
                <w:iCs/>
                <w:sz w:val="18"/>
                <w:lang w:eastAsia="ja-JP"/>
              </w:rPr>
            </w:pPr>
            <w:r w:rsidRPr="00892FC9">
              <w:rPr>
                <w:rFonts w:ascii="Arial" w:hAnsi="Arial"/>
                <w:iCs/>
                <w:sz w:val="18"/>
                <w:lang w:eastAsia="ja-JP"/>
              </w:rPr>
              <w:t>Counters:</w:t>
            </w:r>
          </w:p>
          <w:p w14:paraId="6511C55E" w14:textId="77777777" w:rsidR="00892FC9" w:rsidRPr="00892FC9" w:rsidRDefault="00892FC9" w:rsidP="00892FC9">
            <w:pPr>
              <w:keepNext/>
              <w:keepLines/>
              <w:snapToGrid w:val="0"/>
              <w:spacing w:after="0"/>
              <w:rPr>
                <w:rFonts w:ascii="Arial" w:hAnsi="Arial"/>
                <w:iCs/>
                <w:sz w:val="18"/>
                <w:lang w:eastAsia="ja-JP"/>
              </w:rPr>
            </w:pPr>
            <w:r w:rsidRPr="00892FC9">
              <w:rPr>
                <w:rFonts w:ascii="Arial" w:hAnsi="Arial"/>
                <w:iCs/>
                <w:sz w:val="18"/>
                <w:lang w:eastAsia="ja-JP"/>
              </w:rPr>
              <w:t>N310 = 1</w:t>
            </w:r>
          </w:p>
          <w:p w14:paraId="75CD937E" w14:textId="77777777" w:rsidR="00892FC9" w:rsidRPr="00892FC9" w:rsidRDefault="00892FC9" w:rsidP="00892FC9">
            <w:pPr>
              <w:keepNext/>
              <w:keepLines/>
              <w:snapToGrid w:val="0"/>
              <w:spacing w:after="0"/>
              <w:rPr>
                <w:rFonts w:ascii="Arial" w:hAnsi="Arial"/>
                <w:iCs/>
                <w:sz w:val="18"/>
                <w:lang w:eastAsia="ja-JP"/>
              </w:rPr>
            </w:pPr>
            <w:r w:rsidRPr="00892FC9">
              <w:rPr>
                <w:rFonts w:ascii="Arial" w:hAnsi="Arial"/>
                <w:iCs/>
                <w:sz w:val="18"/>
                <w:lang w:eastAsia="ja-JP"/>
              </w:rPr>
              <w:t>N311 = 1</w:t>
            </w:r>
          </w:p>
        </w:tc>
      </w:tr>
      <w:tr w:rsidR="00892FC9" w:rsidRPr="00892FC9" w14:paraId="0CC96E7A"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01CC797"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T310 timer</w:t>
            </w:r>
            <w:r w:rsidRPr="00892FC9">
              <w:rPr>
                <w:noProof/>
                <w:vertAlign w:val="superscript"/>
                <w:lang w:val="en-US" w:eastAsia="ja-JP"/>
              </w:rPr>
              <w:t xml:space="preserve"> </w:t>
            </w:r>
            <w:r w:rsidRPr="00892FC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B21AA80" w14:textId="77777777" w:rsidR="00892FC9" w:rsidRPr="00892FC9" w:rsidRDefault="00892FC9" w:rsidP="00892FC9">
            <w:pPr>
              <w:keepNext/>
              <w:keepLines/>
              <w:snapToGrid w:val="0"/>
              <w:spacing w:after="0"/>
              <w:jc w:val="center"/>
              <w:rPr>
                <w:rFonts w:ascii="Arial" w:hAnsi="Arial"/>
                <w:iCs/>
                <w:sz w:val="18"/>
                <w:lang w:eastAsia="ja-JP"/>
              </w:rPr>
            </w:pPr>
            <w:r w:rsidRPr="00892FC9">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5969E48" w14:textId="77777777" w:rsidR="00892FC9" w:rsidRPr="00892FC9" w:rsidRDefault="00892FC9" w:rsidP="00892FC9">
            <w:pPr>
              <w:keepNext/>
              <w:keepLines/>
              <w:snapToGrid w:val="0"/>
              <w:spacing w:after="0"/>
              <w:jc w:val="center"/>
              <w:rPr>
                <w:rFonts w:ascii="Arial" w:hAnsi="Arial"/>
                <w:iCs/>
                <w:sz w:val="18"/>
                <w:lang w:eastAsia="ja-JP"/>
              </w:rPr>
            </w:pPr>
            <w:r w:rsidRPr="00892FC9">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1E430953" w14:textId="77777777" w:rsidR="00892FC9" w:rsidRPr="00892FC9" w:rsidRDefault="00892FC9" w:rsidP="00892FC9">
            <w:pPr>
              <w:keepNext/>
              <w:keepLines/>
              <w:snapToGrid w:val="0"/>
              <w:spacing w:after="0"/>
              <w:rPr>
                <w:rFonts w:ascii="Arial" w:hAnsi="Arial"/>
                <w:iCs/>
                <w:sz w:val="18"/>
                <w:lang w:eastAsia="ja-JP"/>
              </w:rPr>
            </w:pPr>
            <w:r w:rsidRPr="00892FC9">
              <w:rPr>
                <w:rFonts w:ascii="Arial" w:hAnsi="Arial"/>
                <w:iCs/>
                <w:sz w:val="18"/>
                <w:lang w:eastAsia="ja-JP"/>
              </w:rPr>
              <w:t>T310 is disabled</w:t>
            </w:r>
          </w:p>
        </w:tc>
      </w:tr>
      <w:tr w:rsidR="00892FC9" w:rsidRPr="00892FC9" w14:paraId="2A3E70C2"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69FF013"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T311 timer</w:t>
            </w:r>
            <w:r w:rsidRPr="00892FC9">
              <w:rPr>
                <w:noProof/>
                <w:vertAlign w:val="superscript"/>
                <w:lang w:val="en-US" w:eastAsia="ja-JP"/>
              </w:rPr>
              <w:t xml:space="preserve"> </w:t>
            </w:r>
            <w:r w:rsidRPr="00892FC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60C9D3C1"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9CD7E90"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bCs/>
                <w:noProof/>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1B7D1FEC"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T311 is enabled</w:t>
            </w:r>
          </w:p>
        </w:tc>
      </w:tr>
      <w:tr w:rsidR="00892FC9" w:rsidRPr="00892FC9" w14:paraId="71CD2659"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8789C04"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0606219E"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4446DE9"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4039505F"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52372EBB"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6451C5D"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045E1BB1"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29590B1A"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580BA7F4"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11593F59"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A0895C6"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26669E9A"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49DF5356"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bCs/>
                <w:noProof/>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178CD878"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273F065B"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7E00550"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58388895"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0BDC90A7"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27A605F3"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47F70D36"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7E3AB0C"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3425CAF8"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8E85D3E"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754DE27F"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2E7BC774"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BC299D2" w14:textId="77777777" w:rsidR="00892FC9" w:rsidRPr="00892FC9" w:rsidRDefault="00892FC9" w:rsidP="00892FC9">
            <w:pPr>
              <w:keepNext/>
              <w:keepLines/>
              <w:snapToGrid w:val="0"/>
              <w:spacing w:after="0"/>
              <w:rPr>
                <w:rFonts w:ascii="Arial" w:hAnsi="Arial"/>
                <w:noProof/>
                <w:sz w:val="18"/>
                <w:lang w:eastAsia="zh-CN"/>
              </w:rPr>
            </w:pPr>
            <w:r w:rsidRPr="00892FC9">
              <w:rPr>
                <w:rFonts w:ascii="Arial" w:hAnsi="Arial"/>
                <w:noProof/>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2393F8E3"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7EBFF002"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24676AE0"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11593C14"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D9F69D5"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47ABEF2A"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2A02EF7B"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4DAA17A0"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365C40ED" w14:textId="77777777" w:rsidTr="0040097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76294C6" w14:textId="77777777" w:rsidR="00892FC9" w:rsidRPr="00892FC9" w:rsidRDefault="00892FC9" w:rsidP="00892FC9">
            <w:pPr>
              <w:keepNext/>
              <w:keepLines/>
              <w:spacing w:after="0"/>
              <w:ind w:left="851" w:hanging="851"/>
              <w:rPr>
                <w:rFonts w:ascii="Arial" w:hAnsi="Arial"/>
                <w:noProof/>
                <w:sz w:val="18"/>
                <w:lang w:eastAsia="ja-JP"/>
              </w:rPr>
            </w:pPr>
            <w:r w:rsidRPr="00892FC9">
              <w:rPr>
                <w:rFonts w:ascii="Arial" w:hAnsi="Arial"/>
                <w:noProof/>
                <w:sz w:val="18"/>
                <w:lang w:eastAsia="ja-JP"/>
              </w:rPr>
              <w:t xml:space="preserve">Note 1: </w:t>
            </w:r>
            <w:r w:rsidRPr="00892FC9">
              <w:rPr>
                <w:rFonts w:ascii="Arial" w:hAnsi="Arial"/>
                <w:noProof/>
                <w:sz w:val="18"/>
                <w:lang w:eastAsia="ja-JP"/>
              </w:rPr>
              <w:tab/>
              <w:t>NPDCCH corresponding to the out of sync transmission parameters need not be included in the Reference Measurement Channel.</w:t>
            </w:r>
          </w:p>
          <w:p w14:paraId="0BF22AAD" w14:textId="77777777" w:rsidR="00892FC9" w:rsidRPr="00892FC9" w:rsidRDefault="00892FC9" w:rsidP="00892FC9">
            <w:pPr>
              <w:keepNext/>
              <w:keepLines/>
              <w:spacing w:after="0"/>
              <w:ind w:left="851" w:hanging="851"/>
              <w:rPr>
                <w:rFonts w:ascii="Arial" w:hAnsi="Arial"/>
                <w:noProof/>
                <w:sz w:val="18"/>
                <w:lang w:eastAsia="ja-JP"/>
              </w:rPr>
            </w:pPr>
            <w:r w:rsidRPr="00892FC9">
              <w:rPr>
                <w:rFonts w:ascii="Arial" w:hAnsi="Arial"/>
                <w:noProof/>
                <w:sz w:val="18"/>
                <w:lang w:eastAsia="ja-JP"/>
              </w:rPr>
              <w:t>Note 2:</w:t>
            </w:r>
            <w:r w:rsidRPr="00892FC9">
              <w:rPr>
                <w:rFonts w:ascii="Arial" w:hAnsi="Arial"/>
                <w:noProof/>
                <w:sz w:val="18"/>
                <w:lang w:eastAsia="ja-JP"/>
              </w:rPr>
              <w:tab/>
            </w:r>
            <w:r w:rsidRPr="00892FC9">
              <w:rPr>
                <w:rFonts w:ascii="Arial" w:hAnsi="Arial"/>
                <w:iCs/>
                <w:noProof/>
                <w:sz w:val="18"/>
                <w:lang w:eastAsia="ja-JP"/>
              </w:rPr>
              <w:t>N310, N311, T310 and T311 are defined in TS 36.331.</w:t>
            </w:r>
          </w:p>
          <w:p w14:paraId="645BF1E8" w14:textId="77777777" w:rsidR="00892FC9" w:rsidRPr="00892FC9" w:rsidRDefault="00892FC9" w:rsidP="00892FC9">
            <w:pPr>
              <w:keepNext/>
              <w:keepLines/>
              <w:spacing w:after="0"/>
              <w:ind w:left="851" w:hanging="851"/>
              <w:rPr>
                <w:rFonts w:ascii="Arial" w:hAnsi="Arial"/>
                <w:noProof/>
                <w:sz w:val="18"/>
                <w:lang w:eastAsia="ja-JP"/>
              </w:rPr>
            </w:pPr>
            <w:r w:rsidRPr="00892FC9">
              <w:rPr>
                <w:rFonts w:ascii="Arial" w:hAnsi="Arial"/>
                <w:noProof/>
                <w:sz w:val="18"/>
                <w:lang w:eastAsia="ja-JP"/>
              </w:rPr>
              <w:t>Note 3:</w:t>
            </w:r>
            <w:r w:rsidRPr="00892FC9">
              <w:rPr>
                <w:rFonts w:ascii="Arial" w:hAnsi="Arial"/>
                <w:noProof/>
                <w:sz w:val="18"/>
                <w:lang w:eastAsia="ja-JP"/>
              </w:rPr>
              <w:tab/>
              <w:t>The timers and layer 3 filtering related parameters are configured prior to the start of time period T1.</w:t>
            </w:r>
          </w:p>
        </w:tc>
      </w:tr>
    </w:tbl>
    <w:p w14:paraId="0C33904E" w14:textId="77777777" w:rsidR="00892FC9" w:rsidRPr="00892FC9" w:rsidRDefault="00892FC9" w:rsidP="00892FC9">
      <w:pPr>
        <w:rPr>
          <w:rFonts w:cs="v4.2.0"/>
          <w:lang w:eastAsia="zh-CN"/>
        </w:rPr>
      </w:pPr>
    </w:p>
    <w:p w14:paraId="3133A966" w14:textId="77777777" w:rsidR="00892FC9" w:rsidRPr="00892FC9" w:rsidRDefault="00892FC9" w:rsidP="00892FC9">
      <w:pPr>
        <w:keepNext/>
        <w:keepLines/>
        <w:spacing w:before="60"/>
        <w:jc w:val="center"/>
        <w:rPr>
          <w:rFonts w:ascii="Arial" w:hAnsi="Arial"/>
          <w:b/>
        </w:rPr>
      </w:pPr>
      <w:r w:rsidRPr="00892FC9">
        <w:rPr>
          <w:rFonts w:ascii="Arial" w:hAnsi="Arial"/>
          <w:b/>
        </w:rPr>
        <w:lastRenderedPageBreak/>
        <w:t xml:space="preserve">Table A.13.4.3.2.1-3: nCell specific test parameters for </w:t>
      </w:r>
      <w:r w:rsidRPr="00892FC9">
        <w:rPr>
          <w:rFonts w:ascii="Arial" w:hAnsi="Arial"/>
          <w:b/>
          <w:lang w:eastAsia="zh-CN"/>
        </w:rPr>
        <w:t>HD-FDD Radio Link Monitoring Test for Out-of-sync in DRX</w:t>
      </w:r>
      <w:r w:rsidRPr="00892FC9">
        <w:rPr>
          <w:rFonts w:ascii="Arial" w:hAnsi="Arial"/>
          <w:b/>
          <w:noProof/>
          <w:lang w:eastAsia="zh-CN"/>
        </w:rPr>
        <w:t xml:space="preserve">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9"/>
        <w:gridCol w:w="1266"/>
        <w:gridCol w:w="634"/>
        <w:gridCol w:w="848"/>
        <w:gridCol w:w="762"/>
        <w:gridCol w:w="848"/>
        <w:gridCol w:w="762"/>
        <w:gridCol w:w="848"/>
        <w:gridCol w:w="634"/>
      </w:tblGrid>
      <w:tr w:rsidR="00892FC9" w:rsidRPr="00892FC9" w14:paraId="618DDB4B" w14:textId="77777777" w:rsidTr="0040097D">
        <w:trPr>
          <w:cantSplit/>
          <w:jc w:val="center"/>
        </w:trPr>
        <w:tc>
          <w:tcPr>
            <w:tcW w:w="0" w:type="auto"/>
            <w:vMerge w:val="restart"/>
            <w:tcBorders>
              <w:top w:val="single" w:sz="4" w:space="0" w:color="auto"/>
              <w:left w:val="single" w:sz="4" w:space="0" w:color="auto"/>
            </w:tcBorders>
          </w:tcPr>
          <w:p w14:paraId="25F67636"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Parameter</w:t>
            </w:r>
          </w:p>
        </w:tc>
        <w:tc>
          <w:tcPr>
            <w:tcW w:w="0" w:type="auto"/>
            <w:vMerge w:val="restart"/>
            <w:tcBorders>
              <w:top w:val="single" w:sz="4" w:space="0" w:color="auto"/>
            </w:tcBorders>
          </w:tcPr>
          <w:p w14:paraId="7B21CC62"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Unit</w:t>
            </w:r>
          </w:p>
        </w:tc>
        <w:tc>
          <w:tcPr>
            <w:tcW w:w="0" w:type="auto"/>
            <w:gridSpan w:val="7"/>
            <w:tcBorders>
              <w:top w:val="single" w:sz="4" w:space="0" w:color="auto"/>
            </w:tcBorders>
          </w:tcPr>
          <w:p w14:paraId="5AAAB27A"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nCell 1</w:t>
            </w:r>
          </w:p>
        </w:tc>
      </w:tr>
      <w:tr w:rsidR="00892FC9" w:rsidRPr="00892FC9" w14:paraId="6E760DC3" w14:textId="77777777" w:rsidTr="0040097D">
        <w:trPr>
          <w:cantSplit/>
          <w:jc w:val="center"/>
        </w:trPr>
        <w:tc>
          <w:tcPr>
            <w:tcW w:w="0" w:type="auto"/>
            <w:vMerge/>
            <w:tcBorders>
              <w:left w:val="single" w:sz="4" w:space="0" w:color="auto"/>
              <w:bottom w:val="single" w:sz="4" w:space="0" w:color="auto"/>
            </w:tcBorders>
          </w:tcPr>
          <w:p w14:paraId="1A22B872" w14:textId="77777777" w:rsidR="00892FC9" w:rsidRPr="00892FC9" w:rsidRDefault="00892FC9" w:rsidP="00892FC9">
            <w:pPr>
              <w:keepNext/>
              <w:keepLines/>
              <w:spacing w:after="0"/>
              <w:jc w:val="center"/>
              <w:rPr>
                <w:rFonts w:ascii="Arial" w:hAnsi="Arial" w:cs="Arial"/>
                <w:b/>
                <w:sz w:val="18"/>
                <w:lang w:eastAsia="ja-JP"/>
              </w:rPr>
            </w:pPr>
          </w:p>
        </w:tc>
        <w:tc>
          <w:tcPr>
            <w:tcW w:w="0" w:type="auto"/>
            <w:vMerge/>
            <w:tcBorders>
              <w:bottom w:val="single" w:sz="4" w:space="0" w:color="auto"/>
            </w:tcBorders>
          </w:tcPr>
          <w:p w14:paraId="410AABFB" w14:textId="77777777" w:rsidR="00892FC9" w:rsidRPr="00892FC9" w:rsidRDefault="00892FC9" w:rsidP="00892FC9">
            <w:pPr>
              <w:keepNext/>
              <w:keepLines/>
              <w:spacing w:after="0"/>
              <w:jc w:val="center"/>
              <w:rPr>
                <w:rFonts w:ascii="Arial" w:hAnsi="Arial" w:cs="Arial"/>
                <w:b/>
                <w:sz w:val="18"/>
                <w:lang w:eastAsia="ja-JP"/>
              </w:rPr>
            </w:pPr>
          </w:p>
        </w:tc>
        <w:tc>
          <w:tcPr>
            <w:tcW w:w="0" w:type="auto"/>
            <w:tcBorders>
              <w:bottom w:val="single" w:sz="4" w:space="0" w:color="auto"/>
            </w:tcBorders>
          </w:tcPr>
          <w:p w14:paraId="5174895C"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T1</w:t>
            </w:r>
          </w:p>
        </w:tc>
        <w:tc>
          <w:tcPr>
            <w:tcW w:w="0" w:type="auto"/>
            <w:tcBorders>
              <w:bottom w:val="single" w:sz="4" w:space="0" w:color="auto"/>
            </w:tcBorders>
          </w:tcPr>
          <w:p w14:paraId="7EC66BB4"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dT</w:t>
            </w:r>
          </w:p>
        </w:tc>
        <w:tc>
          <w:tcPr>
            <w:tcW w:w="0" w:type="auto"/>
            <w:tcBorders>
              <w:bottom w:val="single" w:sz="4" w:space="0" w:color="auto"/>
            </w:tcBorders>
          </w:tcPr>
          <w:p w14:paraId="1D1EDE11"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T2</w:t>
            </w:r>
          </w:p>
        </w:tc>
        <w:tc>
          <w:tcPr>
            <w:tcW w:w="0" w:type="auto"/>
            <w:tcBorders>
              <w:bottom w:val="single" w:sz="4" w:space="0" w:color="auto"/>
            </w:tcBorders>
          </w:tcPr>
          <w:p w14:paraId="4439E773"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dT</w:t>
            </w:r>
          </w:p>
        </w:tc>
        <w:tc>
          <w:tcPr>
            <w:tcW w:w="0" w:type="auto"/>
            <w:tcBorders>
              <w:bottom w:val="single" w:sz="4" w:space="0" w:color="auto"/>
            </w:tcBorders>
          </w:tcPr>
          <w:p w14:paraId="7C71063C"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T3</w:t>
            </w:r>
          </w:p>
        </w:tc>
        <w:tc>
          <w:tcPr>
            <w:tcW w:w="0" w:type="auto"/>
            <w:tcBorders>
              <w:bottom w:val="single" w:sz="4" w:space="0" w:color="auto"/>
            </w:tcBorders>
          </w:tcPr>
          <w:p w14:paraId="17091560"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dT</w:t>
            </w:r>
          </w:p>
        </w:tc>
        <w:tc>
          <w:tcPr>
            <w:tcW w:w="0" w:type="auto"/>
            <w:tcBorders>
              <w:bottom w:val="single" w:sz="4" w:space="0" w:color="auto"/>
            </w:tcBorders>
          </w:tcPr>
          <w:p w14:paraId="5285B4CD"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T4</w:t>
            </w:r>
          </w:p>
        </w:tc>
      </w:tr>
      <w:tr w:rsidR="00892FC9" w:rsidRPr="00892FC9" w14:paraId="3FAA5266" w14:textId="77777777" w:rsidTr="0040097D">
        <w:trPr>
          <w:cantSplit/>
          <w:jc w:val="center"/>
        </w:trPr>
        <w:tc>
          <w:tcPr>
            <w:tcW w:w="0" w:type="auto"/>
            <w:tcBorders>
              <w:left w:val="single" w:sz="4" w:space="0" w:color="auto"/>
              <w:bottom w:val="single" w:sz="4" w:space="0" w:color="auto"/>
            </w:tcBorders>
          </w:tcPr>
          <w:p w14:paraId="41FAE44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BW</w:t>
            </w:r>
            <w:r w:rsidRPr="00892FC9">
              <w:rPr>
                <w:rFonts w:ascii="Arial" w:hAnsi="Arial" w:cs="Arial"/>
                <w:sz w:val="18"/>
                <w:vertAlign w:val="subscript"/>
                <w:lang w:eastAsia="ja-JP"/>
              </w:rPr>
              <w:t>channel</w:t>
            </w:r>
          </w:p>
        </w:tc>
        <w:tc>
          <w:tcPr>
            <w:tcW w:w="0" w:type="auto"/>
            <w:tcBorders>
              <w:bottom w:val="single" w:sz="4" w:space="0" w:color="auto"/>
            </w:tcBorders>
          </w:tcPr>
          <w:p w14:paraId="5113798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bCs/>
                <w:sz w:val="18"/>
                <w:lang w:eastAsia="zh-CN"/>
              </w:rPr>
              <w:t>k</w:t>
            </w:r>
            <w:r w:rsidRPr="00892FC9">
              <w:rPr>
                <w:rFonts w:ascii="Arial" w:hAnsi="Arial" w:cs="Arial"/>
                <w:bCs/>
                <w:sz w:val="18"/>
                <w:lang w:eastAsia="ja-JP"/>
              </w:rPr>
              <w:t>Hz</w:t>
            </w:r>
          </w:p>
        </w:tc>
        <w:tc>
          <w:tcPr>
            <w:tcW w:w="0" w:type="auto"/>
            <w:gridSpan w:val="7"/>
            <w:tcBorders>
              <w:bottom w:val="single" w:sz="4" w:space="0" w:color="auto"/>
            </w:tcBorders>
          </w:tcPr>
          <w:p w14:paraId="732A7A7F"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bCs/>
                <w:sz w:val="18"/>
                <w:lang w:eastAsia="ja-JP"/>
              </w:rPr>
              <w:t>200</w:t>
            </w:r>
          </w:p>
        </w:tc>
      </w:tr>
      <w:tr w:rsidR="00892FC9" w:rsidRPr="00892FC9" w14:paraId="07D433D1" w14:textId="77777777" w:rsidTr="0040097D">
        <w:trPr>
          <w:cantSplit/>
          <w:jc w:val="center"/>
        </w:trPr>
        <w:tc>
          <w:tcPr>
            <w:tcW w:w="0" w:type="auto"/>
            <w:tcBorders>
              <w:left w:val="single" w:sz="4" w:space="0" w:color="auto"/>
              <w:bottom w:val="single" w:sz="4" w:space="0" w:color="auto"/>
            </w:tcBorders>
          </w:tcPr>
          <w:p w14:paraId="0427DB11" w14:textId="77777777" w:rsidR="00892FC9" w:rsidRPr="00892FC9" w:rsidRDefault="00892FC9" w:rsidP="00892FC9">
            <w:pPr>
              <w:keepNext/>
              <w:keepLines/>
              <w:spacing w:after="0"/>
              <w:rPr>
                <w:rFonts w:ascii="Arial" w:hAnsi="Arial"/>
                <w:sz w:val="18"/>
                <w:lang w:eastAsia="ja-JP"/>
              </w:rPr>
            </w:pPr>
            <w:r w:rsidRPr="00892FC9">
              <w:rPr>
                <w:rFonts w:ascii="Arial" w:hAnsi="Arial"/>
                <w:sz w:val="18"/>
              </w:rPr>
              <w:t>OCNG Pattern as defined in  A.3.2.3.3</w:t>
            </w:r>
            <w:r w:rsidRPr="00892FC9">
              <w:rPr>
                <w:rFonts w:ascii="Arial" w:hAnsi="Arial"/>
                <w:sz w:val="18"/>
                <w:vertAlign w:val="superscript"/>
                <w:lang w:val="en-US"/>
              </w:rPr>
              <w:t xml:space="preserve"> Note 1</w:t>
            </w:r>
            <w:r w:rsidRPr="00892FC9">
              <w:rPr>
                <w:rFonts w:ascii="Arial" w:hAnsi="Arial"/>
                <w:sz w:val="18"/>
              </w:rPr>
              <w:t xml:space="preserve"> </w:t>
            </w:r>
          </w:p>
        </w:tc>
        <w:tc>
          <w:tcPr>
            <w:tcW w:w="0" w:type="auto"/>
            <w:tcBorders>
              <w:bottom w:val="single" w:sz="4" w:space="0" w:color="auto"/>
            </w:tcBorders>
          </w:tcPr>
          <w:p w14:paraId="080BBDA6" w14:textId="77777777" w:rsidR="00892FC9" w:rsidRPr="00892FC9" w:rsidRDefault="00892FC9" w:rsidP="00892FC9">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45772BB2" w14:textId="77777777" w:rsidR="00892FC9" w:rsidRPr="00892FC9" w:rsidRDefault="00892FC9" w:rsidP="00892FC9">
            <w:pPr>
              <w:keepNext/>
              <w:keepLines/>
              <w:spacing w:after="0"/>
              <w:jc w:val="center"/>
              <w:rPr>
                <w:rFonts w:ascii="Arial" w:hAnsi="Arial"/>
                <w:bCs/>
                <w:sz w:val="18"/>
              </w:rPr>
            </w:pPr>
            <w:r w:rsidRPr="00892FC9">
              <w:rPr>
                <w:rFonts w:ascii="Arial" w:hAnsi="Arial"/>
                <w:sz w:val="18"/>
              </w:rPr>
              <w:t>NOP.3 FDD</w:t>
            </w:r>
          </w:p>
        </w:tc>
      </w:tr>
      <w:tr w:rsidR="00892FC9" w:rsidRPr="00892FC9" w14:paraId="5A3E837E" w14:textId="77777777" w:rsidTr="0040097D">
        <w:trPr>
          <w:cantSplit/>
          <w:jc w:val="center"/>
        </w:trPr>
        <w:tc>
          <w:tcPr>
            <w:tcW w:w="0" w:type="auto"/>
            <w:tcBorders>
              <w:left w:val="single" w:sz="4" w:space="0" w:color="auto"/>
              <w:bottom w:val="single" w:sz="4" w:space="0" w:color="auto"/>
            </w:tcBorders>
          </w:tcPr>
          <w:p w14:paraId="72D49ED5" w14:textId="77777777" w:rsidR="00892FC9" w:rsidRPr="00892FC9" w:rsidRDefault="00892FC9" w:rsidP="00892FC9">
            <w:pPr>
              <w:keepNext/>
              <w:keepLines/>
              <w:spacing w:after="0"/>
              <w:rPr>
                <w:rFonts w:ascii="Arial" w:hAnsi="Arial" w:cs="Arial"/>
                <w:sz w:val="18"/>
                <w:lang w:eastAsia="zh-CN"/>
              </w:rPr>
            </w:pPr>
            <w:r w:rsidRPr="00892FC9">
              <w:rPr>
                <w:rFonts w:ascii="Arial" w:hAnsi="Arial"/>
                <w:sz w:val="18"/>
                <w:lang w:eastAsia="ja-JP"/>
              </w:rPr>
              <w:t>NPDCCH parameters as defined in A.3.1.6.3</w:t>
            </w:r>
          </w:p>
        </w:tc>
        <w:tc>
          <w:tcPr>
            <w:tcW w:w="0" w:type="auto"/>
            <w:tcBorders>
              <w:bottom w:val="single" w:sz="4" w:space="0" w:color="auto"/>
            </w:tcBorders>
          </w:tcPr>
          <w:p w14:paraId="61DE3D46" w14:textId="77777777" w:rsidR="00892FC9" w:rsidRPr="00892FC9" w:rsidRDefault="00892FC9" w:rsidP="00892FC9">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25E195DA"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bCs/>
                <w:sz w:val="18"/>
              </w:rPr>
              <w:t xml:space="preserve">R.30 </w:t>
            </w:r>
            <w:r w:rsidRPr="00892FC9">
              <w:rPr>
                <w:rFonts w:ascii="Arial" w:hAnsi="Arial"/>
                <w:bCs/>
                <w:sz w:val="18"/>
                <w:lang w:eastAsia="ja-JP"/>
              </w:rPr>
              <w:t>HD-FDD</w:t>
            </w:r>
          </w:p>
        </w:tc>
      </w:tr>
      <w:tr w:rsidR="00892FC9" w:rsidRPr="00892FC9" w14:paraId="3043A5F1" w14:textId="77777777" w:rsidTr="0040097D">
        <w:trPr>
          <w:cantSplit/>
          <w:jc w:val="center"/>
        </w:trPr>
        <w:tc>
          <w:tcPr>
            <w:tcW w:w="0" w:type="auto"/>
            <w:tcBorders>
              <w:left w:val="single" w:sz="4" w:space="0" w:color="auto"/>
              <w:bottom w:val="single" w:sz="4" w:space="0" w:color="auto"/>
            </w:tcBorders>
          </w:tcPr>
          <w:p w14:paraId="2B475490"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PBCH_RA</w:t>
            </w:r>
          </w:p>
        </w:tc>
        <w:tc>
          <w:tcPr>
            <w:tcW w:w="0" w:type="auto"/>
            <w:tcBorders>
              <w:bottom w:val="single" w:sz="4" w:space="0" w:color="auto"/>
            </w:tcBorders>
          </w:tcPr>
          <w:p w14:paraId="6A83DF5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val="restart"/>
            <w:shd w:val="clear" w:color="auto" w:fill="auto"/>
            <w:vAlign w:val="center"/>
          </w:tcPr>
          <w:p w14:paraId="601C144D" w14:textId="31948F96" w:rsidR="00892FC9" w:rsidRPr="00892FC9" w:rsidRDefault="00892FC9" w:rsidP="00892FC9">
            <w:pPr>
              <w:keepNext/>
              <w:keepLines/>
              <w:spacing w:after="0"/>
              <w:jc w:val="center"/>
              <w:rPr>
                <w:rFonts w:ascii="Arial" w:hAnsi="Arial" w:cs="Arial"/>
                <w:sz w:val="18"/>
                <w:lang w:eastAsia="ja-JP"/>
              </w:rPr>
            </w:pPr>
            <w:del w:id="61" w:author="Hsuanli Lin (林烜立)" w:date="2023-11-03T15:54:00Z">
              <w:r w:rsidRPr="00892FC9" w:rsidDel="00892FC9">
                <w:rPr>
                  <w:rFonts w:ascii="Arial" w:hAnsi="Arial" w:cs="Arial"/>
                  <w:sz w:val="18"/>
                  <w:lang w:eastAsia="zh-CN"/>
                </w:rPr>
                <w:delText>-3</w:delText>
              </w:r>
            </w:del>
            <w:ins w:id="62" w:author="Hsuanli Lin (林烜立)" w:date="2023-11-03T15:54:00Z">
              <w:r>
                <w:rPr>
                  <w:rFonts w:ascii="Arial" w:hAnsi="Arial" w:cs="Arial"/>
                  <w:sz w:val="18"/>
                  <w:lang w:eastAsia="zh-CN"/>
                </w:rPr>
                <w:t>0</w:t>
              </w:r>
            </w:ins>
          </w:p>
        </w:tc>
      </w:tr>
      <w:tr w:rsidR="00892FC9" w:rsidRPr="00892FC9" w14:paraId="7C5FF748" w14:textId="77777777" w:rsidTr="0040097D">
        <w:trPr>
          <w:cantSplit/>
          <w:jc w:val="center"/>
        </w:trPr>
        <w:tc>
          <w:tcPr>
            <w:tcW w:w="0" w:type="auto"/>
            <w:tcBorders>
              <w:left w:val="single" w:sz="4" w:space="0" w:color="auto"/>
              <w:bottom w:val="single" w:sz="4" w:space="0" w:color="auto"/>
            </w:tcBorders>
          </w:tcPr>
          <w:p w14:paraId="2E41CB78"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PBCH_RB</w:t>
            </w:r>
          </w:p>
        </w:tc>
        <w:tc>
          <w:tcPr>
            <w:tcW w:w="0" w:type="auto"/>
            <w:tcBorders>
              <w:bottom w:val="single" w:sz="4" w:space="0" w:color="auto"/>
            </w:tcBorders>
          </w:tcPr>
          <w:p w14:paraId="2D2787E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60962D98"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72B2C72E" w14:textId="77777777" w:rsidTr="0040097D">
        <w:trPr>
          <w:cantSplit/>
          <w:jc w:val="center"/>
        </w:trPr>
        <w:tc>
          <w:tcPr>
            <w:tcW w:w="0" w:type="auto"/>
            <w:tcBorders>
              <w:left w:val="single" w:sz="4" w:space="0" w:color="auto"/>
              <w:bottom w:val="single" w:sz="4" w:space="0" w:color="auto"/>
            </w:tcBorders>
          </w:tcPr>
          <w:p w14:paraId="089E87E9"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PSS_RA</w:t>
            </w:r>
          </w:p>
        </w:tc>
        <w:tc>
          <w:tcPr>
            <w:tcW w:w="0" w:type="auto"/>
            <w:tcBorders>
              <w:bottom w:val="single" w:sz="4" w:space="0" w:color="auto"/>
            </w:tcBorders>
          </w:tcPr>
          <w:p w14:paraId="44D0A7C6"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13C11E44"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33CF0D46" w14:textId="77777777" w:rsidTr="0040097D">
        <w:trPr>
          <w:cantSplit/>
          <w:jc w:val="center"/>
        </w:trPr>
        <w:tc>
          <w:tcPr>
            <w:tcW w:w="0" w:type="auto"/>
            <w:tcBorders>
              <w:left w:val="single" w:sz="4" w:space="0" w:color="auto"/>
              <w:bottom w:val="single" w:sz="4" w:space="0" w:color="auto"/>
            </w:tcBorders>
          </w:tcPr>
          <w:p w14:paraId="4F901D8E"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SSS_RA</w:t>
            </w:r>
          </w:p>
        </w:tc>
        <w:tc>
          <w:tcPr>
            <w:tcW w:w="0" w:type="auto"/>
            <w:tcBorders>
              <w:bottom w:val="single" w:sz="4" w:space="0" w:color="auto"/>
            </w:tcBorders>
          </w:tcPr>
          <w:p w14:paraId="66CAB58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09A25622"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6EB653BF" w14:textId="77777777" w:rsidTr="0040097D">
        <w:trPr>
          <w:cantSplit/>
          <w:jc w:val="center"/>
        </w:trPr>
        <w:tc>
          <w:tcPr>
            <w:tcW w:w="0" w:type="auto"/>
            <w:tcBorders>
              <w:left w:val="single" w:sz="4" w:space="0" w:color="auto"/>
              <w:bottom w:val="single" w:sz="4" w:space="0" w:color="auto"/>
            </w:tcBorders>
          </w:tcPr>
          <w:p w14:paraId="293D15BD"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PDCCH_RA</w:t>
            </w:r>
          </w:p>
        </w:tc>
        <w:tc>
          <w:tcPr>
            <w:tcW w:w="0" w:type="auto"/>
            <w:tcBorders>
              <w:bottom w:val="single" w:sz="4" w:space="0" w:color="auto"/>
            </w:tcBorders>
          </w:tcPr>
          <w:p w14:paraId="2777CF4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3A587612"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2AF01D74" w14:textId="77777777" w:rsidTr="0040097D">
        <w:trPr>
          <w:cantSplit/>
          <w:jc w:val="center"/>
        </w:trPr>
        <w:tc>
          <w:tcPr>
            <w:tcW w:w="0" w:type="auto"/>
            <w:tcBorders>
              <w:left w:val="single" w:sz="4" w:space="0" w:color="auto"/>
              <w:bottom w:val="single" w:sz="4" w:space="0" w:color="auto"/>
            </w:tcBorders>
          </w:tcPr>
          <w:p w14:paraId="63B7C3F7"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PDCCH_RB</w:t>
            </w:r>
          </w:p>
        </w:tc>
        <w:tc>
          <w:tcPr>
            <w:tcW w:w="0" w:type="auto"/>
            <w:tcBorders>
              <w:bottom w:val="single" w:sz="4" w:space="0" w:color="auto"/>
            </w:tcBorders>
          </w:tcPr>
          <w:p w14:paraId="1BE5C50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58C57A42"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75A76C7B" w14:textId="77777777" w:rsidTr="0040097D">
        <w:trPr>
          <w:cantSplit/>
          <w:jc w:val="center"/>
        </w:trPr>
        <w:tc>
          <w:tcPr>
            <w:tcW w:w="0" w:type="auto"/>
            <w:tcBorders>
              <w:left w:val="single" w:sz="4" w:space="0" w:color="auto"/>
              <w:bottom w:val="single" w:sz="4" w:space="0" w:color="auto"/>
            </w:tcBorders>
          </w:tcPr>
          <w:p w14:paraId="58A6BF0F"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PDSCH_RA</w:t>
            </w:r>
          </w:p>
        </w:tc>
        <w:tc>
          <w:tcPr>
            <w:tcW w:w="0" w:type="auto"/>
            <w:tcBorders>
              <w:bottom w:val="single" w:sz="4" w:space="0" w:color="auto"/>
            </w:tcBorders>
          </w:tcPr>
          <w:p w14:paraId="0FFC8D13" w14:textId="77777777" w:rsidR="00892FC9" w:rsidRPr="00892FC9" w:rsidRDefault="00892FC9" w:rsidP="00892FC9">
            <w:pPr>
              <w:keepNext/>
              <w:keepLines/>
              <w:spacing w:after="0"/>
              <w:jc w:val="center"/>
              <w:rPr>
                <w:rFonts w:ascii="Arial" w:hAnsi="Arial" w:cs="Arial"/>
                <w:kern w:val="2"/>
                <w:sz w:val="18"/>
                <w:lang w:eastAsia="ja-JP"/>
              </w:rPr>
            </w:pPr>
            <w:r w:rsidRPr="00892FC9">
              <w:rPr>
                <w:rFonts w:ascii="Arial" w:hAnsi="Arial" w:cs="Arial"/>
                <w:kern w:val="2"/>
                <w:sz w:val="18"/>
                <w:lang w:eastAsia="ja-JP"/>
              </w:rPr>
              <w:t>dB</w:t>
            </w:r>
          </w:p>
        </w:tc>
        <w:tc>
          <w:tcPr>
            <w:tcW w:w="0" w:type="auto"/>
            <w:gridSpan w:val="7"/>
            <w:vMerge/>
            <w:shd w:val="clear" w:color="auto" w:fill="auto"/>
            <w:vAlign w:val="center"/>
          </w:tcPr>
          <w:p w14:paraId="66BCD795"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1D116E13" w14:textId="77777777" w:rsidTr="0040097D">
        <w:trPr>
          <w:cantSplit/>
          <w:jc w:val="center"/>
        </w:trPr>
        <w:tc>
          <w:tcPr>
            <w:tcW w:w="0" w:type="auto"/>
            <w:tcBorders>
              <w:left w:val="single" w:sz="4" w:space="0" w:color="auto"/>
              <w:bottom w:val="single" w:sz="4" w:space="0" w:color="auto"/>
            </w:tcBorders>
          </w:tcPr>
          <w:p w14:paraId="32F9A677"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PDSCH_RB</w:t>
            </w:r>
          </w:p>
        </w:tc>
        <w:tc>
          <w:tcPr>
            <w:tcW w:w="0" w:type="auto"/>
            <w:tcBorders>
              <w:bottom w:val="single" w:sz="4" w:space="0" w:color="auto"/>
            </w:tcBorders>
          </w:tcPr>
          <w:p w14:paraId="2E73FFC5" w14:textId="77777777" w:rsidR="00892FC9" w:rsidRPr="00892FC9" w:rsidRDefault="00892FC9" w:rsidP="00892FC9">
            <w:pPr>
              <w:keepNext/>
              <w:keepLines/>
              <w:spacing w:after="0"/>
              <w:jc w:val="center"/>
              <w:rPr>
                <w:rFonts w:ascii="Arial" w:hAnsi="Arial" w:cs="Arial"/>
                <w:kern w:val="2"/>
                <w:sz w:val="18"/>
                <w:lang w:eastAsia="ja-JP"/>
              </w:rPr>
            </w:pPr>
            <w:r w:rsidRPr="00892FC9">
              <w:rPr>
                <w:rFonts w:ascii="Arial" w:hAnsi="Arial" w:cs="Arial"/>
                <w:kern w:val="2"/>
                <w:sz w:val="18"/>
                <w:lang w:eastAsia="ja-JP"/>
              </w:rPr>
              <w:t>dB</w:t>
            </w:r>
          </w:p>
        </w:tc>
        <w:tc>
          <w:tcPr>
            <w:tcW w:w="0" w:type="auto"/>
            <w:gridSpan w:val="7"/>
            <w:vMerge/>
            <w:shd w:val="clear" w:color="auto" w:fill="auto"/>
            <w:vAlign w:val="center"/>
          </w:tcPr>
          <w:p w14:paraId="3327E88E"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140A6492" w14:textId="77777777" w:rsidTr="0040097D">
        <w:trPr>
          <w:cantSplit/>
          <w:jc w:val="center"/>
        </w:trPr>
        <w:tc>
          <w:tcPr>
            <w:tcW w:w="0" w:type="auto"/>
            <w:tcBorders>
              <w:left w:val="single" w:sz="4" w:space="0" w:color="auto"/>
              <w:bottom w:val="single" w:sz="4" w:space="0" w:color="auto"/>
            </w:tcBorders>
            <w:vAlign w:val="center"/>
          </w:tcPr>
          <w:p w14:paraId="40B88440" w14:textId="77777777" w:rsidR="00892FC9" w:rsidRPr="00892FC9" w:rsidRDefault="00892FC9" w:rsidP="00892FC9">
            <w:pPr>
              <w:keepNext/>
              <w:keepLines/>
              <w:spacing w:after="0"/>
              <w:rPr>
                <w:rFonts w:ascii="Arial" w:hAnsi="Arial" w:cs="Arial"/>
                <w:sz w:val="18"/>
                <w:lang w:eastAsia="zh-CN"/>
              </w:rPr>
            </w:pPr>
            <w:r w:rsidRPr="00892FC9">
              <w:rPr>
                <w:rFonts w:ascii="Arial" w:hAnsi="Arial" w:cs="Arial"/>
                <w:sz w:val="18"/>
                <w:lang w:eastAsia="ja-JP"/>
              </w:rPr>
              <w:t>OCNG_RA</w:t>
            </w:r>
            <w:r w:rsidRPr="00892FC9">
              <w:rPr>
                <w:rFonts w:ascii="Arial" w:hAnsi="Arial" w:cs="Arial"/>
                <w:vertAlign w:val="superscript"/>
                <w:lang w:eastAsia="ja-JP"/>
              </w:rPr>
              <w:t xml:space="preserve">Note </w:t>
            </w:r>
            <w:r w:rsidRPr="00892FC9">
              <w:rPr>
                <w:rFonts w:ascii="Arial" w:hAnsi="Arial" w:cs="Arial"/>
                <w:vertAlign w:val="superscript"/>
                <w:lang w:eastAsia="zh-CN"/>
              </w:rPr>
              <w:t>1</w:t>
            </w:r>
          </w:p>
        </w:tc>
        <w:tc>
          <w:tcPr>
            <w:tcW w:w="0" w:type="auto"/>
            <w:tcBorders>
              <w:bottom w:val="single" w:sz="4" w:space="0" w:color="auto"/>
            </w:tcBorders>
          </w:tcPr>
          <w:p w14:paraId="01B671A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tcPr>
          <w:p w14:paraId="4F33DF4D" w14:textId="77777777" w:rsidR="00892FC9" w:rsidRPr="00892FC9" w:rsidRDefault="00892FC9" w:rsidP="00892FC9">
            <w:pPr>
              <w:keepNext/>
              <w:keepLines/>
              <w:spacing w:after="0"/>
              <w:jc w:val="center"/>
              <w:rPr>
                <w:rFonts w:ascii="Arial" w:hAnsi="Arial" w:cs="Arial"/>
                <w:bCs/>
                <w:sz w:val="18"/>
                <w:lang w:eastAsia="ja-JP"/>
              </w:rPr>
            </w:pPr>
          </w:p>
        </w:tc>
      </w:tr>
      <w:tr w:rsidR="00892FC9" w:rsidRPr="00892FC9" w14:paraId="1BE09F6F" w14:textId="77777777" w:rsidTr="0040097D">
        <w:trPr>
          <w:cantSplit/>
          <w:jc w:val="center"/>
        </w:trPr>
        <w:tc>
          <w:tcPr>
            <w:tcW w:w="0" w:type="auto"/>
            <w:tcBorders>
              <w:left w:val="single" w:sz="4" w:space="0" w:color="auto"/>
              <w:bottom w:val="single" w:sz="4" w:space="0" w:color="auto"/>
            </w:tcBorders>
            <w:vAlign w:val="center"/>
          </w:tcPr>
          <w:p w14:paraId="6DC0E61D" w14:textId="77777777" w:rsidR="00892FC9" w:rsidRPr="00892FC9" w:rsidRDefault="00892FC9" w:rsidP="00892FC9">
            <w:pPr>
              <w:keepNext/>
              <w:keepLines/>
              <w:spacing w:after="0"/>
              <w:rPr>
                <w:rFonts w:ascii="Arial" w:hAnsi="Arial" w:cs="Arial"/>
                <w:sz w:val="18"/>
                <w:lang w:eastAsia="zh-CN"/>
              </w:rPr>
            </w:pPr>
            <w:r w:rsidRPr="00892FC9">
              <w:rPr>
                <w:rFonts w:ascii="Arial" w:hAnsi="Arial" w:cs="Arial"/>
                <w:sz w:val="18"/>
                <w:lang w:eastAsia="ja-JP"/>
              </w:rPr>
              <w:t>OCNG_RB</w:t>
            </w:r>
            <w:r w:rsidRPr="00892FC9">
              <w:rPr>
                <w:rFonts w:ascii="Arial" w:hAnsi="Arial" w:cs="Arial"/>
                <w:sz w:val="18"/>
                <w:vertAlign w:val="superscript"/>
                <w:lang w:eastAsia="ja-JP"/>
              </w:rPr>
              <w:t xml:space="preserve">Note </w:t>
            </w:r>
            <w:r w:rsidRPr="00892FC9">
              <w:rPr>
                <w:rFonts w:ascii="Arial" w:hAnsi="Arial" w:cs="Arial"/>
                <w:sz w:val="18"/>
                <w:vertAlign w:val="superscript"/>
                <w:lang w:eastAsia="zh-CN"/>
              </w:rPr>
              <w:t>1</w:t>
            </w:r>
          </w:p>
        </w:tc>
        <w:tc>
          <w:tcPr>
            <w:tcW w:w="0" w:type="auto"/>
            <w:tcBorders>
              <w:bottom w:val="single" w:sz="4" w:space="0" w:color="auto"/>
            </w:tcBorders>
          </w:tcPr>
          <w:p w14:paraId="1C48E5C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tcPr>
          <w:p w14:paraId="33A3542A" w14:textId="77777777" w:rsidR="00892FC9" w:rsidRPr="00892FC9" w:rsidRDefault="00892FC9" w:rsidP="00892FC9">
            <w:pPr>
              <w:keepNext/>
              <w:keepLines/>
              <w:spacing w:after="0"/>
              <w:jc w:val="center"/>
              <w:rPr>
                <w:rFonts w:ascii="Arial" w:hAnsi="Arial" w:cs="Arial"/>
                <w:bCs/>
                <w:sz w:val="18"/>
                <w:lang w:eastAsia="ja-JP"/>
              </w:rPr>
            </w:pPr>
          </w:p>
        </w:tc>
      </w:tr>
      <w:tr w:rsidR="00892FC9" w:rsidRPr="00892FC9" w14:paraId="775AE481" w14:textId="77777777" w:rsidTr="0040097D">
        <w:trPr>
          <w:cantSplit/>
          <w:jc w:val="center"/>
        </w:trPr>
        <w:tc>
          <w:tcPr>
            <w:tcW w:w="0" w:type="auto"/>
            <w:tcBorders>
              <w:left w:val="single" w:sz="4" w:space="0" w:color="auto"/>
              <w:bottom w:val="single" w:sz="4" w:space="0" w:color="auto"/>
            </w:tcBorders>
          </w:tcPr>
          <w:p w14:paraId="1351267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position w:val="-12"/>
                <w:sz w:val="18"/>
                <w:lang w:eastAsia="ja-JP"/>
              </w:rPr>
              <w:object w:dxaOrig="420" w:dyaOrig="360" w14:anchorId="3BC01AE2">
                <v:shape id="_x0000_i1052" type="#_x0000_t75" style="width:22.35pt;height:22.35pt" o:ole="" fillcolor="window">
                  <v:imagedata r:id="rId42" o:title=""/>
                </v:shape>
                <o:OLEObject Type="Embed" ProgID="Equation.3" ShapeID="_x0000_i1052" DrawAspect="Content" ObjectID="_1760566057" r:id="rId46"/>
              </w:object>
            </w:r>
          </w:p>
        </w:tc>
        <w:tc>
          <w:tcPr>
            <w:tcW w:w="0" w:type="auto"/>
            <w:tcBorders>
              <w:bottom w:val="single" w:sz="4" w:space="0" w:color="auto"/>
            </w:tcBorders>
          </w:tcPr>
          <w:p w14:paraId="2B3C6A9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dBm/15 kHz</w:t>
            </w:r>
          </w:p>
        </w:tc>
        <w:tc>
          <w:tcPr>
            <w:tcW w:w="0" w:type="auto"/>
            <w:gridSpan w:val="7"/>
            <w:tcBorders>
              <w:bottom w:val="single" w:sz="4" w:space="0" w:color="auto"/>
            </w:tcBorders>
            <w:shd w:val="clear" w:color="auto" w:fill="auto"/>
          </w:tcPr>
          <w:p w14:paraId="47D2A6E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v4.2.0"/>
                <w:sz w:val="18"/>
                <w:lang w:eastAsia="ja-JP"/>
              </w:rPr>
              <w:t>-98</w:t>
            </w:r>
          </w:p>
        </w:tc>
      </w:tr>
      <w:tr w:rsidR="00892FC9" w:rsidRPr="00892FC9" w14:paraId="0F058A01" w14:textId="77777777" w:rsidTr="0040097D">
        <w:trPr>
          <w:cantSplit/>
          <w:trHeight w:val="129"/>
          <w:jc w:val="center"/>
        </w:trPr>
        <w:tc>
          <w:tcPr>
            <w:tcW w:w="0" w:type="auto"/>
          </w:tcPr>
          <w:p w14:paraId="74FD2637" w14:textId="77777777" w:rsidR="00892FC9" w:rsidRPr="00892FC9" w:rsidRDefault="00892FC9" w:rsidP="00892FC9">
            <w:pPr>
              <w:keepNext/>
              <w:keepLines/>
              <w:spacing w:after="0"/>
              <w:rPr>
                <w:rFonts w:ascii="Arial" w:hAnsi="Arial" w:cs="Arial"/>
                <w:sz w:val="18"/>
                <w:lang w:eastAsia="zh-CN"/>
              </w:rPr>
            </w:pPr>
            <w:r w:rsidRPr="00892FC9">
              <w:rPr>
                <w:rFonts w:ascii="Arial" w:eastAsia="?? ??" w:hAnsi="Arial" w:cs="Arial"/>
                <w:sz w:val="18"/>
                <w:lang w:eastAsia="ja-JP"/>
              </w:rPr>
              <w:t>SNR</w:t>
            </w:r>
            <w:r w:rsidRPr="00892FC9">
              <w:rPr>
                <w:rFonts w:ascii="Arial" w:eastAsia="?? ??" w:hAnsi="Arial" w:cs="Arial"/>
                <w:sz w:val="18"/>
                <w:vertAlign w:val="superscript"/>
                <w:lang w:eastAsia="ja-JP"/>
              </w:rPr>
              <w:t xml:space="preserve"> Note </w:t>
            </w:r>
            <w:r w:rsidRPr="00892FC9">
              <w:rPr>
                <w:rFonts w:ascii="Arial" w:hAnsi="Arial" w:cs="Arial"/>
                <w:sz w:val="18"/>
                <w:vertAlign w:val="superscript"/>
                <w:lang w:eastAsia="zh-CN"/>
              </w:rPr>
              <w:t>4, 5</w:t>
            </w:r>
          </w:p>
        </w:tc>
        <w:tc>
          <w:tcPr>
            <w:tcW w:w="0" w:type="auto"/>
          </w:tcPr>
          <w:p w14:paraId="2EB007D7"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tcPr>
          <w:p w14:paraId="32298053"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-6.3</w:t>
            </w:r>
          </w:p>
        </w:tc>
        <w:tc>
          <w:tcPr>
            <w:tcW w:w="0" w:type="auto"/>
          </w:tcPr>
          <w:p w14:paraId="7D2CB2FC"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Note 6</w:t>
            </w:r>
          </w:p>
        </w:tc>
        <w:tc>
          <w:tcPr>
            <w:tcW w:w="0" w:type="auto"/>
          </w:tcPr>
          <w:p w14:paraId="36DB6EA6"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-11.4</w:t>
            </w:r>
          </w:p>
        </w:tc>
        <w:tc>
          <w:tcPr>
            <w:tcW w:w="0" w:type="auto"/>
          </w:tcPr>
          <w:p w14:paraId="1B30AEF3"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Note 7</w:t>
            </w:r>
          </w:p>
        </w:tc>
        <w:tc>
          <w:tcPr>
            <w:tcW w:w="0" w:type="auto"/>
          </w:tcPr>
          <w:p w14:paraId="35B44F2F"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-17.4</w:t>
            </w:r>
          </w:p>
        </w:tc>
        <w:tc>
          <w:tcPr>
            <w:tcW w:w="0" w:type="auto"/>
          </w:tcPr>
          <w:p w14:paraId="614E8CAC"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Note 8</w:t>
            </w:r>
          </w:p>
        </w:tc>
        <w:tc>
          <w:tcPr>
            <w:tcW w:w="0" w:type="auto"/>
          </w:tcPr>
          <w:p w14:paraId="1D779115"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-6.3</w:t>
            </w:r>
          </w:p>
        </w:tc>
      </w:tr>
      <w:tr w:rsidR="00892FC9" w:rsidRPr="00892FC9" w14:paraId="4E5766EE" w14:textId="77777777" w:rsidTr="0040097D">
        <w:trPr>
          <w:cantSplit/>
          <w:trHeight w:val="243"/>
          <w:jc w:val="center"/>
        </w:trPr>
        <w:tc>
          <w:tcPr>
            <w:tcW w:w="0" w:type="auto"/>
          </w:tcPr>
          <w:p w14:paraId="628C04C1" w14:textId="77777777" w:rsidR="00892FC9" w:rsidRPr="00892FC9" w:rsidRDefault="00892FC9" w:rsidP="00892FC9">
            <w:pPr>
              <w:keepNext/>
              <w:keepLines/>
              <w:spacing w:after="0"/>
              <w:rPr>
                <w:rFonts w:ascii="Arial" w:hAnsi="Arial" w:cs="Arial"/>
                <w:sz w:val="18"/>
                <w:lang w:eastAsia="ja-JP"/>
              </w:rPr>
            </w:pPr>
            <w:r w:rsidRPr="00892FC9">
              <w:rPr>
                <w:rFonts w:ascii="Arial" w:eastAsia="?? ??" w:hAnsi="Arial" w:cs="Arial"/>
                <w:sz w:val="18"/>
                <w:lang w:eastAsia="ja-JP"/>
              </w:rPr>
              <w:t>Propagation condition</w:t>
            </w:r>
          </w:p>
        </w:tc>
        <w:tc>
          <w:tcPr>
            <w:tcW w:w="0" w:type="auto"/>
          </w:tcPr>
          <w:p w14:paraId="309F4964" w14:textId="77777777" w:rsidR="00892FC9" w:rsidRPr="00892FC9" w:rsidRDefault="00892FC9" w:rsidP="00892FC9">
            <w:pPr>
              <w:keepNext/>
              <w:keepLines/>
              <w:spacing w:after="0"/>
              <w:jc w:val="center"/>
              <w:rPr>
                <w:rFonts w:ascii="Arial" w:hAnsi="Arial" w:cs="Arial"/>
                <w:sz w:val="18"/>
                <w:lang w:eastAsia="ja-JP"/>
              </w:rPr>
            </w:pPr>
          </w:p>
        </w:tc>
        <w:tc>
          <w:tcPr>
            <w:tcW w:w="0" w:type="auto"/>
            <w:gridSpan w:val="7"/>
          </w:tcPr>
          <w:p w14:paraId="69CF3CAB"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AWGN</w:t>
            </w:r>
          </w:p>
        </w:tc>
      </w:tr>
      <w:tr w:rsidR="00892FC9" w:rsidRPr="00892FC9" w14:paraId="60EC90E4" w14:textId="77777777" w:rsidTr="0040097D">
        <w:trPr>
          <w:cantSplit/>
          <w:trHeight w:val="243"/>
          <w:jc w:val="center"/>
        </w:trPr>
        <w:tc>
          <w:tcPr>
            <w:tcW w:w="0" w:type="auto"/>
          </w:tcPr>
          <w:p w14:paraId="0A148724"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Antenna Configuration</w:t>
            </w:r>
          </w:p>
        </w:tc>
        <w:tc>
          <w:tcPr>
            <w:tcW w:w="0" w:type="auto"/>
          </w:tcPr>
          <w:p w14:paraId="509118EA" w14:textId="77777777" w:rsidR="00892FC9" w:rsidRPr="00892FC9" w:rsidRDefault="00892FC9" w:rsidP="00892FC9">
            <w:pPr>
              <w:keepNext/>
              <w:keepLines/>
              <w:spacing w:after="0"/>
              <w:jc w:val="center"/>
              <w:rPr>
                <w:rFonts w:ascii="Arial" w:hAnsi="Arial" w:cs="Arial"/>
                <w:sz w:val="18"/>
                <w:lang w:eastAsia="ja-JP"/>
              </w:rPr>
            </w:pPr>
          </w:p>
        </w:tc>
        <w:tc>
          <w:tcPr>
            <w:tcW w:w="0" w:type="auto"/>
            <w:gridSpan w:val="7"/>
          </w:tcPr>
          <w:p w14:paraId="6975A29F"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ja-JP"/>
              </w:rPr>
              <w:t>1x</w:t>
            </w:r>
            <w:r w:rsidRPr="00892FC9">
              <w:rPr>
                <w:rFonts w:ascii="Arial" w:hAnsi="Arial" w:cs="Arial"/>
                <w:sz w:val="18"/>
                <w:lang w:eastAsia="zh-CN"/>
              </w:rPr>
              <w:t>1</w:t>
            </w:r>
          </w:p>
        </w:tc>
      </w:tr>
      <w:tr w:rsidR="00892FC9" w:rsidRPr="00892FC9" w14:paraId="1CC9C5FB" w14:textId="77777777" w:rsidTr="0040097D">
        <w:trPr>
          <w:cantSplit/>
          <w:trHeight w:val="243"/>
          <w:jc w:val="center"/>
        </w:trPr>
        <w:tc>
          <w:tcPr>
            <w:tcW w:w="0" w:type="auto"/>
            <w:gridSpan w:val="9"/>
          </w:tcPr>
          <w:p w14:paraId="6E7F6094"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1:</w:t>
            </w:r>
            <w:r w:rsidRPr="00892FC9">
              <w:rPr>
                <w:rFonts w:ascii="Arial"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7A9013B"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2:</w:t>
            </w:r>
            <w:r w:rsidRPr="00892FC9">
              <w:rPr>
                <w:rFonts w:ascii="Arial" w:hAnsi="Arial"/>
                <w:sz w:val="18"/>
                <w:lang w:eastAsia="ja-JP"/>
              </w:rPr>
              <w:tab/>
              <w:t>Void</w:t>
            </w:r>
          </w:p>
          <w:p w14:paraId="19A10AD4"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3:</w:t>
            </w:r>
            <w:r w:rsidRPr="00892FC9">
              <w:rPr>
                <w:rFonts w:ascii="Arial" w:hAnsi="Arial"/>
                <w:sz w:val="18"/>
                <w:lang w:eastAsia="ja-JP"/>
              </w:rPr>
              <w:tab/>
              <w:t>Void</w:t>
            </w:r>
          </w:p>
          <w:p w14:paraId="52292B0D"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4:</w:t>
            </w:r>
            <w:r w:rsidRPr="00892FC9">
              <w:rPr>
                <w:rFonts w:ascii="Arial" w:hAnsi="Arial"/>
                <w:sz w:val="18"/>
                <w:lang w:eastAsia="ja-JP"/>
              </w:rPr>
              <w:tab/>
              <w:t>SNR levels correspond to the signal to noise ratio over the cell-specific reference signal REs.</w:t>
            </w:r>
          </w:p>
          <w:p w14:paraId="106568DE" w14:textId="77777777" w:rsidR="00892FC9" w:rsidRPr="00892FC9" w:rsidRDefault="00892FC9" w:rsidP="00892FC9">
            <w:pPr>
              <w:keepNext/>
              <w:keepLines/>
              <w:spacing w:after="0"/>
              <w:ind w:left="851" w:hanging="851"/>
              <w:rPr>
                <w:rFonts w:ascii="Arial" w:hAnsi="Arial" w:cs="Arial"/>
                <w:sz w:val="18"/>
                <w:lang w:eastAsia="ja-JP"/>
              </w:rPr>
            </w:pPr>
            <w:r w:rsidRPr="00892FC9">
              <w:rPr>
                <w:rFonts w:ascii="Arial" w:hAnsi="Arial" w:cs="Arial"/>
                <w:sz w:val="18"/>
                <w:lang w:eastAsia="ja-JP"/>
              </w:rPr>
              <w:t xml:space="preserve">Note </w:t>
            </w:r>
            <w:r w:rsidRPr="00892FC9">
              <w:rPr>
                <w:rFonts w:ascii="Arial" w:hAnsi="Arial" w:cs="Arial"/>
                <w:sz w:val="18"/>
                <w:lang w:eastAsia="zh-CN"/>
              </w:rPr>
              <w:t>5</w:t>
            </w:r>
            <w:r w:rsidRPr="00892FC9">
              <w:rPr>
                <w:rFonts w:ascii="Arial" w:hAnsi="Arial" w:cs="Arial"/>
                <w:sz w:val="18"/>
                <w:lang w:eastAsia="ja-JP"/>
              </w:rPr>
              <w:t>:</w:t>
            </w:r>
            <w:r w:rsidRPr="00892FC9">
              <w:rPr>
                <w:rFonts w:ascii="Arial" w:hAnsi="Arial" w:cs="Arial"/>
                <w:sz w:val="18"/>
                <w:lang w:eastAsia="ja-JP"/>
              </w:rPr>
              <w:tab/>
            </w:r>
            <w:r w:rsidRPr="00892FC9">
              <w:rPr>
                <w:rFonts w:ascii="Arial" w:hAnsi="Arial"/>
                <w:sz w:val="18"/>
                <w:lang w:eastAsia="ja-JP"/>
              </w:rPr>
              <w:t>The SNRs in time periods T1, T2</w:t>
            </w:r>
            <w:r w:rsidRPr="00892FC9">
              <w:rPr>
                <w:rFonts w:ascii="Arial" w:hAnsi="Arial"/>
                <w:sz w:val="18"/>
              </w:rPr>
              <w:t xml:space="preserve">, </w:t>
            </w:r>
            <w:r w:rsidRPr="00892FC9">
              <w:rPr>
                <w:rFonts w:ascii="Arial" w:hAnsi="Arial"/>
                <w:sz w:val="18"/>
                <w:lang w:eastAsia="ja-JP"/>
              </w:rPr>
              <w:t>T3</w:t>
            </w:r>
            <w:r w:rsidRPr="00892FC9">
              <w:rPr>
                <w:rFonts w:ascii="Arial" w:hAnsi="Arial"/>
                <w:sz w:val="18"/>
                <w:lang w:eastAsia="zh-CN"/>
              </w:rPr>
              <w:t xml:space="preserve"> and T4</w:t>
            </w:r>
            <w:r w:rsidRPr="00892FC9">
              <w:rPr>
                <w:rFonts w:ascii="Arial" w:hAnsi="Arial"/>
                <w:sz w:val="18"/>
                <w:lang w:eastAsia="ja-JP"/>
              </w:rPr>
              <w:t xml:space="preserve"> are denoted as </w:t>
            </w:r>
            <w:r w:rsidRPr="00892FC9">
              <w:rPr>
                <w:rFonts w:ascii="Arial" w:hAnsi="Arial"/>
                <w:sz w:val="18"/>
                <w:lang w:eastAsia="zh-CN"/>
              </w:rPr>
              <w:t xml:space="preserve">SNR1, </w:t>
            </w:r>
            <w:r w:rsidRPr="00892FC9">
              <w:rPr>
                <w:rFonts w:ascii="Arial" w:hAnsi="Arial"/>
                <w:sz w:val="18"/>
                <w:lang w:eastAsia="ja-JP"/>
              </w:rPr>
              <w:t>SNR2, SNR3 and SNR1 respectively in figure</w:t>
            </w:r>
            <w:r w:rsidRPr="00892FC9">
              <w:rPr>
                <w:rFonts w:ascii="Arial" w:hAnsi="Arial" w:cs="Arial"/>
                <w:sz w:val="18"/>
                <w:lang w:eastAsia="ja-JP"/>
              </w:rPr>
              <w:t xml:space="preserve"> A.13.4.3.2.1-1.</w:t>
            </w:r>
          </w:p>
          <w:p w14:paraId="1D74C9A4"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hAnsi="Arial" w:cs="Arial"/>
                <w:sz w:val="18"/>
                <w:lang w:eastAsia="ja-JP"/>
              </w:rPr>
              <w:t xml:space="preserve">Note </w:t>
            </w:r>
            <w:r w:rsidRPr="00892FC9">
              <w:rPr>
                <w:rFonts w:ascii="Arial" w:hAnsi="Arial" w:cs="Arial"/>
                <w:sz w:val="18"/>
                <w:lang w:eastAsia="zh-CN"/>
              </w:rPr>
              <w:t>6</w:t>
            </w:r>
            <w:r w:rsidRPr="00892FC9">
              <w:rPr>
                <w:rFonts w:ascii="Arial" w:hAnsi="Arial" w:cs="Arial"/>
                <w:sz w:val="18"/>
                <w:lang w:eastAsia="ja-JP"/>
              </w:rPr>
              <w:t>:</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 xml:space="preserve">in steps of </w:t>
            </w:r>
            <w:r w:rsidRPr="00892FC9">
              <w:rPr>
                <w:rFonts w:ascii="Arial" w:hAnsi="Arial"/>
                <w:sz w:val="18"/>
                <w:lang w:eastAsia="ja-JP"/>
              </w:rPr>
              <w:t xml:space="preserve">((SNR2-SNR1) / (10*dT)) </w:t>
            </w:r>
            <w:r w:rsidRPr="00892FC9">
              <w:rPr>
                <w:rFonts w:ascii="Arial" w:hAnsi="Arial" w:cs="v4.2.0"/>
                <w:sz w:val="18"/>
              </w:rPr>
              <w:t>dB</w:t>
            </w:r>
            <w:r w:rsidRPr="00892FC9">
              <w:rPr>
                <w:rFonts w:ascii="Arial" w:hAnsi="Arial" w:cs="v4.2.0"/>
                <w:sz w:val="18"/>
                <w:lang w:eastAsia="ja-JP"/>
              </w:rPr>
              <w:t xml:space="preserve"> every 100ms until SNR2 is achieved at the end of dT.</w:t>
            </w:r>
          </w:p>
          <w:p w14:paraId="24686CE0"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eastAsia="MS Mincho" w:hAnsi="Arial"/>
                <w:snapToGrid w:val="0"/>
                <w:sz w:val="18"/>
                <w:lang w:eastAsia="ja-JP"/>
              </w:rPr>
              <w:t>Note 7:</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 xml:space="preserve">in steps of </w:t>
            </w:r>
            <w:r w:rsidRPr="00892FC9">
              <w:rPr>
                <w:rFonts w:ascii="Arial" w:hAnsi="Arial"/>
                <w:sz w:val="18"/>
                <w:lang w:eastAsia="ja-JP"/>
              </w:rPr>
              <w:t xml:space="preserve">((SNR3-SNR2) / (10*dT)) </w:t>
            </w:r>
            <w:r w:rsidRPr="00892FC9">
              <w:rPr>
                <w:rFonts w:ascii="Arial" w:hAnsi="Arial" w:cs="v4.2.0"/>
                <w:sz w:val="18"/>
              </w:rPr>
              <w:t>dB</w:t>
            </w:r>
            <w:r w:rsidRPr="00892FC9">
              <w:rPr>
                <w:rFonts w:ascii="Arial" w:hAnsi="Arial" w:cs="v4.2.0"/>
                <w:sz w:val="18"/>
                <w:lang w:eastAsia="ja-JP"/>
              </w:rPr>
              <w:t xml:space="preserve"> every 100ms until SNR3 is achieved at the end of dT.</w:t>
            </w:r>
          </w:p>
          <w:p w14:paraId="55258E1D" w14:textId="77777777" w:rsidR="00892FC9" w:rsidRPr="00892FC9" w:rsidRDefault="00892FC9" w:rsidP="00892FC9">
            <w:pPr>
              <w:keepNext/>
              <w:keepLines/>
              <w:spacing w:after="0"/>
              <w:ind w:left="851" w:hanging="851"/>
              <w:rPr>
                <w:rFonts w:ascii="Arial" w:hAnsi="Arial" w:cs="Arial"/>
                <w:sz w:val="18"/>
                <w:lang w:eastAsia="ja-JP"/>
              </w:rPr>
            </w:pPr>
            <w:r w:rsidRPr="00892FC9">
              <w:rPr>
                <w:rFonts w:ascii="Arial" w:eastAsia="MS Mincho" w:hAnsi="Arial"/>
                <w:snapToGrid w:val="0"/>
                <w:sz w:val="18"/>
                <w:lang w:eastAsia="ja-JP"/>
              </w:rPr>
              <w:t>Note 8:</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increase its transmit power </w:t>
            </w:r>
            <w:r w:rsidRPr="00892FC9">
              <w:rPr>
                <w:rFonts w:ascii="Arial" w:hAnsi="Arial" w:cs="v4.2.0"/>
                <w:sz w:val="18"/>
              </w:rPr>
              <w:t xml:space="preserve">in steps of </w:t>
            </w:r>
            <w:r w:rsidRPr="00892FC9">
              <w:rPr>
                <w:rFonts w:ascii="Arial" w:hAnsi="Arial"/>
                <w:sz w:val="18"/>
                <w:lang w:eastAsia="ja-JP"/>
              </w:rPr>
              <w:t xml:space="preserve">((SNR1-SNR3) / (10*dT)) </w:t>
            </w:r>
            <w:r w:rsidRPr="00892FC9">
              <w:rPr>
                <w:rFonts w:ascii="Arial" w:hAnsi="Arial" w:cs="v4.2.0"/>
                <w:sz w:val="18"/>
              </w:rPr>
              <w:t>dB</w:t>
            </w:r>
            <w:r w:rsidRPr="00892FC9">
              <w:rPr>
                <w:rFonts w:ascii="Arial" w:hAnsi="Arial" w:cs="v4.2.0"/>
                <w:sz w:val="18"/>
                <w:lang w:eastAsia="ja-JP"/>
              </w:rPr>
              <w:t xml:space="preserve"> every 100ms until SNR1 is achieved at the end of dT.</w:t>
            </w:r>
          </w:p>
        </w:tc>
      </w:tr>
    </w:tbl>
    <w:p w14:paraId="03BCE0B0" w14:textId="77777777" w:rsidR="00892FC9" w:rsidRPr="00892FC9" w:rsidRDefault="00892FC9" w:rsidP="00892FC9"/>
    <w:p w14:paraId="000483C0" w14:textId="77777777" w:rsidR="00892FC9" w:rsidRPr="00892FC9" w:rsidRDefault="00892FC9" w:rsidP="00892FC9">
      <w:pPr>
        <w:keepNext/>
        <w:keepLines/>
        <w:spacing w:before="60"/>
        <w:jc w:val="center"/>
        <w:rPr>
          <w:rFonts w:ascii="Arial" w:hAnsi="Arial"/>
          <w:b/>
        </w:rPr>
      </w:pPr>
      <w:r w:rsidRPr="00892FC9">
        <w:rPr>
          <w:rFonts w:ascii="Arial" w:hAnsi="Arial"/>
          <w:b/>
        </w:rPr>
        <w:t>Table A.13.4.3.2.1-4</w:t>
      </w:r>
      <w:r w:rsidRPr="00892FC9">
        <w:rPr>
          <w:rFonts w:ascii="Arial" w:hAnsi="Arial" w:cs="v4.2.0"/>
          <w:b/>
        </w:rPr>
        <w:t xml:space="preserve">: </w:t>
      </w:r>
      <w:r w:rsidRPr="00892FC9">
        <w:rPr>
          <w:rFonts w:ascii="Arial" w:hAnsi="Arial" w:cs="v4.2.0"/>
          <w:b/>
          <w:lang w:eastAsia="zh-CN"/>
        </w:rPr>
        <w:t>DRX</w:t>
      </w:r>
      <w:r w:rsidRPr="00892FC9">
        <w:rPr>
          <w:rFonts w:ascii="Arial" w:hAnsi="Arial" w:cs="v4.2.0"/>
          <w:b/>
        </w:rPr>
        <w:t xml:space="preserve">-Configuration </w:t>
      </w:r>
      <w:r w:rsidRPr="00892FC9">
        <w:rPr>
          <w:rFonts w:ascii="Arial" w:hAnsi="Arial" w:cs="v4.2.0"/>
          <w:b/>
          <w:lang w:eastAsia="zh-CN"/>
        </w:rPr>
        <w:t>for</w:t>
      </w:r>
      <w:r w:rsidRPr="00892FC9">
        <w:rPr>
          <w:rFonts w:ascii="Arial" w:hAnsi="Arial" w:cs="v4.2.0"/>
          <w:b/>
        </w:rPr>
        <w:t xml:space="preserve"> </w:t>
      </w:r>
      <w:r w:rsidRPr="00892FC9">
        <w:rPr>
          <w:rFonts w:ascii="Arial" w:hAnsi="Arial"/>
          <w:b/>
          <w:lang w:eastAsia="zh-CN"/>
        </w:rPr>
        <w:t>HD-FDD Radio Link Monitoring Test for Out-of-sync in DRX</w:t>
      </w:r>
      <w:r w:rsidRPr="00892FC9">
        <w:rPr>
          <w:rFonts w:ascii="Arial" w:hAnsi="Arial"/>
          <w:b/>
          <w:noProof/>
          <w:lang w:eastAsia="zh-CN"/>
        </w:rPr>
        <w:t xml:space="preserve">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92FC9" w:rsidRPr="00892FC9" w14:paraId="27B15CC1" w14:textId="77777777" w:rsidTr="0040097D">
        <w:trPr>
          <w:trHeight w:val="105"/>
          <w:jc w:val="center"/>
        </w:trPr>
        <w:tc>
          <w:tcPr>
            <w:tcW w:w="3345" w:type="dxa"/>
            <w:vAlign w:val="center"/>
          </w:tcPr>
          <w:p w14:paraId="483F1EFD"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Field</w:t>
            </w:r>
          </w:p>
        </w:tc>
        <w:tc>
          <w:tcPr>
            <w:tcW w:w="1021" w:type="dxa"/>
            <w:vAlign w:val="center"/>
          </w:tcPr>
          <w:p w14:paraId="38949944"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3061" w:type="dxa"/>
          </w:tcPr>
          <w:p w14:paraId="37C8A6BC"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3914D3B5" w14:textId="77777777" w:rsidTr="0040097D">
        <w:trPr>
          <w:jc w:val="center"/>
        </w:trPr>
        <w:tc>
          <w:tcPr>
            <w:tcW w:w="3345" w:type="dxa"/>
            <w:vAlign w:val="center"/>
          </w:tcPr>
          <w:p w14:paraId="5A40258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onDurationTimer</w:t>
            </w:r>
          </w:p>
        </w:tc>
        <w:tc>
          <w:tcPr>
            <w:tcW w:w="1021" w:type="dxa"/>
            <w:vAlign w:val="center"/>
          </w:tcPr>
          <w:p w14:paraId="69EC04C7"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p</w:t>
            </w:r>
            <w:r w:rsidRPr="00892FC9">
              <w:rPr>
                <w:rFonts w:ascii="Arial" w:hAnsi="Arial" w:cs="Arial"/>
                <w:sz w:val="18"/>
                <w:lang w:eastAsia="ja-JP"/>
              </w:rPr>
              <w:t>p1</w:t>
            </w:r>
          </w:p>
        </w:tc>
        <w:tc>
          <w:tcPr>
            <w:tcW w:w="3061" w:type="dxa"/>
            <w:vMerge w:val="restart"/>
          </w:tcPr>
          <w:p w14:paraId="1E803F9B"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 xml:space="preserve">As specified in </w:t>
            </w:r>
            <w:r w:rsidRPr="00892FC9">
              <w:rPr>
                <w:rFonts w:ascii="Arial" w:hAnsi="Arial" w:cs="Arial"/>
                <w:sz w:val="18"/>
                <w:lang w:eastAsia="ja-JP"/>
              </w:rPr>
              <w:t>clause 6.</w:t>
            </w:r>
            <w:r w:rsidRPr="00892FC9">
              <w:rPr>
                <w:rFonts w:ascii="Arial" w:hAnsi="Arial" w:cs="Arial"/>
                <w:sz w:val="18"/>
                <w:lang w:eastAsia="zh-CN"/>
              </w:rPr>
              <w:t>7.3</w:t>
            </w:r>
            <w:r w:rsidRPr="00892FC9">
              <w:rPr>
                <w:rFonts w:ascii="Arial" w:hAnsi="Arial" w:cs="Arial"/>
                <w:sz w:val="18"/>
                <w:lang w:eastAsia="ja-JP"/>
              </w:rPr>
              <w:t xml:space="preserve"> in TS 36.331</w:t>
            </w:r>
          </w:p>
        </w:tc>
      </w:tr>
      <w:tr w:rsidR="00892FC9" w:rsidRPr="00892FC9" w14:paraId="7274712F" w14:textId="77777777" w:rsidTr="0040097D">
        <w:trPr>
          <w:jc w:val="center"/>
        </w:trPr>
        <w:tc>
          <w:tcPr>
            <w:tcW w:w="3345" w:type="dxa"/>
            <w:vAlign w:val="center"/>
          </w:tcPr>
          <w:p w14:paraId="6F0A9BA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sz w:val="18"/>
                <w:lang w:eastAsia="ja-JP"/>
              </w:rPr>
              <w:t>drx-InactivityTimer</w:t>
            </w:r>
          </w:p>
        </w:tc>
        <w:tc>
          <w:tcPr>
            <w:tcW w:w="1021" w:type="dxa"/>
            <w:vAlign w:val="center"/>
          </w:tcPr>
          <w:p w14:paraId="0502016E"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pp0</w:t>
            </w:r>
          </w:p>
        </w:tc>
        <w:tc>
          <w:tcPr>
            <w:tcW w:w="3061" w:type="dxa"/>
            <w:vMerge/>
          </w:tcPr>
          <w:p w14:paraId="38FD8F6F"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759CF6B5" w14:textId="77777777" w:rsidTr="0040097D">
        <w:trPr>
          <w:jc w:val="center"/>
        </w:trPr>
        <w:tc>
          <w:tcPr>
            <w:tcW w:w="3345" w:type="dxa"/>
            <w:vAlign w:val="center"/>
          </w:tcPr>
          <w:p w14:paraId="78270C6F"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drx-RetransmissionTimer</w:t>
            </w:r>
          </w:p>
        </w:tc>
        <w:tc>
          <w:tcPr>
            <w:tcW w:w="1021" w:type="dxa"/>
            <w:vAlign w:val="center"/>
          </w:tcPr>
          <w:p w14:paraId="0D1501F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pp0</w:t>
            </w:r>
          </w:p>
        </w:tc>
        <w:tc>
          <w:tcPr>
            <w:tcW w:w="3061" w:type="dxa"/>
            <w:vMerge/>
          </w:tcPr>
          <w:p w14:paraId="79F98CD6"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2637C755" w14:textId="77777777" w:rsidTr="0040097D">
        <w:trPr>
          <w:trHeight w:val="151"/>
          <w:jc w:val="center"/>
        </w:trPr>
        <w:tc>
          <w:tcPr>
            <w:tcW w:w="3345" w:type="dxa"/>
            <w:vAlign w:val="center"/>
          </w:tcPr>
          <w:p w14:paraId="21B17F75" w14:textId="77777777" w:rsidR="00892FC9" w:rsidRPr="00892FC9" w:rsidRDefault="00892FC9" w:rsidP="00892FC9">
            <w:pPr>
              <w:keepNext/>
              <w:keepLines/>
              <w:spacing w:after="0"/>
              <w:jc w:val="center"/>
              <w:rPr>
                <w:rFonts w:ascii="Arial" w:hAnsi="Arial" w:cs="Arial"/>
                <w:sz w:val="18"/>
                <w:vertAlign w:val="superscript"/>
                <w:lang w:eastAsia="ja-JP"/>
              </w:rPr>
            </w:pPr>
            <w:r w:rsidRPr="00892FC9">
              <w:rPr>
                <w:rFonts w:ascii="Arial" w:hAnsi="Arial"/>
                <w:sz w:val="18"/>
                <w:lang w:eastAsia="ja-JP"/>
              </w:rPr>
              <w:t>drx-StartOffset</w:t>
            </w:r>
          </w:p>
        </w:tc>
        <w:tc>
          <w:tcPr>
            <w:tcW w:w="1021" w:type="dxa"/>
            <w:vAlign w:val="center"/>
          </w:tcPr>
          <w:p w14:paraId="31736F2A"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0</w:t>
            </w:r>
          </w:p>
        </w:tc>
        <w:tc>
          <w:tcPr>
            <w:tcW w:w="3061" w:type="dxa"/>
            <w:vMerge/>
          </w:tcPr>
          <w:p w14:paraId="347C78EC" w14:textId="77777777" w:rsidR="00892FC9" w:rsidRPr="00892FC9" w:rsidRDefault="00892FC9" w:rsidP="00892FC9">
            <w:pPr>
              <w:keepNext/>
              <w:keepLines/>
              <w:spacing w:after="0"/>
              <w:jc w:val="center"/>
              <w:rPr>
                <w:rFonts w:ascii="Arial" w:hAnsi="Arial" w:cs="Arial"/>
                <w:sz w:val="18"/>
                <w:lang w:eastAsia="ja-JP"/>
              </w:rPr>
            </w:pPr>
          </w:p>
        </w:tc>
      </w:tr>
    </w:tbl>
    <w:p w14:paraId="44E6DA4D" w14:textId="77777777" w:rsidR="00892FC9" w:rsidRPr="00892FC9" w:rsidRDefault="00892FC9" w:rsidP="00892FC9">
      <w:pPr>
        <w:rPr>
          <w:lang w:eastAsia="zh-CN"/>
        </w:rPr>
      </w:pPr>
    </w:p>
    <w:p w14:paraId="67518E51"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A.13.4.3.2.1-5: </w:t>
      </w:r>
      <w:r w:rsidRPr="00892FC9">
        <w:rPr>
          <w:rFonts w:ascii="Arial" w:hAnsi="Arial"/>
          <w:b/>
          <w:i/>
          <w:noProof/>
        </w:rPr>
        <w:t>TimeAlignmentTimer</w:t>
      </w:r>
      <w:r w:rsidRPr="00892FC9">
        <w:rPr>
          <w:rFonts w:ascii="Arial" w:hAnsi="Arial"/>
          <w:b/>
        </w:rPr>
        <w:t xml:space="preserve"> -Configuration for </w:t>
      </w:r>
      <w:r w:rsidRPr="00892FC9">
        <w:rPr>
          <w:rFonts w:ascii="Arial" w:hAnsi="Arial"/>
          <w:b/>
          <w:lang w:eastAsia="zh-CN"/>
        </w:rPr>
        <w:t>HD-FDD Radio Link Monitoring Test for Out-of-sync in DRX</w:t>
      </w:r>
      <w:r w:rsidRPr="00892FC9">
        <w:rPr>
          <w:rFonts w:ascii="Arial" w:hAnsi="Arial"/>
          <w:b/>
          <w:noProof/>
          <w:lang w:eastAsia="zh-CN"/>
        </w:rPr>
        <w:t xml:space="preserve"> for UE category NB1 Standalone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92FC9" w:rsidRPr="00892FC9" w14:paraId="58622C9C" w14:textId="77777777" w:rsidTr="0040097D">
        <w:trPr>
          <w:trHeight w:val="105"/>
          <w:jc w:val="center"/>
        </w:trPr>
        <w:tc>
          <w:tcPr>
            <w:tcW w:w="3345" w:type="dxa"/>
            <w:vAlign w:val="center"/>
          </w:tcPr>
          <w:p w14:paraId="3ECDAB2B"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Field</w:t>
            </w:r>
          </w:p>
        </w:tc>
        <w:tc>
          <w:tcPr>
            <w:tcW w:w="1021" w:type="dxa"/>
            <w:vAlign w:val="center"/>
          </w:tcPr>
          <w:p w14:paraId="732C601E"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3061" w:type="dxa"/>
          </w:tcPr>
          <w:p w14:paraId="08705464"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7FC7B873" w14:textId="77777777" w:rsidTr="0040097D">
        <w:trPr>
          <w:jc w:val="center"/>
        </w:trPr>
        <w:tc>
          <w:tcPr>
            <w:tcW w:w="3345" w:type="dxa"/>
            <w:vAlign w:val="center"/>
          </w:tcPr>
          <w:p w14:paraId="495643E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TimeAlignmentTimer</w:t>
            </w:r>
          </w:p>
        </w:tc>
        <w:tc>
          <w:tcPr>
            <w:tcW w:w="1021" w:type="dxa"/>
            <w:vAlign w:val="center"/>
          </w:tcPr>
          <w:p w14:paraId="0D789A1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infinity</w:t>
            </w:r>
          </w:p>
        </w:tc>
        <w:tc>
          <w:tcPr>
            <w:tcW w:w="3061" w:type="dxa"/>
          </w:tcPr>
          <w:p w14:paraId="66BD1B2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As specified in clause 6.3.2 in TS 36.331</w:t>
            </w:r>
          </w:p>
        </w:tc>
      </w:tr>
    </w:tbl>
    <w:p w14:paraId="2BFC1BB3" w14:textId="77777777" w:rsidR="00892FC9" w:rsidRPr="00892FC9" w:rsidRDefault="00892FC9" w:rsidP="00892FC9">
      <w:pPr>
        <w:rPr>
          <w:lang w:eastAsia="zh-CN"/>
        </w:rPr>
      </w:pPr>
    </w:p>
    <w:p w14:paraId="01BF68B0" w14:textId="77777777" w:rsidR="00892FC9" w:rsidRPr="00892FC9" w:rsidRDefault="00892FC9" w:rsidP="00892FC9">
      <w:pPr>
        <w:keepNext/>
        <w:keepLines/>
        <w:spacing w:before="60"/>
        <w:jc w:val="center"/>
        <w:rPr>
          <w:rFonts w:ascii="Arial" w:hAnsi="Arial"/>
          <w:b/>
        </w:rPr>
      </w:pPr>
      <w:r w:rsidRPr="00892FC9">
        <w:rPr>
          <w:rFonts w:ascii="Arial" w:hAnsi="Arial"/>
          <w:b/>
        </w:rPr>
        <w:object w:dxaOrig="7331" w:dyaOrig="2611" w14:anchorId="53D4230C">
          <v:shape id="_x0000_i1053" type="#_x0000_t75" style="width:447.05pt;height:159.5pt" o:ole="">
            <v:imagedata r:id="rId44" o:title=""/>
          </v:shape>
          <o:OLEObject Type="Embed" ProgID="Visio.Drawing.11" ShapeID="_x0000_i1053" DrawAspect="Content" ObjectID="_1760566058" r:id="rId47"/>
        </w:object>
      </w:r>
    </w:p>
    <w:p w14:paraId="271FE66E" w14:textId="77777777" w:rsidR="00892FC9" w:rsidRPr="00892FC9" w:rsidRDefault="00892FC9" w:rsidP="00892FC9">
      <w:pPr>
        <w:keepLines/>
        <w:spacing w:after="240"/>
        <w:jc w:val="center"/>
        <w:rPr>
          <w:rFonts w:ascii="Arial" w:hAnsi="Arial"/>
          <w:b/>
        </w:rPr>
      </w:pPr>
      <w:r w:rsidRPr="00892FC9">
        <w:rPr>
          <w:rFonts w:ascii="Arial" w:hAnsi="Arial"/>
          <w:b/>
        </w:rPr>
        <w:t xml:space="preserve">Figure A.13.4.3.2.1-1: SNR variation for </w:t>
      </w:r>
      <w:r w:rsidRPr="00892FC9">
        <w:rPr>
          <w:rFonts w:ascii="Arial" w:hAnsi="Arial"/>
          <w:b/>
          <w:lang w:eastAsia="zh-CN"/>
        </w:rPr>
        <w:t>HD-FDD Radio Link Monitoring Test for Out-of-sync in DRX</w:t>
      </w:r>
      <w:r w:rsidRPr="00892FC9">
        <w:rPr>
          <w:rFonts w:ascii="Arial" w:hAnsi="Arial"/>
          <w:b/>
          <w:noProof/>
          <w:lang w:eastAsia="zh-CN"/>
        </w:rPr>
        <w:t xml:space="preserve"> for UE category NB1 Standalone mode in enhanced coverage</w:t>
      </w:r>
    </w:p>
    <w:p w14:paraId="0DD7D02D"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A.13.4.3.2.2</w:t>
      </w:r>
      <w:r w:rsidRPr="00892FC9">
        <w:rPr>
          <w:rFonts w:ascii="Arial" w:hAnsi="Arial"/>
          <w:sz w:val="22"/>
          <w:lang w:eastAsia="zh-CN"/>
        </w:rPr>
        <w:tab/>
        <w:t>Test Requirements</w:t>
      </w:r>
    </w:p>
    <w:p w14:paraId="2B59FA08" w14:textId="77777777" w:rsidR="00892FC9" w:rsidRPr="00892FC9" w:rsidRDefault="00892FC9" w:rsidP="00892FC9">
      <w:pPr>
        <w:rPr>
          <w:rFonts w:cs="v4.2.0"/>
        </w:rPr>
      </w:pPr>
      <w:r w:rsidRPr="00892FC9">
        <w:rPr>
          <w:rFonts w:cs="v4.2.0"/>
        </w:rPr>
        <w:t>The UE behaviors in each test shall be as follows:</w:t>
      </w:r>
    </w:p>
    <w:p w14:paraId="35D9DAC6" w14:textId="77777777" w:rsidR="00892FC9" w:rsidRPr="00892FC9" w:rsidRDefault="00892FC9" w:rsidP="00892FC9">
      <w:pPr>
        <w:ind w:left="568" w:hanging="284"/>
      </w:pPr>
      <w:r w:rsidRPr="00892FC9">
        <w:t>-</w:t>
      </w:r>
      <w:r w:rsidRPr="00892FC9">
        <w:tab/>
        <w:t>The UE shall complete the NPUSCH transmission during T2 according to the received UL grant;</w:t>
      </w:r>
    </w:p>
    <w:p w14:paraId="01AABDEB" w14:textId="77777777" w:rsidR="00892FC9" w:rsidRPr="00892FC9" w:rsidRDefault="00892FC9" w:rsidP="00892FC9">
      <w:pPr>
        <w:ind w:left="568" w:hanging="284"/>
      </w:pPr>
      <w:r w:rsidRPr="00892FC9">
        <w:t>-</w:t>
      </w:r>
      <w:r w:rsidRPr="00892FC9">
        <w:tab/>
        <w:t>The UE shall not conduct any NPUSCH transmission during T4.</w:t>
      </w:r>
    </w:p>
    <w:p w14:paraId="0E4487A3" w14:textId="77777777" w:rsidR="00892FC9" w:rsidRPr="00892FC9" w:rsidRDefault="00892FC9" w:rsidP="00892FC9">
      <w:pPr>
        <w:rPr>
          <w:rFonts w:cs="v4.2.0"/>
        </w:rPr>
      </w:pPr>
      <w:r w:rsidRPr="00892FC9">
        <w:rPr>
          <w:rFonts w:cs="v4.2.0"/>
          <w:lang w:val="en-US"/>
        </w:rPr>
        <w:t xml:space="preserve">A correct event is defined as </w:t>
      </w:r>
      <w:r w:rsidRPr="00892FC9">
        <w:rPr>
          <w:rFonts w:cs="v4.2.0"/>
        </w:rPr>
        <w:t xml:space="preserve">UE behaves correctly in all above steps. The </w:t>
      </w:r>
      <w:r w:rsidRPr="00892FC9">
        <w:rPr>
          <w:rFonts w:cs="v4.2.0"/>
          <w:lang w:val="en-US"/>
        </w:rPr>
        <w:t>correct events</w:t>
      </w:r>
      <w:r w:rsidRPr="00892FC9">
        <w:rPr>
          <w:rFonts w:cs="v4.2.0"/>
        </w:rPr>
        <w:t xml:space="preserve"> observed during repeated tests shall be at least 90%.</w:t>
      </w:r>
    </w:p>
    <w:p w14:paraId="76143295" w14:textId="77777777" w:rsidR="00892FC9" w:rsidRPr="00892FC9" w:rsidRDefault="00892FC9" w:rsidP="00892FC9">
      <w:pPr>
        <w:keepNext/>
        <w:keepLines/>
        <w:spacing w:before="120"/>
        <w:ind w:left="1418" w:hanging="1418"/>
        <w:outlineLvl w:val="3"/>
        <w:rPr>
          <w:rFonts w:ascii="Arial" w:hAnsi="Arial"/>
          <w:sz w:val="24"/>
        </w:rPr>
      </w:pPr>
      <w:r w:rsidRPr="00892FC9">
        <w:rPr>
          <w:rFonts w:ascii="Arial" w:hAnsi="Arial"/>
          <w:sz w:val="24"/>
        </w:rPr>
        <w:t>A.13.4.3.3</w:t>
      </w:r>
      <w:r w:rsidRPr="00892FC9">
        <w:rPr>
          <w:rFonts w:ascii="Arial" w:hAnsi="Arial"/>
          <w:sz w:val="24"/>
        </w:rPr>
        <w:tab/>
        <w:t xml:space="preserve">HD-FDD Radio Link Monitoring Test for In-sync with DRX for UE Category NB1 </w:t>
      </w:r>
      <w:r w:rsidRPr="00892FC9">
        <w:rPr>
          <w:rFonts w:ascii="Arial" w:hAnsi="Arial"/>
          <w:noProof/>
          <w:sz w:val="24"/>
          <w:lang w:eastAsia="zh-CN"/>
        </w:rPr>
        <w:t>Standalone</w:t>
      </w:r>
      <w:r w:rsidRPr="00892FC9">
        <w:rPr>
          <w:rFonts w:ascii="Arial" w:hAnsi="Arial"/>
          <w:sz w:val="24"/>
        </w:rPr>
        <w:t xml:space="preserve"> mode in Enhanced Coverage</w:t>
      </w:r>
    </w:p>
    <w:p w14:paraId="7FE58213"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A.13.4.3.3.1</w:t>
      </w:r>
      <w:r w:rsidRPr="00892FC9">
        <w:rPr>
          <w:rFonts w:ascii="Arial" w:hAnsi="Arial"/>
          <w:sz w:val="22"/>
          <w:lang w:eastAsia="zh-CN"/>
        </w:rPr>
        <w:tab/>
        <w:t>Test Purpose and Environment</w:t>
      </w:r>
    </w:p>
    <w:p w14:paraId="22BC0E29" w14:textId="77777777" w:rsidR="00892FC9" w:rsidRPr="00892FC9" w:rsidRDefault="00892FC9" w:rsidP="00892FC9">
      <w:r w:rsidRPr="00892FC9">
        <w:t xml:space="preserve">The purpose of this test is to verify that the </w:t>
      </w:r>
      <w:r w:rsidRPr="00892FC9">
        <w:rPr>
          <w:noProof/>
          <w:lang w:eastAsia="zh-CN"/>
        </w:rPr>
        <w:t xml:space="preserve">HD-FDD category NB1 UE configured in enhanced coverage </w:t>
      </w:r>
      <w:r w:rsidRPr="00892FC9">
        <w:t xml:space="preserve">properly detects the out of sync and in sync for the purpose of monitoring downlink radio link quality of the </w:t>
      </w:r>
      <w:r w:rsidRPr="00892FC9">
        <w:rPr>
          <w:lang w:eastAsia="zh-CN"/>
        </w:rPr>
        <w:t>NB-IoT SAN PCell</w:t>
      </w:r>
      <w:r w:rsidRPr="00892FC9">
        <w:t xml:space="preserve"> when DRX is used. This test will partly verify the </w:t>
      </w:r>
      <w:r w:rsidRPr="00892FC9">
        <w:rPr>
          <w:lang w:eastAsia="zh-CN"/>
        </w:rPr>
        <w:t>HD-FDD</w:t>
      </w:r>
      <w:r w:rsidRPr="00892FC9">
        <w:t xml:space="preserve"> radio link monitoring requirements in clause 7.23A.</w:t>
      </w:r>
    </w:p>
    <w:p w14:paraId="23780D18" w14:textId="77777777" w:rsidR="00892FC9" w:rsidRPr="00892FC9" w:rsidRDefault="00892FC9" w:rsidP="00892FC9">
      <w:r w:rsidRPr="00892FC9">
        <w:t xml:space="preserve">The test parameters are given in Tables A.13.4.3.3.1-1, </w:t>
      </w:r>
      <w:r w:rsidRPr="00892FC9">
        <w:rPr>
          <w:snapToGrid w:val="0"/>
          <w:lang w:eastAsia="zh-CN"/>
        </w:rPr>
        <w:t>A.13.4.3.3</w:t>
      </w:r>
      <w:r w:rsidRPr="00892FC9">
        <w:t xml:space="preserve">.1-2, </w:t>
      </w:r>
      <w:r w:rsidRPr="00892FC9">
        <w:rPr>
          <w:snapToGrid w:val="0"/>
          <w:lang w:eastAsia="zh-CN"/>
        </w:rPr>
        <w:t>A.13.4.3.3</w:t>
      </w:r>
      <w:r w:rsidRPr="00892FC9">
        <w:t xml:space="preserve">.1-3, </w:t>
      </w:r>
      <w:r w:rsidRPr="00892FC9">
        <w:rPr>
          <w:snapToGrid w:val="0"/>
          <w:lang w:eastAsia="zh-CN"/>
        </w:rPr>
        <w:t>A.13.4.3.3</w:t>
      </w:r>
      <w:r w:rsidRPr="00892FC9">
        <w:t xml:space="preserve">.1-4 and </w:t>
      </w:r>
      <w:r w:rsidRPr="00892FC9">
        <w:rPr>
          <w:snapToGrid w:val="0"/>
          <w:lang w:eastAsia="zh-CN"/>
        </w:rPr>
        <w:t>A.13.4.3.3</w:t>
      </w:r>
      <w:r w:rsidRPr="00892FC9">
        <w:t xml:space="preserve">.1-5. nCell 1 is the active cell in the test. The test consists of three successive time periods, with time duration of T1, T2 and T3 respectively, </w:t>
      </w:r>
      <w:r w:rsidRPr="00892FC9">
        <w:rPr>
          <w:rFonts w:cs="v4.2.0"/>
        </w:rPr>
        <w:t>excluding the transition time duration dT, where the SNR increases or decreases gradually in small steps</w:t>
      </w:r>
      <w:r w:rsidRPr="00892FC9">
        <w:t xml:space="preserve">.  Figure </w:t>
      </w:r>
      <w:r w:rsidRPr="00892FC9">
        <w:rPr>
          <w:snapToGrid w:val="0"/>
          <w:lang w:eastAsia="zh-CN"/>
        </w:rPr>
        <w:t>A.13.4.3.3</w:t>
      </w:r>
      <w:r w:rsidRPr="00892FC9">
        <w:t>.1-1 shows the variation of the downlink SNR in the active cell to emulate out-of-sync and in-sync states.</w:t>
      </w:r>
    </w:p>
    <w:p w14:paraId="4F9B0F29" w14:textId="77777777" w:rsidR="00892FC9" w:rsidRPr="00892FC9" w:rsidRDefault="00892FC9" w:rsidP="00892FC9">
      <w:r w:rsidRPr="00892FC9">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0AA16FA4" w14:textId="77777777" w:rsidR="00892FC9" w:rsidRPr="00892FC9" w:rsidRDefault="00892FC9" w:rsidP="00892FC9">
      <w:r w:rsidRPr="00892FC9">
        <w:t>The test setup in each test during time durations T1, T2 and T3 shall be as follows:</w:t>
      </w:r>
    </w:p>
    <w:p w14:paraId="6E448E96" w14:textId="77777777" w:rsidR="00892FC9" w:rsidRPr="00892FC9" w:rsidRDefault="00892FC9" w:rsidP="00892FC9">
      <w:pPr>
        <w:ind w:left="568" w:hanging="284"/>
      </w:pPr>
      <w:r w:rsidRPr="00892FC9">
        <w:t>-</w:t>
      </w:r>
      <w:r w:rsidRPr="00892FC9">
        <w:tab/>
        <w:t>During the period from time point A to time point B, the SNR is decreasing linearly from SNR1 to SNR2.</w:t>
      </w:r>
    </w:p>
    <w:p w14:paraId="571F108B" w14:textId="77777777" w:rsidR="00892FC9" w:rsidRPr="00892FC9" w:rsidRDefault="00892FC9" w:rsidP="00892FC9">
      <w:pPr>
        <w:ind w:left="568" w:hanging="284"/>
      </w:pPr>
      <w:r w:rsidRPr="00892FC9">
        <w:t>-</w:t>
      </w:r>
      <w:r w:rsidRPr="00892FC9">
        <w:tab/>
        <w:t>During the period from time point C to time point D, the SNR is increasing linearly from SNR2 to SNR1.</w:t>
      </w:r>
    </w:p>
    <w:p w14:paraId="5DCA8EAB" w14:textId="77777777" w:rsidR="00892FC9" w:rsidRPr="00892FC9" w:rsidRDefault="00892FC9" w:rsidP="00892FC9">
      <w:pPr>
        <w:ind w:left="568" w:hanging="284"/>
      </w:pPr>
      <w:r w:rsidRPr="00892FC9">
        <w:t>-</w:t>
      </w:r>
      <w:r w:rsidRPr="00892FC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3ED01EB9" w14:textId="77777777" w:rsidR="00892FC9" w:rsidRPr="00892FC9" w:rsidRDefault="00892FC9" w:rsidP="00892FC9">
      <w:pPr>
        <w:ind w:left="568" w:hanging="284"/>
      </w:pPr>
      <w:r w:rsidRPr="00892FC9">
        <w:t>-</w:t>
      </w:r>
      <w:r w:rsidRPr="00892FC9">
        <w:tab/>
        <w:t>Thereafter UE switches back to downlink.</w:t>
      </w:r>
    </w:p>
    <w:p w14:paraId="51376890" w14:textId="77777777" w:rsidR="00892FC9" w:rsidRPr="00892FC9" w:rsidRDefault="00892FC9" w:rsidP="00892FC9">
      <w:r w:rsidRPr="00892FC9">
        <w:lastRenderedPageBreak/>
        <w:t xml:space="preserve">In each run of the test, the test equipment selects NPDCCH repetition level, and sends the RRC configuration to the UE. NPDCCH repetition level is determined by RRC parameter </w:t>
      </w:r>
      <w:r w:rsidRPr="00892FC9">
        <w:rPr>
          <w:i/>
        </w:rPr>
        <w:t>npdcch-NumRepetitions</w:t>
      </w:r>
      <w:r w:rsidRPr="00892FC9">
        <w:t xml:space="preserve"> [3]. UE shall successfully complete the RRC reconfiguration accordingly prior to the start of time duration T1.</w:t>
      </w:r>
    </w:p>
    <w:p w14:paraId="55B32F7B" w14:textId="77777777" w:rsidR="00892FC9" w:rsidRPr="00892FC9" w:rsidRDefault="00892FC9" w:rsidP="00892FC9">
      <w:pPr>
        <w:rPr>
          <w:lang w:eastAsia="zh-CN"/>
        </w:rPr>
      </w:pPr>
      <w:r w:rsidRPr="00892FC9">
        <w:t>During the test, the test system shall emulate and send the GNSS signal to the test UE by AT command. The UE shall be provided with the valid information about the SAN serving cells before the test.</w:t>
      </w:r>
    </w:p>
    <w:p w14:paraId="56317359" w14:textId="77777777" w:rsidR="00892FC9" w:rsidRPr="00892FC9" w:rsidRDefault="00892FC9" w:rsidP="00892FC9">
      <w:pPr>
        <w:keepNext/>
        <w:keepLines/>
        <w:spacing w:before="60"/>
        <w:jc w:val="center"/>
        <w:rPr>
          <w:rFonts w:ascii="Arial" w:hAnsi="Arial"/>
          <w:b/>
        </w:rPr>
      </w:pPr>
      <w:r w:rsidRPr="00892FC9">
        <w:rPr>
          <w:rFonts w:ascii="Arial" w:hAnsi="Arial"/>
          <w:b/>
        </w:rPr>
        <w:t>Table A.13.4.3.3.1-1: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92FC9" w:rsidRPr="00892FC9" w14:paraId="64E255B2" w14:textId="77777777" w:rsidTr="0040097D">
        <w:trPr>
          <w:trHeight w:val="187"/>
          <w:jc w:val="center"/>
        </w:trPr>
        <w:tc>
          <w:tcPr>
            <w:tcW w:w="2265" w:type="dxa"/>
            <w:shd w:val="clear" w:color="auto" w:fill="auto"/>
          </w:tcPr>
          <w:p w14:paraId="42230C3A"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Configuration</w:t>
            </w:r>
          </w:p>
        </w:tc>
        <w:tc>
          <w:tcPr>
            <w:tcW w:w="6905" w:type="dxa"/>
            <w:shd w:val="clear" w:color="auto" w:fill="auto"/>
          </w:tcPr>
          <w:p w14:paraId="5598E051"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Description</w:t>
            </w:r>
          </w:p>
        </w:tc>
      </w:tr>
      <w:tr w:rsidR="00892FC9" w:rsidRPr="00892FC9" w14:paraId="69668972" w14:textId="77777777" w:rsidTr="0040097D">
        <w:trPr>
          <w:trHeight w:val="187"/>
          <w:jc w:val="center"/>
        </w:trPr>
        <w:tc>
          <w:tcPr>
            <w:tcW w:w="2265" w:type="dxa"/>
            <w:shd w:val="clear" w:color="auto" w:fill="auto"/>
          </w:tcPr>
          <w:p w14:paraId="59FE7870" w14:textId="77777777" w:rsidR="00892FC9" w:rsidRPr="00892FC9" w:rsidRDefault="00892FC9" w:rsidP="00892FC9">
            <w:pPr>
              <w:keepNext/>
              <w:keepLines/>
              <w:spacing w:after="0"/>
              <w:rPr>
                <w:rFonts w:ascii="Arial" w:hAnsi="Arial"/>
                <w:sz w:val="18"/>
              </w:rPr>
            </w:pPr>
            <w:r w:rsidRPr="00892FC9">
              <w:rPr>
                <w:rFonts w:ascii="Arial" w:hAnsi="Arial"/>
                <w:sz w:val="18"/>
              </w:rPr>
              <w:t>1</w:t>
            </w:r>
          </w:p>
        </w:tc>
        <w:tc>
          <w:tcPr>
            <w:tcW w:w="6905" w:type="dxa"/>
            <w:shd w:val="clear" w:color="auto" w:fill="auto"/>
          </w:tcPr>
          <w:p w14:paraId="125F3450" w14:textId="77777777" w:rsidR="00892FC9" w:rsidRPr="00892FC9" w:rsidRDefault="00892FC9" w:rsidP="00892FC9">
            <w:pPr>
              <w:keepNext/>
              <w:keepLines/>
              <w:spacing w:after="0"/>
              <w:rPr>
                <w:rFonts w:ascii="Arial" w:hAnsi="Arial"/>
                <w:sz w:val="18"/>
              </w:rPr>
            </w:pPr>
            <w:r w:rsidRPr="00892FC9">
              <w:rPr>
                <w:rFonts w:ascii="Arial" w:hAnsi="Arial"/>
                <w:sz w:val="18"/>
              </w:rPr>
              <w:t>GSO, HD-FDD duplex mode</w:t>
            </w:r>
          </w:p>
        </w:tc>
      </w:tr>
      <w:tr w:rsidR="00892FC9" w:rsidRPr="00892FC9" w14:paraId="06D9944A" w14:textId="77777777" w:rsidTr="0040097D">
        <w:trPr>
          <w:trHeight w:val="187"/>
          <w:jc w:val="center"/>
        </w:trPr>
        <w:tc>
          <w:tcPr>
            <w:tcW w:w="2265" w:type="dxa"/>
            <w:shd w:val="clear" w:color="auto" w:fill="auto"/>
          </w:tcPr>
          <w:p w14:paraId="1DB3D6F3" w14:textId="77777777" w:rsidR="00892FC9" w:rsidRPr="00892FC9" w:rsidRDefault="00892FC9" w:rsidP="00892FC9">
            <w:pPr>
              <w:keepNext/>
              <w:keepLines/>
              <w:spacing w:after="0"/>
              <w:rPr>
                <w:rFonts w:ascii="Arial" w:hAnsi="Arial"/>
                <w:sz w:val="18"/>
              </w:rPr>
            </w:pPr>
            <w:r w:rsidRPr="00892FC9">
              <w:rPr>
                <w:rFonts w:ascii="Arial" w:hAnsi="Arial"/>
                <w:sz w:val="18"/>
              </w:rPr>
              <w:t>2</w:t>
            </w:r>
          </w:p>
        </w:tc>
        <w:tc>
          <w:tcPr>
            <w:tcW w:w="6905" w:type="dxa"/>
            <w:shd w:val="clear" w:color="auto" w:fill="auto"/>
          </w:tcPr>
          <w:p w14:paraId="1749D769" w14:textId="77777777" w:rsidR="00892FC9" w:rsidRPr="00892FC9" w:rsidRDefault="00892FC9" w:rsidP="00892FC9">
            <w:pPr>
              <w:keepNext/>
              <w:keepLines/>
              <w:spacing w:after="0"/>
              <w:rPr>
                <w:rFonts w:ascii="Arial" w:hAnsi="Arial"/>
                <w:sz w:val="18"/>
              </w:rPr>
            </w:pPr>
            <w:r w:rsidRPr="00892FC9">
              <w:rPr>
                <w:rFonts w:ascii="Arial" w:hAnsi="Arial"/>
                <w:sz w:val="18"/>
              </w:rPr>
              <w:t>NGSO, HD-FDD duplex mode</w:t>
            </w:r>
          </w:p>
        </w:tc>
      </w:tr>
      <w:tr w:rsidR="00892FC9" w:rsidRPr="00892FC9" w14:paraId="6B16229B" w14:textId="77777777" w:rsidTr="0040097D">
        <w:trPr>
          <w:trHeight w:val="187"/>
          <w:jc w:val="center"/>
        </w:trPr>
        <w:tc>
          <w:tcPr>
            <w:tcW w:w="9170" w:type="dxa"/>
            <w:gridSpan w:val="2"/>
            <w:shd w:val="clear" w:color="auto" w:fill="auto"/>
          </w:tcPr>
          <w:p w14:paraId="641A96C0"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w:t>
            </w:r>
            <w:r w:rsidRPr="00892FC9">
              <w:rPr>
                <w:rFonts w:ascii="Arial" w:hAnsi="Arial"/>
                <w:sz w:val="18"/>
              </w:rPr>
              <w:tab/>
              <w:t>If UE supports both NGSO and GSO, the test case Config 1 can be skipped if the UE passes test case Config 2.</w:t>
            </w:r>
          </w:p>
        </w:tc>
      </w:tr>
    </w:tbl>
    <w:p w14:paraId="4B3A92DD" w14:textId="77777777" w:rsidR="00892FC9" w:rsidRPr="00892FC9" w:rsidRDefault="00892FC9" w:rsidP="00892FC9"/>
    <w:p w14:paraId="2120FA2F"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A.13.4.3.3</w:t>
      </w:r>
      <w:r w:rsidRPr="00892FC9">
        <w:rPr>
          <w:rFonts w:ascii="Arial" w:hAnsi="Arial"/>
          <w:b/>
        </w:rPr>
        <w:t xml:space="preserve">.1-2: General test parameters for </w:t>
      </w:r>
      <w:r w:rsidRPr="00892FC9">
        <w:rPr>
          <w:rFonts w:ascii="Arial" w:hAnsi="Arial"/>
          <w:b/>
          <w:lang w:eastAsia="zh-CN"/>
        </w:rPr>
        <w:t>HD-FDD</w:t>
      </w:r>
      <w:r w:rsidRPr="00892FC9">
        <w:rPr>
          <w:rFonts w:ascii="Arial" w:hAnsi="Arial"/>
          <w:b/>
        </w:rPr>
        <w:t xml:space="preserve"> in-sync test with DRX</w:t>
      </w:r>
      <w:r w:rsidRPr="00892FC9">
        <w:rPr>
          <w:rFonts w:ascii="Arial" w:hAnsi="Arial"/>
          <w:b/>
          <w:noProof/>
          <w:lang w:eastAsia="zh-CN"/>
        </w:rPr>
        <w:t xml:space="preserve"> for UE category NB1 Standalone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892FC9" w:rsidRPr="00892FC9" w14:paraId="5DE2B88C" w14:textId="77777777" w:rsidTr="0040097D">
        <w:trPr>
          <w:trHeight w:val="270"/>
          <w:jc w:val="center"/>
        </w:trPr>
        <w:tc>
          <w:tcPr>
            <w:tcW w:w="3140" w:type="dxa"/>
            <w:gridSpan w:val="2"/>
            <w:shd w:val="clear" w:color="auto" w:fill="auto"/>
          </w:tcPr>
          <w:p w14:paraId="092AA502"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Parameter</w:t>
            </w:r>
          </w:p>
        </w:tc>
        <w:tc>
          <w:tcPr>
            <w:tcW w:w="709" w:type="dxa"/>
            <w:shd w:val="clear" w:color="auto" w:fill="auto"/>
          </w:tcPr>
          <w:p w14:paraId="4408FF97"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Unit</w:t>
            </w:r>
          </w:p>
        </w:tc>
        <w:tc>
          <w:tcPr>
            <w:tcW w:w="1276" w:type="dxa"/>
            <w:shd w:val="clear" w:color="auto" w:fill="auto"/>
          </w:tcPr>
          <w:p w14:paraId="284210BC"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2623" w:type="dxa"/>
            <w:shd w:val="clear" w:color="auto" w:fill="auto"/>
          </w:tcPr>
          <w:p w14:paraId="0988BDB7"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2FEEAF50" w14:textId="77777777" w:rsidTr="0040097D">
        <w:trPr>
          <w:trHeight w:val="270"/>
          <w:jc w:val="center"/>
        </w:trPr>
        <w:tc>
          <w:tcPr>
            <w:tcW w:w="3140" w:type="dxa"/>
            <w:gridSpan w:val="2"/>
            <w:shd w:val="clear" w:color="auto" w:fill="auto"/>
          </w:tcPr>
          <w:p w14:paraId="5DCEACFF"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NB-IoT operational mode</w:t>
            </w:r>
          </w:p>
        </w:tc>
        <w:tc>
          <w:tcPr>
            <w:tcW w:w="709" w:type="dxa"/>
            <w:shd w:val="clear" w:color="auto" w:fill="auto"/>
          </w:tcPr>
          <w:p w14:paraId="5CCFA02E"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2440F3FB"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Standalone</w:t>
            </w:r>
          </w:p>
        </w:tc>
        <w:tc>
          <w:tcPr>
            <w:tcW w:w="2623" w:type="dxa"/>
            <w:shd w:val="clear" w:color="auto" w:fill="auto"/>
          </w:tcPr>
          <w:p w14:paraId="6ADCB3E8" w14:textId="77777777" w:rsidR="00892FC9" w:rsidRPr="00892FC9" w:rsidRDefault="00892FC9" w:rsidP="00892FC9">
            <w:pPr>
              <w:keepNext/>
              <w:keepLines/>
              <w:spacing w:after="0"/>
              <w:rPr>
                <w:rFonts w:ascii="Arial" w:hAnsi="Arial"/>
                <w:sz w:val="18"/>
                <w:lang w:eastAsia="ja-JP"/>
              </w:rPr>
            </w:pPr>
          </w:p>
        </w:tc>
      </w:tr>
      <w:tr w:rsidR="00892FC9" w:rsidRPr="00892FC9" w14:paraId="7220CD47" w14:textId="77777777" w:rsidTr="0040097D">
        <w:trPr>
          <w:jc w:val="center"/>
        </w:trPr>
        <w:tc>
          <w:tcPr>
            <w:tcW w:w="3140" w:type="dxa"/>
            <w:gridSpan w:val="2"/>
            <w:shd w:val="clear" w:color="auto" w:fill="auto"/>
          </w:tcPr>
          <w:p w14:paraId="72C8566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Active cell</w:t>
            </w:r>
          </w:p>
        </w:tc>
        <w:tc>
          <w:tcPr>
            <w:tcW w:w="709" w:type="dxa"/>
            <w:shd w:val="clear" w:color="auto" w:fill="auto"/>
          </w:tcPr>
          <w:p w14:paraId="0AA83638"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7234B2D2"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nCell 1</w:t>
            </w:r>
          </w:p>
        </w:tc>
        <w:tc>
          <w:tcPr>
            <w:tcW w:w="2623" w:type="dxa"/>
            <w:shd w:val="clear" w:color="auto" w:fill="auto"/>
          </w:tcPr>
          <w:p w14:paraId="6ABD1022" w14:textId="77777777" w:rsidR="00892FC9" w:rsidRPr="00892FC9" w:rsidRDefault="00892FC9" w:rsidP="00892FC9">
            <w:pPr>
              <w:keepNext/>
              <w:keepLines/>
              <w:spacing w:after="0"/>
              <w:rPr>
                <w:rFonts w:ascii="Arial" w:hAnsi="Arial" w:cs="v4.2.0"/>
                <w:bCs/>
                <w:sz w:val="18"/>
                <w:lang w:eastAsia="ja-JP"/>
              </w:rPr>
            </w:pPr>
          </w:p>
        </w:tc>
      </w:tr>
      <w:tr w:rsidR="00892FC9" w:rsidRPr="00892FC9" w14:paraId="529770F7" w14:textId="77777777" w:rsidTr="0040097D">
        <w:trPr>
          <w:jc w:val="center"/>
        </w:trPr>
        <w:tc>
          <w:tcPr>
            <w:tcW w:w="3140" w:type="dxa"/>
            <w:gridSpan w:val="2"/>
            <w:shd w:val="clear" w:color="auto" w:fill="auto"/>
          </w:tcPr>
          <w:p w14:paraId="6F701054"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CP length</w:t>
            </w:r>
          </w:p>
        </w:tc>
        <w:tc>
          <w:tcPr>
            <w:tcW w:w="709" w:type="dxa"/>
            <w:shd w:val="clear" w:color="auto" w:fill="auto"/>
          </w:tcPr>
          <w:p w14:paraId="392F6A51"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6B0E6C61"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Normal</w:t>
            </w:r>
          </w:p>
        </w:tc>
        <w:tc>
          <w:tcPr>
            <w:tcW w:w="2623" w:type="dxa"/>
            <w:shd w:val="clear" w:color="auto" w:fill="auto"/>
          </w:tcPr>
          <w:p w14:paraId="2360C5F8" w14:textId="77777777" w:rsidR="00892FC9" w:rsidRPr="00892FC9" w:rsidRDefault="00892FC9" w:rsidP="00892FC9">
            <w:pPr>
              <w:keepNext/>
              <w:keepLines/>
              <w:spacing w:after="0"/>
              <w:rPr>
                <w:rFonts w:ascii="Arial" w:hAnsi="Arial" w:cs="Arial"/>
                <w:sz w:val="18"/>
                <w:lang w:eastAsia="ja-JP"/>
              </w:rPr>
            </w:pPr>
          </w:p>
        </w:tc>
      </w:tr>
      <w:tr w:rsidR="00892FC9" w:rsidRPr="00892FC9" w14:paraId="72E57971" w14:textId="77777777" w:rsidTr="0040097D">
        <w:trPr>
          <w:jc w:val="center"/>
        </w:trPr>
        <w:tc>
          <w:tcPr>
            <w:tcW w:w="1271" w:type="dxa"/>
            <w:vMerge w:val="restart"/>
            <w:shd w:val="clear" w:color="auto" w:fill="auto"/>
          </w:tcPr>
          <w:p w14:paraId="16D5A493"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Satellite information</w:t>
            </w:r>
          </w:p>
        </w:tc>
        <w:tc>
          <w:tcPr>
            <w:tcW w:w="1869" w:type="dxa"/>
            <w:shd w:val="clear" w:color="auto" w:fill="auto"/>
          </w:tcPr>
          <w:p w14:paraId="1D176403"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Config 1</w:t>
            </w:r>
          </w:p>
        </w:tc>
        <w:tc>
          <w:tcPr>
            <w:tcW w:w="709" w:type="dxa"/>
            <w:shd w:val="clear" w:color="auto" w:fill="auto"/>
          </w:tcPr>
          <w:p w14:paraId="25647AF1"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1ACD3DB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noProof/>
                <w:sz w:val="18"/>
              </w:rPr>
              <w:t>SSC.1</w:t>
            </w:r>
          </w:p>
        </w:tc>
        <w:tc>
          <w:tcPr>
            <w:tcW w:w="2623" w:type="dxa"/>
            <w:shd w:val="clear" w:color="auto" w:fill="auto"/>
          </w:tcPr>
          <w:p w14:paraId="4EC4E72D"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GSO</w:t>
            </w:r>
          </w:p>
        </w:tc>
      </w:tr>
      <w:tr w:rsidR="00892FC9" w:rsidRPr="00892FC9" w14:paraId="463A43DB" w14:textId="77777777" w:rsidTr="0040097D">
        <w:trPr>
          <w:jc w:val="center"/>
        </w:trPr>
        <w:tc>
          <w:tcPr>
            <w:tcW w:w="1271" w:type="dxa"/>
            <w:vMerge/>
            <w:shd w:val="clear" w:color="auto" w:fill="auto"/>
          </w:tcPr>
          <w:p w14:paraId="6870EAEB"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4EF137C6"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Config 2</w:t>
            </w:r>
          </w:p>
        </w:tc>
        <w:tc>
          <w:tcPr>
            <w:tcW w:w="709" w:type="dxa"/>
            <w:shd w:val="clear" w:color="auto" w:fill="auto"/>
          </w:tcPr>
          <w:p w14:paraId="16F5912E"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65CF5AE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noProof/>
                <w:sz w:val="18"/>
              </w:rPr>
              <w:t>SSC.2</w:t>
            </w:r>
          </w:p>
        </w:tc>
        <w:tc>
          <w:tcPr>
            <w:tcW w:w="2623" w:type="dxa"/>
            <w:shd w:val="clear" w:color="auto" w:fill="auto"/>
          </w:tcPr>
          <w:p w14:paraId="5EDFAE9A"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NGSO</w:t>
            </w:r>
          </w:p>
        </w:tc>
      </w:tr>
      <w:tr w:rsidR="00892FC9" w:rsidRPr="00892FC9" w14:paraId="21753F0F" w14:textId="77777777" w:rsidTr="0040097D">
        <w:trPr>
          <w:jc w:val="center"/>
        </w:trPr>
        <w:tc>
          <w:tcPr>
            <w:tcW w:w="1271" w:type="dxa"/>
            <w:vMerge w:val="restart"/>
            <w:shd w:val="clear" w:color="auto" w:fill="auto"/>
            <w:vAlign w:val="center"/>
          </w:tcPr>
          <w:p w14:paraId="4449F057"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In sync transmission parameters</w:t>
            </w:r>
          </w:p>
          <w:p w14:paraId="639613E4"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(Note 1)</w:t>
            </w:r>
          </w:p>
        </w:tc>
        <w:tc>
          <w:tcPr>
            <w:tcW w:w="1869" w:type="dxa"/>
            <w:shd w:val="clear" w:color="auto" w:fill="auto"/>
          </w:tcPr>
          <w:p w14:paraId="0F860D50"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DCI format</w:t>
            </w:r>
          </w:p>
        </w:tc>
        <w:tc>
          <w:tcPr>
            <w:tcW w:w="709" w:type="dxa"/>
            <w:shd w:val="clear" w:color="auto" w:fill="auto"/>
          </w:tcPr>
          <w:p w14:paraId="24B976BA"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7A0C8E0A" w14:textId="77777777" w:rsidR="00892FC9" w:rsidRPr="00892FC9" w:rsidRDefault="00892FC9" w:rsidP="00892FC9">
            <w:pPr>
              <w:keepNext/>
              <w:keepLines/>
              <w:spacing w:after="0"/>
              <w:jc w:val="center"/>
              <w:rPr>
                <w:rFonts w:ascii="Arial" w:hAnsi="Arial" w:cs="Arial"/>
                <w:noProof/>
                <w:kern w:val="2"/>
                <w:sz w:val="18"/>
                <w:lang w:eastAsia="ja-JP"/>
              </w:rPr>
            </w:pPr>
            <w:r w:rsidRPr="00892FC9">
              <w:rPr>
                <w:rFonts w:ascii="Arial" w:hAnsi="Arial" w:cs="Arial"/>
                <w:noProof/>
                <w:kern w:val="2"/>
                <w:sz w:val="18"/>
                <w:lang w:eastAsia="ja-JP"/>
              </w:rPr>
              <w:t>Format N1</w:t>
            </w:r>
          </w:p>
        </w:tc>
        <w:tc>
          <w:tcPr>
            <w:tcW w:w="2623" w:type="dxa"/>
            <w:shd w:val="clear" w:color="auto" w:fill="auto"/>
          </w:tcPr>
          <w:p w14:paraId="4EB218F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As defined in TS 36.212[21]</w:t>
            </w:r>
          </w:p>
        </w:tc>
      </w:tr>
      <w:tr w:rsidR="00892FC9" w:rsidRPr="00892FC9" w14:paraId="41A7ED19" w14:textId="77777777" w:rsidTr="0040097D">
        <w:trPr>
          <w:jc w:val="center"/>
        </w:trPr>
        <w:tc>
          <w:tcPr>
            <w:tcW w:w="1271" w:type="dxa"/>
            <w:vMerge/>
            <w:shd w:val="clear" w:color="auto" w:fill="auto"/>
            <w:vAlign w:val="center"/>
          </w:tcPr>
          <w:p w14:paraId="2A00EF2D"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00E46B3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Number of OFDM symbols for legacy control channels</w:t>
            </w:r>
          </w:p>
        </w:tc>
        <w:tc>
          <w:tcPr>
            <w:tcW w:w="709" w:type="dxa"/>
            <w:shd w:val="clear" w:color="auto" w:fill="auto"/>
          </w:tcPr>
          <w:p w14:paraId="55F0E21C"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151F2591"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eastAsia="MS Mincho" w:hAnsi="Arial" w:cs="Arial"/>
                <w:noProof/>
                <w:kern w:val="2"/>
                <w:sz w:val="18"/>
                <w:lang w:eastAsia="ja-JP"/>
              </w:rPr>
              <w:t>3</w:t>
            </w:r>
          </w:p>
        </w:tc>
        <w:tc>
          <w:tcPr>
            <w:tcW w:w="2623" w:type="dxa"/>
            <w:vMerge w:val="restart"/>
            <w:shd w:val="clear" w:color="auto" w:fill="auto"/>
          </w:tcPr>
          <w:p w14:paraId="66F0DF00" w14:textId="77777777" w:rsidR="00892FC9" w:rsidRPr="00892FC9" w:rsidRDefault="00892FC9" w:rsidP="00892FC9">
            <w:pPr>
              <w:keepNext/>
              <w:keepLines/>
              <w:spacing w:after="0"/>
              <w:rPr>
                <w:rFonts w:ascii="Arial" w:hAnsi="Arial" w:cs="Arial"/>
                <w:sz w:val="18"/>
                <w:lang w:eastAsia="ja-JP"/>
              </w:rPr>
            </w:pPr>
            <w:r w:rsidRPr="00892FC9">
              <w:rPr>
                <w:rFonts w:ascii="Arial" w:eastAsia="?? ??" w:hAnsi="Arial" w:cs="Arial"/>
                <w:sz w:val="18"/>
                <w:lang w:eastAsia="ja-JP"/>
              </w:rPr>
              <w:t xml:space="preserve">In sync threshold </w:t>
            </w:r>
            <w:r w:rsidRPr="00892FC9">
              <w:rPr>
                <w:rFonts w:ascii="Arial" w:eastAsia="?? ??" w:hAnsi="Arial"/>
                <w:sz w:val="18"/>
              </w:rPr>
              <w:t>Q</w:t>
            </w:r>
            <w:r w:rsidRPr="00892FC9">
              <w:rPr>
                <w:rFonts w:ascii="Arial" w:eastAsia="?? ??" w:hAnsi="Arial"/>
                <w:sz w:val="18"/>
                <w:vertAlign w:val="subscript"/>
              </w:rPr>
              <w:t>in</w:t>
            </w:r>
            <w:r w:rsidRPr="00892FC9">
              <w:rPr>
                <w:rFonts w:ascii="Arial" w:hAnsi="Arial"/>
                <w:sz w:val="18"/>
                <w:vertAlign w:val="subscript"/>
                <w:lang w:eastAsia="zh-CN"/>
              </w:rPr>
              <w:t>_NB-IoT</w:t>
            </w:r>
            <w:r w:rsidRPr="00892FC9">
              <w:rPr>
                <w:rFonts w:ascii="Arial" w:eastAsia="?? ??" w:hAnsi="Arial" w:cs="Arial"/>
                <w:sz w:val="18"/>
                <w:lang w:eastAsia="ja-JP"/>
              </w:rPr>
              <w:t xml:space="preserve"> and the corresponding hypothetical NPDCCH transmission parameters are as specified in clause</w:t>
            </w:r>
            <w:r w:rsidRPr="00892FC9">
              <w:rPr>
                <w:rFonts w:ascii="Arial" w:hAnsi="Arial" w:cs="Arial"/>
                <w:sz w:val="18"/>
              </w:rPr>
              <w:t xml:space="preserve"> </w:t>
            </w:r>
            <w:r w:rsidRPr="00892FC9">
              <w:rPr>
                <w:rFonts w:ascii="Arial" w:eastAsia="?? ??" w:hAnsi="Arial" w:cs="Arial"/>
                <w:sz w:val="18"/>
                <w:lang w:eastAsia="ja-JP"/>
              </w:rPr>
              <w:t>7.23A.2</w:t>
            </w:r>
            <w:r w:rsidRPr="00892FC9">
              <w:rPr>
                <w:rFonts w:ascii="Arial" w:hAnsi="Arial" w:cs="Arial"/>
                <w:sz w:val="18"/>
                <w:lang w:eastAsia="zh-CN"/>
              </w:rPr>
              <w:t xml:space="preserve"> </w:t>
            </w:r>
            <w:r w:rsidRPr="00892FC9">
              <w:rPr>
                <w:rFonts w:ascii="Arial" w:eastAsia="?? ??" w:hAnsi="Arial" w:cs="Arial"/>
                <w:sz w:val="18"/>
                <w:lang w:eastAsia="ja-JP"/>
              </w:rPr>
              <w:t>and Table 7.23A.2-1 respectively.</w:t>
            </w:r>
          </w:p>
        </w:tc>
      </w:tr>
      <w:tr w:rsidR="00892FC9" w:rsidRPr="00892FC9" w14:paraId="04A53883" w14:textId="77777777" w:rsidTr="0040097D">
        <w:trPr>
          <w:jc w:val="center"/>
        </w:trPr>
        <w:tc>
          <w:tcPr>
            <w:tcW w:w="1271" w:type="dxa"/>
            <w:vMerge/>
            <w:shd w:val="clear" w:color="auto" w:fill="auto"/>
            <w:vAlign w:val="center"/>
          </w:tcPr>
          <w:p w14:paraId="623FB9B6"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41C46EF5"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 xml:space="preserve">NPDCCH aggregation level </w:t>
            </w:r>
          </w:p>
        </w:tc>
        <w:tc>
          <w:tcPr>
            <w:tcW w:w="709" w:type="dxa"/>
            <w:shd w:val="clear" w:color="auto" w:fill="auto"/>
          </w:tcPr>
          <w:p w14:paraId="27E17FC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eCCE</w:t>
            </w:r>
          </w:p>
        </w:tc>
        <w:tc>
          <w:tcPr>
            <w:tcW w:w="1276" w:type="dxa"/>
            <w:shd w:val="clear" w:color="auto" w:fill="auto"/>
          </w:tcPr>
          <w:p w14:paraId="10F0AA4D" w14:textId="77777777" w:rsidR="00892FC9" w:rsidRPr="00892FC9" w:rsidRDefault="00892FC9" w:rsidP="00892FC9">
            <w:pPr>
              <w:keepNext/>
              <w:keepLines/>
              <w:spacing w:after="0"/>
              <w:jc w:val="center"/>
              <w:rPr>
                <w:rFonts w:ascii="Arial" w:hAnsi="Arial" w:cs="Arial"/>
                <w:noProof/>
                <w:kern w:val="2"/>
                <w:sz w:val="18"/>
                <w:lang w:eastAsia="ja-JP"/>
              </w:rPr>
            </w:pPr>
            <w:r w:rsidRPr="00892FC9">
              <w:rPr>
                <w:rFonts w:ascii="Arial" w:hAnsi="Arial" w:cs="Arial"/>
                <w:noProof/>
                <w:kern w:val="2"/>
                <w:sz w:val="18"/>
                <w:lang w:eastAsia="ja-JP"/>
              </w:rPr>
              <w:t>2</w:t>
            </w:r>
          </w:p>
          <w:p w14:paraId="7BC202BE" w14:textId="77777777" w:rsidR="00892FC9" w:rsidRPr="00892FC9" w:rsidRDefault="00892FC9" w:rsidP="00892FC9">
            <w:pPr>
              <w:keepNext/>
              <w:keepLines/>
              <w:spacing w:after="0"/>
              <w:rPr>
                <w:rFonts w:ascii="Arial" w:hAnsi="Arial" w:cs="Arial"/>
                <w:noProof/>
                <w:kern w:val="2"/>
                <w:sz w:val="18"/>
                <w:lang w:eastAsia="ja-JP"/>
              </w:rPr>
            </w:pPr>
          </w:p>
        </w:tc>
        <w:tc>
          <w:tcPr>
            <w:tcW w:w="2623" w:type="dxa"/>
            <w:vMerge/>
            <w:shd w:val="clear" w:color="auto" w:fill="auto"/>
          </w:tcPr>
          <w:p w14:paraId="5CF02AC2" w14:textId="77777777" w:rsidR="00892FC9" w:rsidRPr="00892FC9" w:rsidRDefault="00892FC9" w:rsidP="00892FC9">
            <w:pPr>
              <w:keepNext/>
              <w:keepLines/>
              <w:spacing w:after="0"/>
              <w:rPr>
                <w:rFonts w:ascii="Arial" w:hAnsi="Arial" w:cs="Arial"/>
                <w:sz w:val="18"/>
                <w:lang w:eastAsia="ja-JP"/>
              </w:rPr>
            </w:pPr>
          </w:p>
        </w:tc>
      </w:tr>
      <w:tr w:rsidR="00892FC9" w:rsidRPr="00892FC9" w14:paraId="54B17350" w14:textId="77777777" w:rsidTr="0040097D">
        <w:trPr>
          <w:jc w:val="center"/>
        </w:trPr>
        <w:tc>
          <w:tcPr>
            <w:tcW w:w="1271" w:type="dxa"/>
            <w:vMerge/>
            <w:shd w:val="clear" w:color="auto" w:fill="auto"/>
            <w:vAlign w:val="center"/>
          </w:tcPr>
          <w:p w14:paraId="51759982"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278EF89A"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NPDCCH repetition level</w:t>
            </w:r>
          </w:p>
        </w:tc>
        <w:tc>
          <w:tcPr>
            <w:tcW w:w="709" w:type="dxa"/>
            <w:shd w:val="clear" w:color="auto" w:fill="auto"/>
          </w:tcPr>
          <w:p w14:paraId="32E406C2"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70E42002" w14:textId="77777777" w:rsidR="00892FC9" w:rsidRPr="00892FC9" w:rsidRDefault="00892FC9" w:rsidP="00892FC9">
            <w:pPr>
              <w:keepNext/>
              <w:keepLines/>
              <w:spacing w:after="0"/>
              <w:jc w:val="center"/>
              <w:rPr>
                <w:rFonts w:ascii="Arial" w:hAnsi="Arial" w:cs="Arial"/>
                <w:noProof/>
                <w:kern w:val="2"/>
                <w:sz w:val="18"/>
              </w:rPr>
            </w:pPr>
            <w:r w:rsidRPr="00892FC9">
              <w:rPr>
                <w:rFonts w:ascii="Arial" w:hAnsi="Arial" w:cs="Arial"/>
                <w:noProof/>
                <w:kern w:val="2"/>
                <w:sz w:val="18"/>
              </w:rPr>
              <w:t>4</w:t>
            </w:r>
          </w:p>
        </w:tc>
        <w:tc>
          <w:tcPr>
            <w:tcW w:w="2623" w:type="dxa"/>
            <w:vMerge/>
            <w:shd w:val="clear" w:color="auto" w:fill="auto"/>
          </w:tcPr>
          <w:p w14:paraId="7AACDD44" w14:textId="77777777" w:rsidR="00892FC9" w:rsidRPr="00892FC9" w:rsidRDefault="00892FC9" w:rsidP="00892FC9">
            <w:pPr>
              <w:keepNext/>
              <w:keepLines/>
              <w:spacing w:after="0"/>
              <w:rPr>
                <w:rFonts w:ascii="Arial" w:hAnsi="Arial" w:cs="Arial"/>
                <w:sz w:val="18"/>
                <w:lang w:eastAsia="ja-JP"/>
              </w:rPr>
            </w:pPr>
          </w:p>
        </w:tc>
      </w:tr>
      <w:tr w:rsidR="00892FC9" w:rsidRPr="00892FC9" w14:paraId="41470F1B" w14:textId="77777777" w:rsidTr="0040097D">
        <w:trPr>
          <w:jc w:val="center"/>
        </w:trPr>
        <w:tc>
          <w:tcPr>
            <w:tcW w:w="1271" w:type="dxa"/>
            <w:vMerge/>
            <w:shd w:val="clear" w:color="auto" w:fill="auto"/>
            <w:vAlign w:val="center"/>
          </w:tcPr>
          <w:p w14:paraId="36A19669"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70140585"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NPDSCH to NRS EPRE</w:t>
            </w:r>
          </w:p>
        </w:tc>
        <w:tc>
          <w:tcPr>
            <w:tcW w:w="709" w:type="dxa"/>
            <w:shd w:val="clear" w:color="auto" w:fill="auto"/>
          </w:tcPr>
          <w:p w14:paraId="4B24B52E"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5A4774E9"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eastAsia="MS Mincho" w:hAnsi="Arial" w:cs="Arial"/>
                <w:noProof/>
                <w:kern w:val="2"/>
                <w:sz w:val="18"/>
                <w:lang w:eastAsia="ja-JP"/>
              </w:rPr>
              <w:t>0</w:t>
            </w:r>
          </w:p>
        </w:tc>
        <w:tc>
          <w:tcPr>
            <w:tcW w:w="2623" w:type="dxa"/>
            <w:vMerge/>
            <w:shd w:val="clear" w:color="auto" w:fill="auto"/>
          </w:tcPr>
          <w:p w14:paraId="025CE843" w14:textId="77777777" w:rsidR="00892FC9" w:rsidRPr="00892FC9" w:rsidRDefault="00892FC9" w:rsidP="00892FC9">
            <w:pPr>
              <w:keepNext/>
              <w:keepLines/>
              <w:spacing w:after="0"/>
              <w:rPr>
                <w:rFonts w:ascii="Arial" w:hAnsi="Arial" w:cs="Arial"/>
                <w:sz w:val="18"/>
                <w:lang w:eastAsia="ja-JP"/>
              </w:rPr>
            </w:pPr>
          </w:p>
        </w:tc>
      </w:tr>
      <w:tr w:rsidR="00892FC9" w:rsidRPr="00892FC9" w14:paraId="6300C317" w14:textId="77777777" w:rsidTr="0040097D">
        <w:trPr>
          <w:jc w:val="center"/>
        </w:trPr>
        <w:tc>
          <w:tcPr>
            <w:tcW w:w="1271" w:type="dxa"/>
            <w:vMerge/>
            <w:shd w:val="clear" w:color="auto" w:fill="auto"/>
            <w:vAlign w:val="center"/>
          </w:tcPr>
          <w:p w14:paraId="5E1B6490"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5BEDCC6A"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NPDCCH to NRS EPRE</w:t>
            </w:r>
          </w:p>
        </w:tc>
        <w:tc>
          <w:tcPr>
            <w:tcW w:w="709" w:type="dxa"/>
            <w:shd w:val="clear" w:color="auto" w:fill="auto"/>
          </w:tcPr>
          <w:p w14:paraId="4CC7F21F"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2DA07384" w14:textId="77777777" w:rsidR="00892FC9" w:rsidRPr="00892FC9" w:rsidRDefault="00892FC9" w:rsidP="00892FC9">
            <w:pPr>
              <w:keepNext/>
              <w:keepLines/>
              <w:spacing w:after="0"/>
              <w:jc w:val="center"/>
              <w:rPr>
                <w:rFonts w:ascii="Arial" w:hAnsi="Arial" w:cs="Arial"/>
                <w:noProof/>
                <w:kern w:val="2"/>
                <w:sz w:val="18"/>
                <w:lang w:eastAsia="zh-CN"/>
              </w:rPr>
            </w:pPr>
            <w:r w:rsidRPr="00892FC9">
              <w:rPr>
                <w:rFonts w:ascii="Arial" w:hAnsi="Arial" w:cs="Arial"/>
                <w:noProof/>
                <w:kern w:val="2"/>
                <w:sz w:val="18"/>
                <w:lang w:eastAsia="zh-CN"/>
              </w:rPr>
              <w:t>0</w:t>
            </w:r>
          </w:p>
        </w:tc>
        <w:tc>
          <w:tcPr>
            <w:tcW w:w="2623" w:type="dxa"/>
            <w:vMerge/>
            <w:shd w:val="clear" w:color="auto" w:fill="auto"/>
          </w:tcPr>
          <w:p w14:paraId="7F7C6A23" w14:textId="77777777" w:rsidR="00892FC9" w:rsidRPr="00892FC9" w:rsidRDefault="00892FC9" w:rsidP="00892FC9">
            <w:pPr>
              <w:keepNext/>
              <w:keepLines/>
              <w:spacing w:after="0"/>
              <w:rPr>
                <w:rFonts w:ascii="Arial" w:hAnsi="Arial" w:cs="Arial"/>
                <w:sz w:val="18"/>
                <w:lang w:eastAsia="ja-JP"/>
              </w:rPr>
            </w:pPr>
          </w:p>
        </w:tc>
      </w:tr>
      <w:tr w:rsidR="00892FC9" w:rsidRPr="00892FC9" w14:paraId="4DCF1C74" w14:textId="77777777" w:rsidTr="0040097D">
        <w:trPr>
          <w:jc w:val="center"/>
        </w:trPr>
        <w:tc>
          <w:tcPr>
            <w:tcW w:w="1271" w:type="dxa"/>
            <w:vMerge w:val="restart"/>
            <w:shd w:val="clear" w:color="auto" w:fill="auto"/>
            <w:vAlign w:val="center"/>
          </w:tcPr>
          <w:p w14:paraId="2F49254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Out of sync transmission parameters</w:t>
            </w:r>
          </w:p>
          <w:p w14:paraId="24288338"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(Note 1)</w:t>
            </w:r>
          </w:p>
        </w:tc>
        <w:tc>
          <w:tcPr>
            <w:tcW w:w="1869" w:type="dxa"/>
            <w:shd w:val="clear" w:color="auto" w:fill="auto"/>
          </w:tcPr>
          <w:p w14:paraId="413EAE12"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DCI format</w:t>
            </w:r>
          </w:p>
        </w:tc>
        <w:tc>
          <w:tcPr>
            <w:tcW w:w="709" w:type="dxa"/>
            <w:shd w:val="clear" w:color="auto" w:fill="auto"/>
          </w:tcPr>
          <w:p w14:paraId="1CA8C142"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110AB6DA" w14:textId="77777777" w:rsidR="00892FC9" w:rsidRPr="00892FC9" w:rsidRDefault="00892FC9" w:rsidP="00892FC9">
            <w:pPr>
              <w:keepNext/>
              <w:keepLines/>
              <w:spacing w:after="0"/>
              <w:jc w:val="center"/>
              <w:rPr>
                <w:rFonts w:ascii="Arial" w:hAnsi="Arial" w:cs="Arial"/>
                <w:noProof/>
                <w:kern w:val="2"/>
                <w:sz w:val="18"/>
                <w:lang w:eastAsia="ja-JP"/>
              </w:rPr>
            </w:pPr>
            <w:r w:rsidRPr="00892FC9">
              <w:rPr>
                <w:rFonts w:ascii="Arial" w:hAnsi="Arial" w:cs="Arial"/>
                <w:noProof/>
                <w:kern w:val="2"/>
                <w:sz w:val="18"/>
                <w:lang w:eastAsia="ja-JP"/>
              </w:rPr>
              <w:t>Format N1</w:t>
            </w:r>
          </w:p>
        </w:tc>
        <w:tc>
          <w:tcPr>
            <w:tcW w:w="2623" w:type="dxa"/>
            <w:shd w:val="clear" w:color="auto" w:fill="auto"/>
          </w:tcPr>
          <w:p w14:paraId="631593AC"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As defined in TS 36.212</w:t>
            </w:r>
            <w:r w:rsidRPr="00892FC9">
              <w:rPr>
                <w:rFonts w:ascii="Arial" w:hAnsi="Arial" w:cs="Arial"/>
                <w:sz w:val="18"/>
              </w:rPr>
              <w:t xml:space="preserve"> </w:t>
            </w:r>
            <w:r w:rsidRPr="00892FC9">
              <w:rPr>
                <w:rFonts w:ascii="Arial" w:hAnsi="Arial" w:cs="Arial"/>
                <w:sz w:val="18"/>
                <w:lang w:eastAsia="ja-JP"/>
              </w:rPr>
              <w:t>[21]</w:t>
            </w:r>
          </w:p>
        </w:tc>
      </w:tr>
      <w:tr w:rsidR="00892FC9" w:rsidRPr="00892FC9" w14:paraId="01F8DAE9" w14:textId="77777777" w:rsidTr="0040097D">
        <w:trPr>
          <w:jc w:val="center"/>
        </w:trPr>
        <w:tc>
          <w:tcPr>
            <w:tcW w:w="1271" w:type="dxa"/>
            <w:vMerge/>
            <w:shd w:val="clear" w:color="auto" w:fill="auto"/>
          </w:tcPr>
          <w:p w14:paraId="1D83685B"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55473935"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Number of OFDM symbols for legacy control channels</w:t>
            </w:r>
          </w:p>
        </w:tc>
        <w:tc>
          <w:tcPr>
            <w:tcW w:w="709" w:type="dxa"/>
            <w:shd w:val="clear" w:color="auto" w:fill="auto"/>
          </w:tcPr>
          <w:p w14:paraId="286A9167"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1B58EC85"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eastAsia="MS Mincho" w:hAnsi="Arial" w:cs="Arial"/>
                <w:noProof/>
                <w:kern w:val="2"/>
                <w:sz w:val="18"/>
                <w:lang w:eastAsia="ja-JP"/>
              </w:rPr>
              <w:t>3</w:t>
            </w:r>
          </w:p>
        </w:tc>
        <w:tc>
          <w:tcPr>
            <w:tcW w:w="2623" w:type="dxa"/>
            <w:vMerge w:val="restart"/>
            <w:shd w:val="clear" w:color="auto" w:fill="auto"/>
          </w:tcPr>
          <w:p w14:paraId="3D76647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 xml:space="preserve">Out of sync threshold </w:t>
            </w:r>
            <w:r w:rsidRPr="00892FC9">
              <w:rPr>
                <w:rFonts w:ascii="Arial" w:eastAsia="?? ??" w:hAnsi="Arial"/>
                <w:sz w:val="18"/>
              </w:rPr>
              <w:t>Q</w:t>
            </w:r>
            <w:r w:rsidRPr="00892FC9">
              <w:rPr>
                <w:rFonts w:ascii="Arial" w:eastAsia="?? ??" w:hAnsi="Arial"/>
                <w:sz w:val="18"/>
                <w:vertAlign w:val="subscript"/>
              </w:rPr>
              <w:t>out</w:t>
            </w:r>
            <w:r w:rsidRPr="00892FC9">
              <w:rPr>
                <w:rFonts w:ascii="Arial" w:hAnsi="Arial"/>
                <w:sz w:val="18"/>
                <w:vertAlign w:val="subscript"/>
                <w:lang w:eastAsia="zh-CN"/>
              </w:rPr>
              <w:t>_NB-IoT</w:t>
            </w:r>
            <w:r w:rsidRPr="00892FC9">
              <w:rPr>
                <w:rFonts w:ascii="Arial" w:hAnsi="Arial" w:cs="Arial"/>
                <w:sz w:val="18"/>
                <w:lang w:eastAsia="ja-JP"/>
              </w:rPr>
              <w:t xml:space="preserve"> and the corresponding hypothetical NPDCCH transmission parameters are as specified in clause</w:t>
            </w:r>
            <w:r w:rsidRPr="00892FC9">
              <w:rPr>
                <w:rFonts w:ascii="Arial" w:hAnsi="Arial" w:cs="Arial"/>
                <w:sz w:val="18"/>
              </w:rPr>
              <w:t xml:space="preserve"> </w:t>
            </w:r>
            <w:r w:rsidRPr="00892FC9">
              <w:rPr>
                <w:rFonts w:ascii="Arial" w:hAnsi="Arial" w:cs="Arial"/>
                <w:sz w:val="18"/>
                <w:lang w:eastAsia="ja-JP"/>
              </w:rPr>
              <w:t>7.23A.2 and Table 7.23A.2-1 respectively.</w:t>
            </w:r>
          </w:p>
        </w:tc>
      </w:tr>
      <w:tr w:rsidR="00892FC9" w:rsidRPr="00892FC9" w14:paraId="4F553A5B" w14:textId="77777777" w:rsidTr="0040097D">
        <w:trPr>
          <w:jc w:val="center"/>
        </w:trPr>
        <w:tc>
          <w:tcPr>
            <w:tcW w:w="1271" w:type="dxa"/>
            <w:vMerge/>
            <w:shd w:val="clear" w:color="auto" w:fill="auto"/>
          </w:tcPr>
          <w:p w14:paraId="42F2E088"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7A9C8A9C"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 xml:space="preserve">NPDCCH aggregation level </w:t>
            </w:r>
          </w:p>
        </w:tc>
        <w:tc>
          <w:tcPr>
            <w:tcW w:w="709" w:type="dxa"/>
            <w:shd w:val="clear" w:color="auto" w:fill="auto"/>
          </w:tcPr>
          <w:p w14:paraId="627E854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eCCE</w:t>
            </w:r>
          </w:p>
        </w:tc>
        <w:tc>
          <w:tcPr>
            <w:tcW w:w="1276" w:type="dxa"/>
            <w:shd w:val="clear" w:color="auto" w:fill="auto"/>
          </w:tcPr>
          <w:p w14:paraId="2ACB98FC"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hAnsi="Arial" w:cs="Arial"/>
                <w:noProof/>
                <w:sz w:val="18"/>
                <w:lang w:eastAsia="ja-JP"/>
              </w:rPr>
              <w:t>2</w:t>
            </w:r>
          </w:p>
        </w:tc>
        <w:tc>
          <w:tcPr>
            <w:tcW w:w="2623" w:type="dxa"/>
            <w:vMerge/>
            <w:shd w:val="clear" w:color="auto" w:fill="auto"/>
          </w:tcPr>
          <w:p w14:paraId="5FB8CB1E" w14:textId="77777777" w:rsidR="00892FC9" w:rsidRPr="00892FC9" w:rsidRDefault="00892FC9" w:rsidP="00892FC9">
            <w:pPr>
              <w:keepNext/>
              <w:keepLines/>
              <w:spacing w:after="0"/>
              <w:rPr>
                <w:rFonts w:ascii="Arial" w:hAnsi="Arial" w:cs="Arial"/>
                <w:sz w:val="18"/>
                <w:lang w:eastAsia="ja-JP"/>
              </w:rPr>
            </w:pPr>
          </w:p>
        </w:tc>
      </w:tr>
      <w:tr w:rsidR="00892FC9" w:rsidRPr="00892FC9" w14:paraId="1F0FB110" w14:textId="77777777" w:rsidTr="0040097D">
        <w:trPr>
          <w:jc w:val="center"/>
        </w:trPr>
        <w:tc>
          <w:tcPr>
            <w:tcW w:w="1271" w:type="dxa"/>
            <w:vMerge/>
            <w:shd w:val="clear" w:color="auto" w:fill="auto"/>
          </w:tcPr>
          <w:p w14:paraId="13AC8396"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5C40D2C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NPDCCH repetition level</w:t>
            </w:r>
          </w:p>
        </w:tc>
        <w:tc>
          <w:tcPr>
            <w:tcW w:w="709" w:type="dxa"/>
            <w:shd w:val="clear" w:color="auto" w:fill="auto"/>
          </w:tcPr>
          <w:p w14:paraId="3DE217F8"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25BE677A" w14:textId="77777777" w:rsidR="00892FC9" w:rsidRPr="00892FC9" w:rsidRDefault="00892FC9" w:rsidP="00892FC9">
            <w:pPr>
              <w:keepNext/>
              <w:keepLines/>
              <w:spacing w:after="0"/>
              <w:jc w:val="center"/>
              <w:rPr>
                <w:rFonts w:ascii="Arial" w:eastAsia="MS Mincho" w:hAnsi="Arial" w:cs="Arial"/>
                <w:noProof/>
                <w:kern w:val="2"/>
                <w:sz w:val="18"/>
              </w:rPr>
            </w:pPr>
            <w:r w:rsidRPr="00892FC9">
              <w:rPr>
                <w:rFonts w:ascii="Arial" w:hAnsi="Arial" w:cs="Arial"/>
                <w:noProof/>
                <w:sz w:val="18"/>
              </w:rPr>
              <w:t>16</w:t>
            </w:r>
          </w:p>
        </w:tc>
        <w:tc>
          <w:tcPr>
            <w:tcW w:w="2623" w:type="dxa"/>
            <w:vMerge/>
            <w:shd w:val="clear" w:color="auto" w:fill="auto"/>
          </w:tcPr>
          <w:p w14:paraId="149479C2" w14:textId="77777777" w:rsidR="00892FC9" w:rsidRPr="00892FC9" w:rsidRDefault="00892FC9" w:rsidP="00892FC9">
            <w:pPr>
              <w:keepNext/>
              <w:keepLines/>
              <w:spacing w:after="0"/>
              <w:rPr>
                <w:rFonts w:ascii="Arial" w:hAnsi="Arial" w:cs="Arial"/>
                <w:sz w:val="18"/>
                <w:lang w:eastAsia="ja-JP"/>
              </w:rPr>
            </w:pPr>
          </w:p>
        </w:tc>
      </w:tr>
      <w:tr w:rsidR="00892FC9" w:rsidRPr="00892FC9" w14:paraId="165375B0" w14:textId="77777777" w:rsidTr="0040097D">
        <w:trPr>
          <w:jc w:val="center"/>
        </w:trPr>
        <w:tc>
          <w:tcPr>
            <w:tcW w:w="1271" w:type="dxa"/>
            <w:vMerge/>
            <w:shd w:val="clear" w:color="auto" w:fill="auto"/>
          </w:tcPr>
          <w:p w14:paraId="38088562"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39F1E0E3"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NPDSCH to NRS EPRE</w:t>
            </w:r>
          </w:p>
        </w:tc>
        <w:tc>
          <w:tcPr>
            <w:tcW w:w="709" w:type="dxa"/>
            <w:shd w:val="clear" w:color="auto" w:fill="auto"/>
          </w:tcPr>
          <w:p w14:paraId="0F4D279B"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1DF50F32"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eastAsia="MS Mincho" w:hAnsi="Arial" w:cs="Arial"/>
                <w:noProof/>
                <w:kern w:val="2"/>
                <w:sz w:val="18"/>
                <w:lang w:eastAsia="ja-JP"/>
              </w:rPr>
              <w:t>0</w:t>
            </w:r>
          </w:p>
        </w:tc>
        <w:tc>
          <w:tcPr>
            <w:tcW w:w="2623" w:type="dxa"/>
            <w:vMerge/>
            <w:shd w:val="clear" w:color="auto" w:fill="auto"/>
          </w:tcPr>
          <w:p w14:paraId="5D54B93E" w14:textId="77777777" w:rsidR="00892FC9" w:rsidRPr="00892FC9" w:rsidRDefault="00892FC9" w:rsidP="00892FC9">
            <w:pPr>
              <w:keepNext/>
              <w:keepLines/>
              <w:spacing w:after="0"/>
              <w:rPr>
                <w:rFonts w:ascii="Arial" w:hAnsi="Arial" w:cs="Arial"/>
                <w:sz w:val="18"/>
                <w:lang w:eastAsia="ja-JP"/>
              </w:rPr>
            </w:pPr>
          </w:p>
        </w:tc>
      </w:tr>
      <w:tr w:rsidR="00892FC9" w:rsidRPr="00892FC9" w14:paraId="58870CB6" w14:textId="77777777" w:rsidTr="0040097D">
        <w:trPr>
          <w:jc w:val="center"/>
        </w:trPr>
        <w:tc>
          <w:tcPr>
            <w:tcW w:w="1271" w:type="dxa"/>
            <w:vMerge/>
            <w:shd w:val="clear" w:color="auto" w:fill="auto"/>
          </w:tcPr>
          <w:p w14:paraId="1AD6A593"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379ABA9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NPDCCH to RS EPRE</w:t>
            </w:r>
          </w:p>
        </w:tc>
        <w:tc>
          <w:tcPr>
            <w:tcW w:w="709" w:type="dxa"/>
            <w:shd w:val="clear" w:color="auto" w:fill="auto"/>
          </w:tcPr>
          <w:p w14:paraId="45F40F1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1276" w:type="dxa"/>
            <w:shd w:val="clear" w:color="auto" w:fill="auto"/>
          </w:tcPr>
          <w:p w14:paraId="3EF2B01B" w14:textId="77777777" w:rsidR="00892FC9" w:rsidRPr="00892FC9" w:rsidRDefault="00892FC9" w:rsidP="00892FC9">
            <w:pPr>
              <w:keepNext/>
              <w:keepLines/>
              <w:spacing w:after="0"/>
              <w:jc w:val="center"/>
              <w:rPr>
                <w:rFonts w:ascii="Arial" w:hAnsi="Arial" w:cs="Arial"/>
                <w:noProof/>
                <w:kern w:val="2"/>
                <w:sz w:val="18"/>
                <w:lang w:eastAsia="zh-CN"/>
              </w:rPr>
            </w:pPr>
            <w:r w:rsidRPr="00892FC9">
              <w:rPr>
                <w:rFonts w:ascii="Arial" w:hAnsi="Arial" w:cs="Arial"/>
                <w:noProof/>
                <w:kern w:val="2"/>
                <w:sz w:val="18"/>
                <w:lang w:eastAsia="zh-CN"/>
              </w:rPr>
              <w:t>0</w:t>
            </w:r>
          </w:p>
        </w:tc>
        <w:tc>
          <w:tcPr>
            <w:tcW w:w="2623" w:type="dxa"/>
            <w:vMerge/>
            <w:shd w:val="clear" w:color="auto" w:fill="auto"/>
          </w:tcPr>
          <w:p w14:paraId="7F5AC6BC" w14:textId="77777777" w:rsidR="00892FC9" w:rsidRPr="00892FC9" w:rsidRDefault="00892FC9" w:rsidP="00892FC9">
            <w:pPr>
              <w:keepNext/>
              <w:keepLines/>
              <w:spacing w:after="0"/>
              <w:rPr>
                <w:rFonts w:ascii="Arial" w:hAnsi="Arial" w:cs="Arial"/>
                <w:sz w:val="18"/>
                <w:lang w:eastAsia="ja-JP"/>
              </w:rPr>
            </w:pPr>
          </w:p>
        </w:tc>
      </w:tr>
      <w:tr w:rsidR="00892FC9" w:rsidRPr="00892FC9" w14:paraId="0A063E18" w14:textId="77777777" w:rsidTr="0040097D">
        <w:trPr>
          <w:jc w:val="center"/>
        </w:trPr>
        <w:tc>
          <w:tcPr>
            <w:tcW w:w="3140" w:type="dxa"/>
            <w:gridSpan w:val="2"/>
            <w:shd w:val="clear" w:color="auto" w:fill="auto"/>
          </w:tcPr>
          <w:p w14:paraId="4FFF8A0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DRX cycle</w:t>
            </w:r>
          </w:p>
        </w:tc>
        <w:tc>
          <w:tcPr>
            <w:tcW w:w="709" w:type="dxa"/>
            <w:shd w:val="clear" w:color="auto" w:fill="auto"/>
          </w:tcPr>
          <w:p w14:paraId="195F9F5D" w14:textId="77777777" w:rsidR="00892FC9" w:rsidRPr="00892FC9" w:rsidRDefault="00892FC9" w:rsidP="00892FC9">
            <w:pPr>
              <w:keepNext/>
              <w:keepLines/>
              <w:spacing w:after="0"/>
              <w:jc w:val="center"/>
              <w:rPr>
                <w:rFonts w:ascii="Arial" w:hAnsi="Arial" w:cs="Arial"/>
                <w:iCs/>
                <w:sz w:val="18"/>
                <w:lang w:eastAsia="ja-JP"/>
              </w:rPr>
            </w:pPr>
            <w:r w:rsidRPr="00892FC9">
              <w:rPr>
                <w:rFonts w:ascii="Arial" w:hAnsi="Arial" w:cs="Arial"/>
                <w:sz w:val="18"/>
                <w:lang w:eastAsia="ja-JP"/>
              </w:rPr>
              <w:t>ms</w:t>
            </w:r>
          </w:p>
        </w:tc>
        <w:tc>
          <w:tcPr>
            <w:tcW w:w="1276" w:type="dxa"/>
            <w:shd w:val="clear" w:color="auto" w:fill="auto"/>
          </w:tcPr>
          <w:p w14:paraId="047184B0" w14:textId="77777777" w:rsidR="00892FC9" w:rsidRPr="00892FC9" w:rsidRDefault="00892FC9" w:rsidP="00892FC9">
            <w:pPr>
              <w:keepNext/>
              <w:keepLines/>
              <w:spacing w:after="0"/>
              <w:jc w:val="center"/>
              <w:rPr>
                <w:rFonts w:ascii="Arial" w:hAnsi="Arial" w:cs="Arial"/>
                <w:iCs/>
                <w:sz w:val="18"/>
                <w:lang w:eastAsia="ja-JP"/>
              </w:rPr>
            </w:pPr>
            <w:r w:rsidRPr="00892FC9">
              <w:rPr>
                <w:rFonts w:ascii="Arial" w:hAnsi="Arial" w:cs="Arial"/>
                <w:sz w:val="18"/>
                <w:lang w:eastAsia="zh-CN"/>
              </w:rPr>
              <w:t>256</w:t>
            </w:r>
          </w:p>
        </w:tc>
        <w:tc>
          <w:tcPr>
            <w:tcW w:w="2623" w:type="dxa"/>
            <w:shd w:val="clear" w:color="auto" w:fill="auto"/>
          </w:tcPr>
          <w:p w14:paraId="11FBF582" w14:textId="77777777" w:rsidR="00892FC9" w:rsidRPr="00892FC9" w:rsidRDefault="00892FC9" w:rsidP="00892FC9">
            <w:pPr>
              <w:keepNext/>
              <w:keepLines/>
              <w:spacing w:after="0"/>
              <w:rPr>
                <w:rFonts w:ascii="Arial" w:hAnsi="Arial" w:cs="Arial"/>
                <w:iCs/>
                <w:sz w:val="18"/>
                <w:lang w:eastAsia="ja-JP"/>
              </w:rPr>
            </w:pPr>
            <w:r w:rsidRPr="00892FC9">
              <w:rPr>
                <w:rFonts w:ascii="Arial" w:hAnsi="Arial" w:cs="Arial"/>
                <w:sz w:val="18"/>
                <w:lang w:eastAsia="ja-JP"/>
              </w:rPr>
              <w:t xml:space="preserve">See Table </w:t>
            </w:r>
            <w:r w:rsidRPr="00892FC9">
              <w:rPr>
                <w:rFonts w:ascii="Arial" w:hAnsi="Arial" w:cs="Arial"/>
                <w:snapToGrid w:val="0"/>
                <w:sz w:val="18"/>
                <w:lang w:eastAsia="zh-CN"/>
              </w:rPr>
              <w:t>A.13.4.3.3</w:t>
            </w:r>
            <w:r w:rsidRPr="00892FC9">
              <w:rPr>
                <w:rFonts w:ascii="Arial" w:hAnsi="Arial" w:cs="Arial"/>
                <w:sz w:val="18"/>
                <w:lang w:eastAsia="ja-JP"/>
              </w:rPr>
              <w:t>.1-4</w:t>
            </w:r>
          </w:p>
        </w:tc>
      </w:tr>
      <w:tr w:rsidR="00892FC9" w:rsidRPr="00892FC9" w14:paraId="35440EA1" w14:textId="77777777" w:rsidTr="0040097D">
        <w:trPr>
          <w:jc w:val="center"/>
        </w:trPr>
        <w:tc>
          <w:tcPr>
            <w:tcW w:w="3140" w:type="dxa"/>
            <w:gridSpan w:val="2"/>
            <w:shd w:val="clear" w:color="auto" w:fill="auto"/>
          </w:tcPr>
          <w:p w14:paraId="2C88C53C"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Layer 3 filtering</w:t>
            </w:r>
          </w:p>
        </w:tc>
        <w:tc>
          <w:tcPr>
            <w:tcW w:w="709" w:type="dxa"/>
            <w:shd w:val="clear" w:color="auto" w:fill="auto"/>
          </w:tcPr>
          <w:p w14:paraId="16035036" w14:textId="77777777" w:rsidR="00892FC9" w:rsidRPr="00892FC9" w:rsidRDefault="00892FC9" w:rsidP="00892FC9">
            <w:pPr>
              <w:keepNext/>
              <w:keepLines/>
              <w:spacing w:after="0"/>
              <w:jc w:val="center"/>
              <w:rPr>
                <w:rFonts w:ascii="Arial" w:hAnsi="Arial" w:cs="Arial"/>
                <w:iCs/>
                <w:sz w:val="18"/>
                <w:lang w:eastAsia="ja-JP"/>
              </w:rPr>
            </w:pPr>
          </w:p>
        </w:tc>
        <w:tc>
          <w:tcPr>
            <w:tcW w:w="1276" w:type="dxa"/>
            <w:shd w:val="clear" w:color="auto" w:fill="auto"/>
          </w:tcPr>
          <w:p w14:paraId="1828F10D" w14:textId="77777777" w:rsidR="00892FC9" w:rsidRPr="00892FC9" w:rsidRDefault="00892FC9" w:rsidP="00892FC9">
            <w:pPr>
              <w:keepNext/>
              <w:keepLines/>
              <w:spacing w:after="0"/>
              <w:jc w:val="center"/>
              <w:rPr>
                <w:rFonts w:ascii="Arial" w:hAnsi="Arial" w:cs="Arial"/>
                <w:iCs/>
                <w:sz w:val="18"/>
                <w:lang w:eastAsia="ja-JP"/>
              </w:rPr>
            </w:pPr>
            <w:r w:rsidRPr="00892FC9">
              <w:rPr>
                <w:rFonts w:ascii="Arial" w:hAnsi="Arial" w:cs="Arial"/>
                <w:iCs/>
                <w:sz w:val="18"/>
                <w:lang w:eastAsia="ja-JP"/>
              </w:rPr>
              <w:t>Enabled</w:t>
            </w:r>
          </w:p>
        </w:tc>
        <w:tc>
          <w:tcPr>
            <w:tcW w:w="2623" w:type="dxa"/>
            <w:shd w:val="clear" w:color="auto" w:fill="auto"/>
          </w:tcPr>
          <w:p w14:paraId="75B4337F" w14:textId="77777777" w:rsidR="00892FC9" w:rsidRPr="00892FC9" w:rsidRDefault="00892FC9" w:rsidP="00892FC9">
            <w:pPr>
              <w:keepNext/>
              <w:keepLines/>
              <w:spacing w:after="0"/>
              <w:rPr>
                <w:rFonts w:ascii="Arial" w:hAnsi="Arial" w:cs="Arial"/>
                <w:iCs/>
                <w:sz w:val="18"/>
                <w:lang w:eastAsia="ja-JP"/>
              </w:rPr>
            </w:pPr>
            <w:r w:rsidRPr="00892FC9">
              <w:rPr>
                <w:rFonts w:ascii="Arial" w:hAnsi="Arial" w:cs="Arial"/>
                <w:iCs/>
                <w:sz w:val="18"/>
                <w:lang w:eastAsia="ja-JP"/>
              </w:rPr>
              <w:t>Counters:</w:t>
            </w:r>
          </w:p>
          <w:p w14:paraId="1D287CAF" w14:textId="77777777" w:rsidR="00892FC9" w:rsidRPr="00892FC9" w:rsidRDefault="00892FC9" w:rsidP="00892FC9">
            <w:pPr>
              <w:keepNext/>
              <w:keepLines/>
              <w:spacing w:after="0"/>
              <w:rPr>
                <w:rFonts w:ascii="Arial" w:hAnsi="Arial" w:cs="Arial"/>
                <w:iCs/>
                <w:sz w:val="18"/>
                <w:lang w:eastAsia="ja-JP"/>
              </w:rPr>
            </w:pPr>
            <w:r w:rsidRPr="00892FC9">
              <w:rPr>
                <w:rFonts w:ascii="Arial" w:hAnsi="Arial" w:cs="Arial"/>
                <w:iCs/>
                <w:sz w:val="18"/>
                <w:lang w:eastAsia="ja-JP"/>
              </w:rPr>
              <w:t>N310 = 1; N311 = 1</w:t>
            </w:r>
          </w:p>
        </w:tc>
      </w:tr>
      <w:tr w:rsidR="00892FC9" w:rsidRPr="00892FC9" w14:paraId="1F105719" w14:textId="77777777" w:rsidTr="0040097D">
        <w:trPr>
          <w:jc w:val="center"/>
        </w:trPr>
        <w:tc>
          <w:tcPr>
            <w:tcW w:w="3140" w:type="dxa"/>
            <w:gridSpan w:val="2"/>
            <w:shd w:val="clear" w:color="auto" w:fill="auto"/>
          </w:tcPr>
          <w:p w14:paraId="0EF21427"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T310 timer</w:t>
            </w:r>
          </w:p>
        </w:tc>
        <w:tc>
          <w:tcPr>
            <w:tcW w:w="709" w:type="dxa"/>
            <w:shd w:val="clear" w:color="auto" w:fill="auto"/>
          </w:tcPr>
          <w:p w14:paraId="77FBD197" w14:textId="77777777" w:rsidR="00892FC9" w:rsidRPr="00892FC9" w:rsidRDefault="00892FC9" w:rsidP="00892FC9">
            <w:pPr>
              <w:keepNext/>
              <w:keepLines/>
              <w:spacing w:after="0"/>
              <w:jc w:val="center"/>
              <w:rPr>
                <w:rFonts w:ascii="Arial" w:hAnsi="Arial" w:cs="Arial"/>
                <w:iCs/>
                <w:sz w:val="18"/>
                <w:lang w:eastAsia="ja-JP"/>
              </w:rPr>
            </w:pPr>
            <w:r w:rsidRPr="00892FC9">
              <w:rPr>
                <w:rFonts w:ascii="Arial" w:hAnsi="Arial" w:cs="Arial"/>
                <w:iCs/>
                <w:sz w:val="18"/>
                <w:lang w:eastAsia="ja-JP"/>
              </w:rPr>
              <w:t>ms</w:t>
            </w:r>
          </w:p>
        </w:tc>
        <w:tc>
          <w:tcPr>
            <w:tcW w:w="1276" w:type="dxa"/>
            <w:shd w:val="clear" w:color="auto" w:fill="auto"/>
          </w:tcPr>
          <w:p w14:paraId="12A47B41" w14:textId="77777777" w:rsidR="00892FC9" w:rsidRPr="00892FC9" w:rsidRDefault="00892FC9" w:rsidP="00892FC9">
            <w:pPr>
              <w:keepNext/>
              <w:keepLines/>
              <w:spacing w:after="0"/>
              <w:jc w:val="center"/>
              <w:rPr>
                <w:rFonts w:ascii="Arial" w:hAnsi="Arial" w:cs="Arial"/>
                <w:iCs/>
                <w:sz w:val="18"/>
                <w:lang w:eastAsia="ja-JP"/>
              </w:rPr>
            </w:pPr>
            <w:r w:rsidRPr="00892FC9">
              <w:rPr>
                <w:rFonts w:ascii="Arial" w:hAnsi="Arial" w:cs="Arial"/>
                <w:iCs/>
                <w:sz w:val="18"/>
                <w:lang w:eastAsia="ja-JP"/>
              </w:rPr>
              <w:t>4000</w:t>
            </w:r>
          </w:p>
        </w:tc>
        <w:tc>
          <w:tcPr>
            <w:tcW w:w="2623" w:type="dxa"/>
            <w:shd w:val="clear" w:color="auto" w:fill="auto"/>
          </w:tcPr>
          <w:p w14:paraId="4B192795" w14:textId="77777777" w:rsidR="00892FC9" w:rsidRPr="00892FC9" w:rsidRDefault="00892FC9" w:rsidP="00892FC9">
            <w:pPr>
              <w:keepNext/>
              <w:keepLines/>
              <w:spacing w:after="0"/>
              <w:rPr>
                <w:rFonts w:ascii="Arial" w:hAnsi="Arial" w:cs="Arial"/>
                <w:iCs/>
                <w:sz w:val="18"/>
                <w:lang w:eastAsia="ja-JP"/>
              </w:rPr>
            </w:pPr>
            <w:r w:rsidRPr="00892FC9">
              <w:rPr>
                <w:rFonts w:ascii="Arial" w:hAnsi="Arial" w:cs="Arial"/>
                <w:iCs/>
                <w:sz w:val="18"/>
                <w:lang w:eastAsia="ja-JP"/>
              </w:rPr>
              <w:t>T310 is enabled</w:t>
            </w:r>
          </w:p>
        </w:tc>
      </w:tr>
      <w:tr w:rsidR="00892FC9" w:rsidRPr="00892FC9" w14:paraId="7F67E9EF" w14:textId="77777777" w:rsidTr="0040097D">
        <w:trPr>
          <w:jc w:val="center"/>
        </w:trPr>
        <w:tc>
          <w:tcPr>
            <w:tcW w:w="3140" w:type="dxa"/>
            <w:gridSpan w:val="2"/>
            <w:shd w:val="clear" w:color="auto" w:fill="auto"/>
          </w:tcPr>
          <w:p w14:paraId="50EA16FF"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T311 timer</w:t>
            </w:r>
          </w:p>
        </w:tc>
        <w:tc>
          <w:tcPr>
            <w:tcW w:w="709" w:type="dxa"/>
            <w:shd w:val="clear" w:color="auto" w:fill="auto"/>
          </w:tcPr>
          <w:p w14:paraId="3F81285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ms</w:t>
            </w:r>
          </w:p>
        </w:tc>
        <w:tc>
          <w:tcPr>
            <w:tcW w:w="1276" w:type="dxa"/>
            <w:shd w:val="clear" w:color="auto" w:fill="auto"/>
          </w:tcPr>
          <w:p w14:paraId="58F4E36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1000</w:t>
            </w:r>
          </w:p>
        </w:tc>
        <w:tc>
          <w:tcPr>
            <w:tcW w:w="2623" w:type="dxa"/>
            <w:shd w:val="clear" w:color="auto" w:fill="auto"/>
          </w:tcPr>
          <w:p w14:paraId="45C3B0F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T311 is enabled</w:t>
            </w:r>
          </w:p>
        </w:tc>
      </w:tr>
      <w:tr w:rsidR="00892FC9" w:rsidRPr="00892FC9" w14:paraId="66077F66" w14:textId="77777777" w:rsidTr="0040097D">
        <w:trPr>
          <w:jc w:val="center"/>
        </w:trPr>
        <w:tc>
          <w:tcPr>
            <w:tcW w:w="3140" w:type="dxa"/>
            <w:gridSpan w:val="2"/>
            <w:shd w:val="clear" w:color="auto" w:fill="auto"/>
          </w:tcPr>
          <w:p w14:paraId="5086749A"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T1</w:t>
            </w:r>
          </w:p>
        </w:tc>
        <w:tc>
          <w:tcPr>
            <w:tcW w:w="709" w:type="dxa"/>
            <w:shd w:val="clear" w:color="auto" w:fill="auto"/>
          </w:tcPr>
          <w:p w14:paraId="51341EA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57898772"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4</w:t>
            </w:r>
          </w:p>
        </w:tc>
        <w:tc>
          <w:tcPr>
            <w:tcW w:w="2623" w:type="dxa"/>
            <w:shd w:val="clear" w:color="auto" w:fill="auto"/>
          </w:tcPr>
          <w:p w14:paraId="521E0DE2" w14:textId="77777777" w:rsidR="00892FC9" w:rsidRPr="00892FC9" w:rsidRDefault="00892FC9" w:rsidP="00892FC9">
            <w:pPr>
              <w:keepNext/>
              <w:keepLines/>
              <w:spacing w:after="0"/>
              <w:rPr>
                <w:rFonts w:ascii="Arial" w:hAnsi="Arial" w:cs="Arial"/>
                <w:sz w:val="18"/>
                <w:lang w:eastAsia="zh-CN"/>
              </w:rPr>
            </w:pPr>
          </w:p>
        </w:tc>
      </w:tr>
      <w:tr w:rsidR="00892FC9" w:rsidRPr="00892FC9" w14:paraId="5316F10F" w14:textId="77777777" w:rsidTr="0040097D">
        <w:trPr>
          <w:jc w:val="center"/>
        </w:trPr>
        <w:tc>
          <w:tcPr>
            <w:tcW w:w="3140" w:type="dxa"/>
            <w:gridSpan w:val="2"/>
            <w:shd w:val="clear" w:color="auto" w:fill="auto"/>
          </w:tcPr>
          <w:p w14:paraId="48AF6643" w14:textId="77777777" w:rsidR="00892FC9" w:rsidRPr="00892FC9" w:rsidRDefault="00892FC9" w:rsidP="00892FC9">
            <w:pPr>
              <w:keepNext/>
              <w:keepLines/>
              <w:spacing w:after="0"/>
              <w:rPr>
                <w:rFonts w:ascii="Arial" w:hAnsi="Arial" w:cs="Arial"/>
                <w:sz w:val="18"/>
              </w:rPr>
            </w:pPr>
            <w:r w:rsidRPr="00892FC9">
              <w:rPr>
                <w:rFonts w:ascii="Arial" w:hAnsi="Arial" w:cs="Arial"/>
                <w:sz w:val="18"/>
                <w:lang w:eastAsia="ja-JP"/>
              </w:rPr>
              <w:t>dT</w:t>
            </w:r>
          </w:p>
        </w:tc>
        <w:tc>
          <w:tcPr>
            <w:tcW w:w="709" w:type="dxa"/>
            <w:shd w:val="clear" w:color="auto" w:fill="auto"/>
          </w:tcPr>
          <w:p w14:paraId="0BF2FBFF"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03BA2F72"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1.4</w:t>
            </w:r>
          </w:p>
        </w:tc>
        <w:tc>
          <w:tcPr>
            <w:tcW w:w="2623" w:type="dxa"/>
            <w:shd w:val="clear" w:color="auto" w:fill="auto"/>
          </w:tcPr>
          <w:p w14:paraId="18BAD8AC" w14:textId="77777777" w:rsidR="00892FC9" w:rsidRPr="00892FC9" w:rsidRDefault="00892FC9" w:rsidP="00892FC9">
            <w:pPr>
              <w:keepNext/>
              <w:keepLines/>
              <w:spacing w:after="0"/>
              <w:rPr>
                <w:rFonts w:ascii="Arial" w:hAnsi="Arial" w:cs="Arial"/>
                <w:sz w:val="18"/>
                <w:lang w:eastAsia="ja-JP"/>
              </w:rPr>
            </w:pPr>
          </w:p>
        </w:tc>
      </w:tr>
      <w:tr w:rsidR="00892FC9" w:rsidRPr="00892FC9" w14:paraId="29B37ADF" w14:textId="77777777" w:rsidTr="0040097D">
        <w:trPr>
          <w:jc w:val="center"/>
        </w:trPr>
        <w:tc>
          <w:tcPr>
            <w:tcW w:w="3140" w:type="dxa"/>
            <w:gridSpan w:val="2"/>
            <w:shd w:val="clear" w:color="auto" w:fill="auto"/>
          </w:tcPr>
          <w:p w14:paraId="322ABD98"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T2</w:t>
            </w:r>
          </w:p>
        </w:tc>
        <w:tc>
          <w:tcPr>
            <w:tcW w:w="709" w:type="dxa"/>
            <w:shd w:val="clear" w:color="auto" w:fill="auto"/>
          </w:tcPr>
          <w:p w14:paraId="2CB82E56"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30D662F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2.12</w:t>
            </w:r>
          </w:p>
        </w:tc>
        <w:tc>
          <w:tcPr>
            <w:tcW w:w="2623" w:type="dxa"/>
            <w:shd w:val="clear" w:color="auto" w:fill="auto"/>
          </w:tcPr>
          <w:p w14:paraId="2B9FBA1B" w14:textId="77777777" w:rsidR="00892FC9" w:rsidRPr="00892FC9" w:rsidRDefault="00892FC9" w:rsidP="00892FC9">
            <w:pPr>
              <w:keepNext/>
              <w:keepLines/>
              <w:spacing w:after="0"/>
              <w:rPr>
                <w:rFonts w:ascii="Arial" w:hAnsi="Arial" w:cs="Arial"/>
                <w:sz w:val="18"/>
                <w:lang w:eastAsia="ja-JP"/>
              </w:rPr>
            </w:pPr>
          </w:p>
        </w:tc>
      </w:tr>
      <w:tr w:rsidR="00892FC9" w:rsidRPr="00892FC9" w14:paraId="6660DEA9" w14:textId="77777777" w:rsidTr="0040097D">
        <w:trPr>
          <w:jc w:val="center"/>
        </w:trPr>
        <w:tc>
          <w:tcPr>
            <w:tcW w:w="3140" w:type="dxa"/>
            <w:gridSpan w:val="2"/>
            <w:shd w:val="clear" w:color="auto" w:fill="auto"/>
          </w:tcPr>
          <w:p w14:paraId="657D876A"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dT</w:t>
            </w:r>
          </w:p>
        </w:tc>
        <w:tc>
          <w:tcPr>
            <w:tcW w:w="709" w:type="dxa"/>
            <w:shd w:val="clear" w:color="auto" w:fill="auto"/>
          </w:tcPr>
          <w:p w14:paraId="1BC0D58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4FCBBA9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1.4</w:t>
            </w:r>
          </w:p>
        </w:tc>
        <w:tc>
          <w:tcPr>
            <w:tcW w:w="2623" w:type="dxa"/>
            <w:shd w:val="clear" w:color="auto" w:fill="auto"/>
          </w:tcPr>
          <w:p w14:paraId="55C0F416" w14:textId="77777777" w:rsidR="00892FC9" w:rsidRPr="00892FC9" w:rsidRDefault="00892FC9" w:rsidP="00892FC9">
            <w:pPr>
              <w:keepNext/>
              <w:keepLines/>
              <w:spacing w:after="0"/>
              <w:rPr>
                <w:rFonts w:ascii="Arial" w:hAnsi="Arial" w:cs="Arial"/>
                <w:sz w:val="18"/>
                <w:lang w:eastAsia="ja-JP"/>
              </w:rPr>
            </w:pPr>
          </w:p>
        </w:tc>
      </w:tr>
      <w:tr w:rsidR="00892FC9" w:rsidRPr="00892FC9" w14:paraId="1C01E330" w14:textId="77777777" w:rsidTr="0040097D">
        <w:trPr>
          <w:jc w:val="center"/>
        </w:trPr>
        <w:tc>
          <w:tcPr>
            <w:tcW w:w="3140" w:type="dxa"/>
            <w:gridSpan w:val="2"/>
            <w:shd w:val="clear" w:color="auto" w:fill="auto"/>
          </w:tcPr>
          <w:p w14:paraId="2D4ADE1A"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T3</w:t>
            </w:r>
          </w:p>
        </w:tc>
        <w:tc>
          <w:tcPr>
            <w:tcW w:w="709" w:type="dxa"/>
            <w:shd w:val="clear" w:color="auto" w:fill="auto"/>
          </w:tcPr>
          <w:p w14:paraId="2C3743B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5F2DAD21"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4</w:t>
            </w:r>
          </w:p>
        </w:tc>
        <w:tc>
          <w:tcPr>
            <w:tcW w:w="2623" w:type="dxa"/>
            <w:shd w:val="clear" w:color="auto" w:fill="auto"/>
          </w:tcPr>
          <w:p w14:paraId="7657A92C" w14:textId="77777777" w:rsidR="00892FC9" w:rsidRPr="00892FC9" w:rsidRDefault="00892FC9" w:rsidP="00892FC9">
            <w:pPr>
              <w:keepNext/>
              <w:keepLines/>
              <w:spacing w:after="0"/>
              <w:rPr>
                <w:rFonts w:ascii="Arial" w:hAnsi="Arial" w:cs="Arial"/>
                <w:sz w:val="18"/>
                <w:lang w:eastAsia="ja-JP"/>
              </w:rPr>
            </w:pPr>
          </w:p>
        </w:tc>
      </w:tr>
      <w:tr w:rsidR="00892FC9" w:rsidRPr="00892FC9" w14:paraId="28AF3F81" w14:textId="77777777" w:rsidTr="0040097D">
        <w:trPr>
          <w:jc w:val="center"/>
        </w:trPr>
        <w:tc>
          <w:tcPr>
            <w:tcW w:w="7748" w:type="dxa"/>
            <w:gridSpan w:val="5"/>
            <w:shd w:val="clear" w:color="auto" w:fill="auto"/>
          </w:tcPr>
          <w:p w14:paraId="0F7578FD"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bCs/>
                <w:sz w:val="18"/>
                <w:lang w:eastAsia="ja-JP"/>
              </w:rPr>
              <w:t>Note 1:</w:t>
            </w:r>
            <w:r w:rsidRPr="00892FC9">
              <w:rPr>
                <w:rFonts w:ascii="Arial" w:hAnsi="Arial"/>
                <w:bCs/>
                <w:sz w:val="18"/>
                <w:lang w:eastAsia="ja-JP"/>
              </w:rPr>
              <w:tab/>
              <w:t>NPDCCH</w:t>
            </w:r>
            <w:r w:rsidRPr="00892FC9">
              <w:rPr>
                <w:rFonts w:ascii="Arial" w:hAnsi="Arial"/>
                <w:sz w:val="18"/>
                <w:lang w:eastAsia="ja-JP"/>
              </w:rPr>
              <w:t xml:space="preserve"> corresponding to the in-sync and out of sync transmission parameters need not be included in the Reference Measurement Channel.</w:t>
            </w:r>
          </w:p>
        </w:tc>
      </w:tr>
    </w:tbl>
    <w:p w14:paraId="6623F72D" w14:textId="77777777" w:rsidR="00892FC9" w:rsidRPr="00892FC9" w:rsidRDefault="00892FC9" w:rsidP="00892FC9"/>
    <w:p w14:paraId="0CCE65D9" w14:textId="77777777" w:rsidR="00892FC9" w:rsidRPr="00892FC9" w:rsidRDefault="00892FC9" w:rsidP="00892FC9">
      <w:pPr>
        <w:keepNext/>
        <w:keepLines/>
        <w:spacing w:before="60"/>
        <w:jc w:val="center"/>
        <w:rPr>
          <w:rFonts w:ascii="Arial" w:hAnsi="Arial"/>
          <w:b/>
        </w:rPr>
      </w:pPr>
      <w:r w:rsidRPr="00892FC9">
        <w:rPr>
          <w:rFonts w:ascii="Arial" w:hAnsi="Arial"/>
          <w:b/>
        </w:rPr>
        <w:lastRenderedPageBreak/>
        <w:t xml:space="preserve">Table </w:t>
      </w:r>
      <w:r w:rsidRPr="00892FC9">
        <w:rPr>
          <w:rFonts w:ascii="Arial" w:hAnsi="Arial"/>
          <w:b/>
          <w:snapToGrid w:val="0"/>
          <w:lang w:eastAsia="zh-CN"/>
        </w:rPr>
        <w:t>A.13.4.3.3</w:t>
      </w:r>
      <w:r w:rsidRPr="00892FC9">
        <w:rPr>
          <w:rFonts w:ascii="Arial" w:hAnsi="Arial"/>
          <w:b/>
        </w:rPr>
        <w:t xml:space="preserve">.1-3: nCell 1 specific test parameters for </w:t>
      </w:r>
      <w:r w:rsidRPr="00892FC9">
        <w:rPr>
          <w:rFonts w:ascii="Arial" w:hAnsi="Arial"/>
          <w:b/>
          <w:lang w:eastAsia="zh-CN"/>
        </w:rPr>
        <w:t>HD-FDD</w:t>
      </w:r>
      <w:r w:rsidRPr="00892FC9">
        <w:rPr>
          <w:rFonts w:ascii="Arial" w:hAnsi="Arial"/>
          <w:b/>
        </w:rPr>
        <w:t xml:space="preserve"> in-sync radio link monitoring test with DRX</w:t>
      </w:r>
      <w:r w:rsidRPr="00892FC9">
        <w:rPr>
          <w:rFonts w:ascii="Arial" w:hAnsi="Arial"/>
          <w:b/>
          <w:noProof/>
          <w:lang w:eastAsia="zh-CN"/>
        </w:rPr>
        <w:t xml:space="preserve"> for UE category NB1 Standalone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892FC9" w:rsidRPr="00892FC9" w14:paraId="08B003D8" w14:textId="77777777" w:rsidTr="0040097D">
        <w:trPr>
          <w:cantSplit/>
        </w:trPr>
        <w:tc>
          <w:tcPr>
            <w:tcW w:w="2596" w:type="dxa"/>
            <w:vMerge w:val="restart"/>
            <w:tcBorders>
              <w:top w:val="single" w:sz="4" w:space="0" w:color="auto"/>
              <w:left w:val="single" w:sz="4" w:space="0" w:color="auto"/>
            </w:tcBorders>
          </w:tcPr>
          <w:p w14:paraId="6525E9E8"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Parameter</w:t>
            </w:r>
          </w:p>
        </w:tc>
        <w:tc>
          <w:tcPr>
            <w:tcW w:w="1120" w:type="dxa"/>
            <w:vMerge w:val="restart"/>
            <w:tcBorders>
              <w:top w:val="single" w:sz="4" w:space="0" w:color="auto"/>
            </w:tcBorders>
          </w:tcPr>
          <w:p w14:paraId="7A8B4C55"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Unit</w:t>
            </w:r>
          </w:p>
        </w:tc>
        <w:tc>
          <w:tcPr>
            <w:tcW w:w="5180" w:type="dxa"/>
            <w:gridSpan w:val="5"/>
            <w:tcBorders>
              <w:top w:val="single" w:sz="4" w:space="0" w:color="auto"/>
            </w:tcBorders>
          </w:tcPr>
          <w:p w14:paraId="4CFC5E07"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b/>
                <w:sz w:val="18"/>
                <w:lang w:eastAsia="ja-JP"/>
              </w:rPr>
              <w:t>nCell 1</w:t>
            </w:r>
          </w:p>
        </w:tc>
      </w:tr>
      <w:tr w:rsidR="00892FC9" w:rsidRPr="00892FC9" w14:paraId="41E8E91B" w14:textId="77777777" w:rsidTr="0040097D">
        <w:trPr>
          <w:cantSplit/>
        </w:trPr>
        <w:tc>
          <w:tcPr>
            <w:tcW w:w="2596" w:type="dxa"/>
            <w:vMerge/>
            <w:tcBorders>
              <w:left w:val="single" w:sz="4" w:space="0" w:color="auto"/>
              <w:bottom w:val="single" w:sz="4" w:space="0" w:color="auto"/>
            </w:tcBorders>
          </w:tcPr>
          <w:p w14:paraId="63902C04" w14:textId="77777777" w:rsidR="00892FC9" w:rsidRPr="00892FC9" w:rsidRDefault="00892FC9" w:rsidP="00892FC9">
            <w:pPr>
              <w:keepNext/>
              <w:keepLines/>
              <w:spacing w:after="0"/>
              <w:jc w:val="center"/>
              <w:rPr>
                <w:rFonts w:ascii="Arial" w:hAnsi="Arial" w:cs="Arial"/>
                <w:b/>
                <w:sz w:val="18"/>
                <w:lang w:eastAsia="ja-JP"/>
              </w:rPr>
            </w:pPr>
          </w:p>
        </w:tc>
        <w:tc>
          <w:tcPr>
            <w:tcW w:w="1120" w:type="dxa"/>
            <w:vMerge/>
            <w:tcBorders>
              <w:bottom w:val="single" w:sz="4" w:space="0" w:color="auto"/>
            </w:tcBorders>
          </w:tcPr>
          <w:p w14:paraId="2CF57849" w14:textId="77777777" w:rsidR="00892FC9" w:rsidRPr="00892FC9" w:rsidRDefault="00892FC9" w:rsidP="00892FC9">
            <w:pPr>
              <w:keepNext/>
              <w:keepLines/>
              <w:spacing w:after="0"/>
              <w:jc w:val="center"/>
              <w:rPr>
                <w:rFonts w:ascii="Arial" w:hAnsi="Arial" w:cs="Arial"/>
                <w:b/>
                <w:sz w:val="18"/>
                <w:lang w:eastAsia="ja-JP"/>
              </w:rPr>
            </w:pPr>
          </w:p>
        </w:tc>
        <w:tc>
          <w:tcPr>
            <w:tcW w:w="1036" w:type="dxa"/>
            <w:tcBorders>
              <w:bottom w:val="single" w:sz="4" w:space="0" w:color="auto"/>
            </w:tcBorders>
          </w:tcPr>
          <w:p w14:paraId="60145266"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T1</w:t>
            </w:r>
          </w:p>
        </w:tc>
        <w:tc>
          <w:tcPr>
            <w:tcW w:w="1036" w:type="dxa"/>
            <w:tcBorders>
              <w:bottom w:val="single" w:sz="4" w:space="0" w:color="auto"/>
            </w:tcBorders>
          </w:tcPr>
          <w:p w14:paraId="06A9F0A5"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lang w:eastAsia="ja-JP"/>
              </w:rPr>
              <w:t>dT</w:t>
            </w:r>
          </w:p>
        </w:tc>
        <w:tc>
          <w:tcPr>
            <w:tcW w:w="1036" w:type="dxa"/>
            <w:tcBorders>
              <w:bottom w:val="single" w:sz="4" w:space="0" w:color="auto"/>
            </w:tcBorders>
          </w:tcPr>
          <w:p w14:paraId="40819866"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T2</w:t>
            </w:r>
          </w:p>
        </w:tc>
        <w:tc>
          <w:tcPr>
            <w:tcW w:w="1036" w:type="dxa"/>
            <w:tcBorders>
              <w:bottom w:val="single" w:sz="4" w:space="0" w:color="auto"/>
            </w:tcBorders>
          </w:tcPr>
          <w:p w14:paraId="46C04C35"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dT</w:t>
            </w:r>
          </w:p>
        </w:tc>
        <w:tc>
          <w:tcPr>
            <w:tcW w:w="1036" w:type="dxa"/>
            <w:tcBorders>
              <w:bottom w:val="single" w:sz="4" w:space="0" w:color="auto"/>
            </w:tcBorders>
          </w:tcPr>
          <w:p w14:paraId="5A386E36"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T3</w:t>
            </w:r>
          </w:p>
        </w:tc>
      </w:tr>
      <w:tr w:rsidR="00892FC9" w:rsidRPr="00892FC9" w14:paraId="578BDA7C" w14:textId="77777777" w:rsidTr="0040097D">
        <w:trPr>
          <w:cantSplit/>
        </w:trPr>
        <w:tc>
          <w:tcPr>
            <w:tcW w:w="2596" w:type="dxa"/>
            <w:tcBorders>
              <w:left w:val="single" w:sz="4" w:space="0" w:color="auto"/>
              <w:bottom w:val="single" w:sz="4" w:space="0" w:color="auto"/>
            </w:tcBorders>
          </w:tcPr>
          <w:p w14:paraId="1F438255"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BW</w:t>
            </w:r>
            <w:r w:rsidRPr="00892FC9">
              <w:rPr>
                <w:rFonts w:ascii="Arial" w:hAnsi="Arial" w:cs="Arial"/>
                <w:sz w:val="18"/>
                <w:vertAlign w:val="subscript"/>
                <w:lang w:eastAsia="ja-JP"/>
              </w:rPr>
              <w:t>channel</w:t>
            </w:r>
          </w:p>
        </w:tc>
        <w:tc>
          <w:tcPr>
            <w:tcW w:w="1120" w:type="dxa"/>
            <w:tcBorders>
              <w:bottom w:val="single" w:sz="4" w:space="0" w:color="auto"/>
            </w:tcBorders>
          </w:tcPr>
          <w:p w14:paraId="7BEBC25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kHz</w:t>
            </w:r>
          </w:p>
        </w:tc>
        <w:tc>
          <w:tcPr>
            <w:tcW w:w="5180" w:type="dxa"/>
            <w:gridSpan w:val="5"/>
            <w:tcBorders>
              <w:bottom w:val="single" w:sz="4" w:space="0" w:color="auto"/>
            </w:tcBorders>
          </w:tcPr>
          <w:p w14:paraId="1E8B0D5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200</w:t>
            </w:r>
          </w:p>
        </w:tc>
      </w:tr>
      <w:tr w:rsidR="00892FC9" w:rsidRPr="00892FC9" w14:paraId="2CB97B4C" w14:textId="77777777" w:rsidTr="0040097D">
        <w:trPr>
          <w:cantSplit/>
        </w:trPr>
        <w:tc>
          <w:tcPr>
            <w:tcW w:w="2596" w:type="dxa"/>
            <w:tcBorders>
              <w:left w:val="single" w:sz="4" w:space="0" w:color="auto"/>
              <w:bottom w:val="single" w:sz="4" w:space="0" w:color="auto"/>
            </w:tcBorders>
          </w:tcPr>
          <w:p w14:paraId="2B49A801" w14:textId="77777777" w:rsidR="00892FC9" w:rsidRPr="00892FC9" w:rsidRDefault="00892FC9" w:rsidP="00892FC9">
            <w:pPr>
              <w:keepNext/>
              <w:keepLines/>
              <w:spacing w:after="0"/>
              <w:rPr>
                <w:rFonts w:ascii="Arial" w:hAnsi="Arial" w:cs="Arial"/>
                <w:noProof/>
                <w:sz w:val="18"/>
                <w:lang w:eastAsia="ja-JP"/>
              </w:rPr>
            </w:pPr>
            <w:r w:rsidRPr="00892FC9">
              <w:rPr>
                <w:rFonts w:ascii="Arial" w:hAnsi="Arial"/>
                <w:sz w:val="18"/>
              </w:rPr>
              <w:t>OCNG Pattern as defined in  A.3.2.3.3</w:t>
            </w:r>
            <w:r w:rsidRPr="00892FC9">
              <w:rPr>
                <w:rFonts w:ascii="Arial" w:hAnsi="Arial"/>
                <w:sz w:val="18"/>
                <w:vertAlign w:val="superscript"/>
                <w:lang w:val="en-US"/>
              </w:rPr>
              <w:t xml:space="preserve"> Note 1</w:t>
            </w:r>
            <w:r w:rsidRPr="00892FC9">
              <w:rPr>
                <w:rFonts w:ascii="Arial" w:hAnsi="Arial"/>
                <w:sz w:val="18"/>
              </w:rPr>
              <w:t xml:space="preserve"> </w:t>
            </w:r>
          </w:p>
        </w:tc>
        <w:tc>
          <w:tcPr>
            <w:tcW w:w="1120" w:type="dxa"/>
            <w:tcBorders>
              <w:bottom w:val="single" w:sz="4" w:space="0" w:color="auto"/>
            </w:tcBorders>
          </w:tcPr>
          <w:p w14:paraId="43BF09DA" w14:textId="77777777" w:rsidR="00892FC9" w:rsidRPr="00892FC9" w:rsidRDefault="00892FC9" w:rsidP="00892FC9">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12E9C1B8" w14:textId="77777777" w:rsidR="00892FC9" w:rsidRPr="00892FC9" w:rsidRDefault="00892FC9" w:rsidP="00892FC9">
            <w:pPr>
              <w:keepNext/>
              <w:keepLines/>
              <w:spacing w:after="0"/>
              <w:jc w:val="center"/>
              <w:rPr>
                <w:rFonts w:ascii="Arial" w:hAnsi="Arial"/>
                <w:bCs/>
                <w:sz w:val="18"/>
              </w:rPr>
            </w:pPr>
            <w:r w:rsidRPr="00892FC9">
              <w:rPr>
                <w:rFonts w:ascii="Arial" w:hAnsi="Arial"/>
                <w:sz w:val="18"/>
              </w:rPr>
              <w:t>NOP.3 FDD</w:t>
            </w:r>
          </w:p>
        </w:tc>
      </w:tr>
      <w:tr w:rsidR="00892FC9" w:rsidRPr="00892FC9" w14:paraId="46F198B9" w14:textId="77777777" w:rsidTr="0040097D">
        <w:trPr>
          <w:cantSplit/>
        </w:trPr>
        <w:tc>
          <w:tcPr>
            <w:tcW w:w="2596" w:type="dxa"/>
            <w:tcBorders>
              <w:left w:val="single" w:sz="4" w:space="0" w:color="auto"/>
              <w:bottom w:val="single" w:sz="4" w:space="0" w:color="auto"/>
            </w:tcBorders>
          </w:tcPr>
          <w:p w14:paraId="62BBE913" w14:textId="77777777" w:rsidR="00892FC9" w:rsidRPr="00892FC9" w:rsidRDefault="00892FC9" w:rsidP="00892FC9">
            <w:pPr>
              <w:keepNext/>
              <w:keepLines/>
              <w:spacing w:after="0"/>
              <w:rPr>
                <w:rFonts w:ascii="Arial" w:hAnsi="Arial" w:cs="Arial"/>
                <w:noProof/>
                <w:sz w:val="18"/>
                <w:lang w:eastAsia="ja-JP"/>
              </w:rPr>
            </w:pPr>
            <w:r w:rsidRPr="00892FC9">
              <w:rPr>
                <w:rFonts w:ascii="Arial" w:hAnsi="Arial" w:cs="Arial"/>
                <w:noProof/>
                <w:sz w:val="18"/>
                <w:lang w:eastAsia="ja-JP"/>
              </w:rPr>
              <w:t>NPDCCH parameters defined in A.3.1.6.3</w:t>
            </w:r>
          </w:p>
        </w:tc>
        <w:tc>
          <w:tcPr>
            <w:tcW w:w="1120" w:type="dxa"/>
            <w:tcBorders>
              <w:bottom w:val="single" w:sz="4" w:space="0" w:color="auto"/>
            </w:tcBorders>
          </w:tcPr>
          <w:p w14:paraId="5DE96F44" w14:textId="77777777" w:rsidR="00892FC9" w:rsidRPr="00892FC9" w:rsidRDefault="00892FC9" w:rsidP="00892FC9">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5F5E7D16"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bCs/>
                <w:sz w:val="18"/>
              </w:rPr>
              <w:t xml:space="preserve">R.30 </w:t>
            </w:r>
            <w:r w:rsidRPr="00892FC9">
              <w:rPr>
                <w:rFonts w:ascii="Arial" w:hAnsi="Arial" w:cs="Arial"/>
                <w:sz w:val="18"/>
                <w:lang w:eastAsia="ja-JP"/>
              </w:rPr>
              <w:t xml:space="preserve">HD-FDD </w:t>
            </w:r>
          </w:p>
        </w:tc>
      </w:tr>
      <w:tr w:rsidR="00892FC9" w:rsidRPr="00892FC9" w14:paraId="5F6FAD90" w14:textId="77777777" w:rsidTr="0040097D">
        <w:trPr>
          <w:cantSplit/>
        </w:trPr>
        <w:tc>
          <w:tcPr>
            <w:tcW w:w="2596" w:type="dxa"/>
            <w:tcBorders>
              <w:left w:val="single" w:sz="4" w:space="0" w:color="auto"/>
              <w:bottom w:val="single" w:sz="4" w:space="0" w:color="auto"/>
            </w:tcBorders>
          </w:tcPr>
          <w:p w14:paraId="3D7CC1F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NPDSCH to NRS EPRE</w:t>
            </w:r>
          </w:p>
        </w:tc>
        <w:tc>
          <w:tcPr>
            <w:tcW w:w="1120" w:type="dxa"/>
            <w:tcBorders>
              <w:bottom w:val="single" w:sz="4" w:space="0" w:color="auto"/>
            </w:tcBorders>
          </w:tcPr>
          <w:p w14:paraId="762A8CA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val="restart"/>
          </w:tcPr>
          <w:p w14:paraId="5963C886"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 xml:space="preserve">  </w:t>
            </w:r>
          </w:p>
          <w:p w14:paraId="6410AA4C" w14:textId="77777777" w:rsidR="00892FC9" w:rsidRPr="00892FC9" w:rsidRDefault="00892FC9" w:rsidP="00892FC9">
            <w:pPr>
              <w:keepNext/>
              <w:keepLines/>
              <w:spacing w:after="0"/>
              <w:rPr>
                <w:rFonts w:ascii="Arial" w:hAnsi="Arial" w:cs="Arial"/>
                <w:sz w:val="18"/>
                <w:lang w:eastAsia="zh-CN"/>
              </w:rPr>
            </w:pPr>
          </w:p>
          <w:p w14:paraId="6E621BD8" w14:textId="77777777" w:rsidR="00892FC9" w:rsidRPr="00892FC9" w:rsidRDefault="00892FC9" w:rsidP="00892FC9">
            <w:pPr>
              <w:keepNext/>
              <w:keepLines/>
              <w:spacing w:after="0"/>
              <w:jc w:val="center"/>
              <w:rPr>
                <w:rFonts w:ascii="Arial" w:hAnsi="Arial" w:cs="Arial"/>
                <w:sz w:val="18"/>
                <w:lang w:eastAsia="ja-JP"/>
              </w:rPr>
            </w:pPr>
          </w:p>
          <w:p w14:paraId="44D31F6F" w14:textId="77777777" w:rsidR="00892FC9" w:rsidRPr="00892FC9" w:rsidRDefault="00892FC9" w:rsidP="00892FC9">
            <w:pPr>
              <w:keepNext/>
              <w:keepLines/>
              <w:spacing w:after="0"/>
              <w:jc w:val="center"/>
              <w:rPr>
                <w:rFonts w:ascii="Arial" w:hAnsi="Arial" w:cs="Arial"/>
                <w:sz w:val="18"/>
                <w:lang w:eastAsia="ja-JP"/>
              </w:rPr>
            </w:pPr>
          </w:p>
          <w:p w14:paraId="7269C9CD" w14:textId="2F0A038B" w:rsidR="00892FC9" w:rsidRPr="00892FC9" w:rsidRDefault="00892FC9" w:rsidP="00892FC9">
            <w:pPr>
              <w:keepNext/>
              <w:keepLines/>
              <w:spacing w:after="0"/>
              <w:jc w:val="center"/>
              <w:rPr>
                <w:rFonts w:ascii="Arial" w:hAnsi="Arial" w:cs="Arial"/>
                <w:sz w:val="18"/>
                <w:lang w:eastAsia="ja-JP"/>
              </w:rPr>
            </w:pPr>
            <w:del w:id="63" w:author="Hsuanli Lin (林烜立)" w:date="2023-11-03T15:54:00Z">
              <w:r w:rsidRPr="00892FC9" w:rsidDel="00892FC9">
                <w:rPr>
                  <w:rFonts w:ascii="Arial" w:hAnsi="Arial" w:cs="Arial"/>
                  <w:sz w:val="18"/>
                  <w:lang w:eastAsia="ja-JP"/>
                </w:rPr>
                <w:delText>-3</w:delText>
              </w:r>
            </w:del>
            <w:ins w:id="64" w:author="Hsuanli Lin (林烜立)" w:date="2023-11-03T15:54:00Z">
              <w:r>
                <w:rPr>
                  <w:rFonts w:ascii="Arial" w:hAnsi="Arial" w:cs="Arial"/>
                  <w:sz w:val="18"/>
                  <w:lang w:eastAsia="ja-JP"/>
                </w:rPr>
                <w:t>0</w:t>
              </w:r>
            </w:ins>
          </w:p>
        </w:tc>
      </w:tr>
      <w:tr w:rsidR="00892FC9" w:rsidRPr="00892FC9" w14:paraId="32E9E39A" w14:textId="77777777" w:rsidTr="0040097D">
        <w:trPr>
          <w:cantSplit/>
        </w:trPr>
        <w:tc>
          <w:tcPr>
            <w:tcW w:w="2596" w:type="dxa"/>
            <w:tcBorders>
              <w:left w:val="single" w:sz="4" w:space="0" w:color="auto"/>
              <w:bottom w:val="single" w:sz="4" w:space="0" w:color="auto"/>
            </w:tcBorders>
          </w:tcPr>
          <w:p w14:paraId="5A626353"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NPDCCH_RA</w:t>
            </w:r>
          </w:p>
        </w:tc>
        <w:tc>
          <w:tcPr>
            <w:tcW w:w="1120" w:type="dxa"/>
            <w:tcBorders>
              <w:bottom w:val="single" w:sz="4" w:space="0" w:color="auto"/>
            </w:tcBorders>
          </w:tcPr>
          <w:p w14:paraId="0B89443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2C0ABC63"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297B07B2" w14:textId="77777777" w:rsidTr="0040097D">
        <w:trPr>
          <w:cantSplit/>
        </w:trPr>
        <w:tc>
          <w:tcPr>
            <w:tcW w:w="2596" w:type="dxa"/>
            <w:tcBorders>
              <w:left w:val="single" w:sz="4" w:space="0" w:color="auto"/>
              <w:bottom w:val="single" w:sz="4" w:space="0" w:color="auto"/>
            </w:tcBorders>
          </w:tcPr>
          <w:p w14:paraId="51CD6947"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NPDCCH_RB</w:t>
            </w:r>
          </w:p>
        </w:tc>
        <w:tc>
          <w:tcPr>
            <w:tcW w:w="1120" w:type="dxa"/>
            <w:tcBorders>
              <w:bottom w:val="single" w:sz="4" w:space="0" w:color="auto"/>
            </w:tcBorders>
          </w:tcPr>
          <w:p w14:paraId="504CBCE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2AF8E522"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1F15C019" w14:textId="77777777" w:rsidTr="0040097D">
        <w:trPr>
          <w:cantSplit/>
        </w:trPr>
        <w:tc>
          <w:tcPr>
            <w:tcW w:w="2596" w:type="dxa"/>
            <w:tcBorders>
              <w:left w:val="single" w:sz="4" w:space="0" w:color="auto"/>
              <w:bottom w:val="single" w:sz="4" w:space="0" w:color="auto"/>
            </w:tcBorders>
          </w:tcPr>
          <w:p w14:paraId="6FE2EFEF"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NPBCH_RA</w:t>
            </w:r>
          </w:p>
        </w:tc>
        <w:tc>
          <w:tcPr>
            <w:tcW w:w="1120" w:type="dxa"/>
            <w:tcBorders>
              <w:bottom w:val="single" w:sz="4" w:space="0" w:color="auto"/>
            </w:tcBorders>
          </w:tcPr>
          <w:p w14:paraId="701B8D7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6C0F394A"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42C27BD3" w14:textId="77777777" w:rsidTr="0040097D">
        <w:trPr>
          <w:cantSplit/>
        </w:trPr>
        <w:tc>
          <w:tcPr>
            <w:tcW w:w="2596" w:type="dxa"/>
            <w:tcBorders>
              <w:left w:val="single" w:sz="4" w:space="0" w:color="auto"/>
              <w:bottom w:val="single" w:sz="4" w:space="0" w:color="auto"/>
            </w:tcBorders>
          </w:tcPr>
          <w:p w14:paraId="20774E6F"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NPBCH_RB</w:t>
            </w:r>
          </w:p>
        </w:tc>
        <w:tc>
          <w:tcPr>
            <w:tcW w:w="1120" w:type="dxa"/>
            <w:tcBorders>
              <w:bottom w:val="single" w:sz="4" w:space="0" w:color="auto"/>
            </w:tcBorders>
          </w:tcPr>
          <w:p w14:paraId="1C08B98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15C1B17B"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0D98BB89" w14:textId="77777777" w:rsidTr="0040097D">
        <w:trPr>
          <w:cantSplit/>
        </w:trPr>
        <w:tc>
          <w:tcPr>
            <w:tcW w:w="2596" w:type="dxa"/>
            <w:tcBorders>
              <w:left w:val="single" w:sz="4" w:space="0" w:color="auto"/>
              <w:bottom w:val="single" w:sz="4" w:space="0" w:color="auto"/>
            </w:tcBorders>
          </w:tcPr>
          <w:p w14:paraId="3A1513B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NPSS_RA</w:t>
            </w:r>
          </w:p>
        </w:tc>
        <w:tc>
          <w:tcPr>
            <w:tcW w:w="1120" w:type="dxa"/>
            <w:tcBorders>
              <w:bottom w:val="single" w:sz="4" w:space="0" w:color="auto"/>
            </w:tcBorders>
          </w:tcPr>
          <w:p w14:paraId="55A20096"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42FD61AB"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29B1F90B" w14:textId="77777777" w:rsidTr="0040097D">
        <w:trPr>
          <w:cantSplit/>
        </w:trPr>
        <w:tc>
          <w:tcPr>
            <w:tcW w:w="2596" w:type="dxa"/>
            <w:tcBorders>
              <w:left w:val="single" w:sz="4" w:space="0" w:color="auto"/>
              <w:bottom w:val="single" w:sz="4" w:space="0" w:color="auto"/>
            </w:tcBorders>
          </w:tcPr>
          <w:p w14:paraId="375F2527"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NSSS_RA</w:t>
            </w:r>
          </w:p>
        </w:tc>
        <w:tc>
          <w:tcPr>
            <w:tcW w:w="1120" w:type="dxa"/>
            <w:tcBorders>
              <w:bottom w:val="single" w:sz="4" w:space="0" w:color="auto"/>
            </w:tcBorders>
          </w:tcPr>
          <w:p w14:paraId="58210D5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070A1AC7"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091E26E2" w14:textId="77777777" w:rsidTr="0040097D">
        <w:trPr>
          <w:cantSplit/>
        </w:trPr>
        <w:tc>
          <w:tcPr>
            <w:tcW w:w="2596" w:type="dxa"/>
            <w:tcBorders>
              <w:left w:val="single" w:sz="4" w:space="0" w:color="auto"/>
              <w:bottom w:val="single" w:sz="4" w:space="0" w:color="auto"/>
            </w:tcBorders>
            <w:vAlign w:val="center"/>
          </w:tcPr>
          <w:p w14:paraId="2BABF00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NOCNG_RA</w:t>
            </w:r>
            <w:r w:rsidRPr="00892FC9">
              <w:rPr>
                <w:rFonts w:ascii="Arial" w:hAnsi="Arial" w:cs="Arial"/>
                <w:sz w:val="18"/>
                <w:vertAlign w:val="superscript"/>
                <w:lang w:eastAsia="ja-JP"/>
              </w:rPr>
              <w:t>Note1</w:t>
            </w:r>
          </w:p>
        </w:tc>
        <w:tc>
          <w:tcPr>
            <w:tcW w:w="1120" w:type="dxa"/>
            <w:tcBorders>
              <w:bottom w:val="single" w:sz="4" w:space="0" w:color="auto"/>
            </w:tcBorders>
          </w:tcPr>
          <w:p w14:paraId="7E248FB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5BA94DE5"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734EE940" w14:textId="77777777" w:rsidTr="0040097D">
        <w:trPr>
          <w:cantSplit/>
        </w:trPr>
        <w:tc>
          <w:tcPr>
            <w:tcW w:w="2596" w:type="dxa"/>
            <w:tcBorders>
              <w:left w:val="single" w:sz="4" w:space="0" w:color="auto"/>
              <w:bottom w:val="single" w:sz="4" w:space="0" w:color="auto"/>
            </w:tcBorders>
            <w:vAlign w:val="center"/>
          </w:tcPr>
          <w:p w14:paraId="64C653A9"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NOCNG_RB</w:t>
            </w:r>
            <w:r w:rsidRPr="00892FC9">
              <w:rPr>
                <w:rFonts w:ascii="Arial" w:hAnsi="Arial" w:cs="Arial"/>
                <w:sz w:val="18"/>
                <w:vertAlign w:val="superscript"/>
                <w:lang w:eastAsia="ja-JP"/>
              </w:rPr>
              <w:t xml:space="preserve">Note1 </w:t>
            </w:r>
          </w:p>
        </w:tc>
        <w:tc>
          <w:tcPr>
            <w:tcW w:w="1120" w:type="dxa"/>
            <w:tcBorders>
              <w:bottom w:val="single" w:sz="4" w:space="0" w:color="auto"/>
            </w:tcBorders>
          </w:tcPr>
          <w:p w14:paraId="27847701"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tcBorders>
              <w:bottom w:val="single" w:sz="4" w:space="0" w:color="auto"/>
            </w:tcBorders>
            <w:shd w:val="clear" w:color="auto" w:fill="auto"/>
          </w:tcPr>
          <w:p w14:paraId="1FD61777"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34F849C6" w14:textId="77777777" w:rsidTr="0040097D">
        <w:trPr>
          <w:cantSplit/>
        </w:trPr>
        <w:tc>
          <w:tcPr>
            <w:tcW w:w="2596" w:type="dxa"/>
            <w:tcBorders>
              <w:left w:val="single" w:sz="4" w:space="0" w:color="auto"/>
              <w:bottom w:val="single" w:sz="4" w:space="0" w:color="auto"/>
            </w:tcBorders>
          </w:tcPr>
          <w:p w14:paraId="35571ED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position w:val="-12"/>
                <w:sz w:val="18"/>
                <w:lang w:eastAsia="ja-JP"/>
              </w:rPr>
              <w:object w:dxaOrig="420" w:dyaOrig="360" w14:anchorId="0C516020">
                <v:shape id="_x0000_i1054" type="#_x0000_t75" style="width:22.35pt;height:22.35pt" o:ole="" fillcolor="window">
                  <v:imagedata r:id="rId42" o:title=""/>
                </v:shape>
                <o:OLEObject Type="Embed" ProgID="Equation.3" ShapeID="_x0000_i1054" DrawAspect="Content" ObjectID="_1760566059" r:id="rId48"/>
              </w:object>
            </w:r>
          </w:p>
        </w:tc>
        <w:tc>
          <w:tcPr>
            <w:tcW w:w="1120" w:type="dxa"/>
            <w:tcBorders>
              <w:bottom w:val="single" w:sz="4" w:space="0" w:color="auto"/>
            </w:tcBorders>
          </w:tcPr>
          <w:p w14:paraId="6A4792E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dBm/15 kHz</w:t>
            </w:r>
          </w:p>
        </w:tc>
        <w:tc>
          <w:tcPr>
            <w:tcW w:w="5180" w:type="dxa"/>
            <w:gridSpan w:val="5"/>
            <w:tcBorders>
              <w:bottom w:val="single" w:sz="4" w:space="0" w:color="auto"/>
            </w:tcBorders>
            <w:shd w:val="clear" w:color="auto" w:fill="auto"/>
          </w:tcPr>
          <w:p w14:paraId="56DB452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v4.2.0"/>
                <w:sz w:val="18"/>
                <w:lang w:eastAsia="ja-JP"/>
              </w:rPr>
              <w:t>-98</w:t>
            </w:r>
          </w:p>
        </w:tc>
      </w:tr>
      <w:tr w:rsidR="00892FC9" w:rsidRPr="00892FC9" w14:paraId="3194B3F2" w14:textId="77777777" w:rsidTr="0040097D">
        <w:trPr>
          <w:cantSplit/>
          <w:trHeight w:val="243"/>
        </w:trPr>
        <w:tc>
          <w:tcPr>
            <w:tcW w:w="2596" w:type="dxa"/>
          </w:tcPr>
          <w:p w14:paraId="343306A6" w14:textId="77777777" w:rsidR="00892FC9" w:rsidRPr="00892FC9" w:rsidRDefault="00892FC9" w:rsidP="00892FC9">
            <w:pPr>
              <w:keepNext/>
              <w:keepLines/>
              <w:spacing w:after="0"/>
              <w:rPr>
                <w:rFonts w:ascii="Arial" w:hAnsi="Arial" w:cs="Arial"/>
                <w:sz w:val="18"/>
                <w:lang w:eastAsia="ja-JP"/>
              </w:rPr>
            </w:pPr>
            <w:r w:rsidRPr="00892FC9">
              <w:rPr>
                <w:rFonts w:ascii="Arial" w:eastAsia="?? ??" w:hAnsi="Arial" w:cs="Arial"/>
                <w:sz w:val="18"/>
                <w:lang w:eastAsia="ja-JP"/>
              </w:rPr>
              <w:t>SNR</w:t>
            </w:r>
            <w:r w:rsidRPr="00892FC9">
              <w:rPr>
                <w:rFonts w:ascii="Arial" w:eastAsia="?? ??" w:hAnsi="Arial" w:cs="Arial"/>
                <w:sz w:val="18"/>
                <w:vertAlign w:val="superscript"/>
                <w:lang w:eastAsia="ja-JP"/>
              </w:rPr>
              <w:t xml:space="preserve"> Note 5, Note 6</w:t>
            </w:r>
          </w:p>
        </w:tc>
        <w:tc>
          <w:tcPr>
            <w:tcW w:w="1120" w:type="dxa"/>
          </w:tcPr>
          <w:p w14:paraId="2492E05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1036" w:type="dxa"/>
            <w:shd w:val="clear" w:color="auto" w:fill="auto"/>
          </w:tcPr>
          <w:p w14:paraId="31B5B29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-6.3</w:t>
            </w:r>
          </w:p>
        </w:tc>
        <w:tc>
          <w:tcPr>
            <w:tcW w:w="1036" w:type="dxa"/>
            <w:shd w:val="clear" w:color="auto" w:fill="auto"/>
          </w:tcPr>
          <w:p w14:paraId="22901E4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Note 7</w:t>
            </w:r>
          </w:p>
        </w:tc>
        <w:tc>
          <w:tcPr>
            <w:tcW w:w="1036" w:type="dxa"/>
            <w:shd w:val="clear" w:color="auto" w:fill="auto"/>
          </w:tcPr>
          <w:p w14:paraId="0DE7173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-17.4</w:t>
            </w:r>
          </w:p>
        </w:tc>
        <w:tc>
          <w:tcPr>
            <w:tcW w:w="1036" w:type="dxa"/>
            <w:shd w:val="clear" w:color="auto" w:fill="auto"/>
          </w:tcPr>
          <w:p w14:paraId="75733987"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Note 8</w:t>
            </w:r>
          </w:p>
        </w:tc>
        <w:tc>
          <w:tcPr>
            <w:tcW w:w="1036" w:type="dxa"/>
            <w:shd w:val="clear" w:color="auto" w:fill="auto"/>
          </w:tcPr>
          <w:p w14:paraId="6072DCF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-6.3</w:t>
            </w:r>
          </w:p>
        </w:tc>
      </w:tr>
      <w:tr w:rsidR="00892FC9" w:rsidRPr="00892FC9" w14:paraId="389D271D" w14:textId="77777777" w:rsidTr="0040097D">
        <w:trPr>
          <w:cantSplit/>
          <w:trHeight w:val="243"/>
        </w:trPr>
        <w:tc>
          <w:tcPr>
            <w:tcW w:w="2596" w:type="dxa"/>
          </w:tcPr>
          <w:p w14:paraId="30C8232E" w14:textId="77777777" w:rsidR="00892FC9" w:rsidRPr="00892FC9" w:rsidRDefault="00892FC9" w:rsidP="00892FC9">
            <w:pPr>
              <w:keepNext/>
              <w:keepLines/>
              <w:spacing w:after="0"/>
              <w:rPr>
                <w:rFonts w:ascii="Arial" w:hAnsi="Arial" w:cs="Arial"/>
                <w:sz w:val="18"/>
                <w:lang w:eastAsia="ja-JP"/>
              </w:rPr>
            </w:pPr>
            <w:r w:rsidRPr="00892FC9">
              <w:rPr>
                <w:rFonts w:ascii="Arial" w:eastAsia="?? ??" w:hAnsi="Arial" w:cs="Arial"/>
                <w:sz w:val="18"/>
                <w:lang w:eastAsia="ja-JP"/>
              </w:rPr>
              <w:t>Propagation condition</w:t>
            </w:r>
          </w:p>
        </w:tc>
        <w:tc>
          <w:tcPr>
            <w:tcW w:w="1120" w:type="dxa"/>
          </w:tcPr>
          <w:p w14:paraId="08FA7481" w14:textId="77777777" w:rsidR="00892FC9" w:rsidRPr="00892FC9" w:rsidRDefault="00892FC9" w:rsidP="00892FC9">
            <w:pPr>
              <w:keepNext/>
              <w:keepLines/>
              <w:spacing w:after="0"/>
              <w:jc w:val="center"/>
              <w:rPr>
                <w:rFonts w:ascii="Arial" w:hAnsi="Arial" w:cs="Arial"/>
                <w:sz w:val="18"/>
                <w:lang w:eastAsia="ja-JP"/>
              </w:rPr>
            </w:pPr>
          </w:p>
        </w:tc>
        <w:tc>
          <w:tcPr>
            <w:tcW w:w="5180" w:type="dxa"/>
            <w:gridSpan w:val="5"/>
            <w:shd w:val="clear" w:color="auto" w:fill="auto"/>
          </w:tcPr>
          <w:p w14:paraId="0B5435B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AWGN</w:t>
            </w:r>
          </w:p>
        </w:tc>
      </w:tr>
      <w:tr w:rsidR="00892FC9" w:rsidRPr="00892FC9" w14:paraId="3EEC70B9" w14:textId="77777777" w:rsidTr="0040097D">
        <w:trPr>
          <w:cantSplit/>
          <w:trHeight w:val="243"/>
        </w:trPr>
        <w:tc>
          <w:tcPr>
            <w:tcW w:w="2596" w:type="dxa"/>
          </w:tcPr>
          <w:p w14:paraId="7FF24C83"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Antenna Configuration</w:t>
            </w:r>
          </w:p>
        </w:tc>
        <w:tc>
          <w:tcPr>
            <w:tcW w:w="1120" w:type="dxa"/>
          </w:tcPr>
          <w:p w14:paraId="0D6E3AA6" w14:textId="77777777" w:rsidR="00892FC9" w:rsidRPr="00892FC9" w:rsidRDefault="00892FC9" w:rsidP="00892FC9">
            <w:pPr>
              <w:keepNext/>
              <w:keepLines/>
              <w:spacing w:after="0"/>
              <w:jc w:val="center"/>
              <w:rPr>
                <w:rFonts w:ascii="Arial" w:hAnsi="Arial" w:cs="Arial"/>
                <w:sz w:val="18"/>
                <w:lang w:eastAsia="ja-JP"/>
              </w:rPr>
            </w:pPr>
          </w:p>
        </w:tc>
        <w:tc>
          <w:tcPr>
            <w:tcW w:w="5180" w:type="dxa"/>
            <w:gridSpan w:val="5"/>
            <w:shd w:val="clear" w:color="auto" w:fill="auto"/>
          </w:tcPr>
          <w:p w14:paraId="58CCABE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1x</w:t>
            </w:r>
            <w:r w:rsidRPr="00892FC9">
              <w:rPr>
                <w:rFonts w:ascii="Arial" w:hAnsi="Arial" w:cs="Arial"/>
                <w:sz w:val="18"/>
                <w:lang w:eastAsia="zh-CN"/>
              </w:rPr>
              <w:t>1</w:t>
            </w:r>
          </w:p>
        </w:tc>
      </w:tr>
      <w:tr w:rsidR="00892FC9" w:rsidRPr="00892FC9" w14:paraId="2FC9BF9E" w14:textId="77777777" w:rsidTr="0040097D">
        <w:trPr>
          <w:cantSplit/>
          <w:trHeight w:val="243"/>
        </w:trPr>
        <w:tc>
          <w:tcPr>
            <w:tcW w:w="8896" w:type="dxa"/>
            <w:gridSpan w:val="7"/>
          </w:tcPr>
          <w:p w14:paraId="0FAD49F1"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napToGrid w:val="0"/>
                <w:sz w:val="18"/>
                <w:lang w:eastAsia="ja-JP"/>
              </w:rPr>
              <w:t>Note 1:</w:t>
            </w:r>
            <w:r w:rsidRPr="00892FC9">
              <w:rPr>
                <w:rFonts w:ascii="Arial" w:hAnsi="Arial"/>
                <w:snapToGrid w:val="0"/>
                <w:sz w:val="18"/>
                <w:lang w:eastAsia="ja-JP"/>
              </w:rPr>
              <w:tab/>
            </w:r>
            <w:r w:rsidRPr="00892FC9">
              <w:rPr>
                <w:rFonts w:ascii="Arial" w:hAnsi="Arial"/>
                <w:sz w:val="18"/>
                <w:lang w:eastAsia="ja-JP"/>
              </w:rPr>
              <w:t>OCNG shall be used such that the resources in ncell1 are fully allocated and a constant total transmitted power spectral density is achieved for all OFDM symbols.</w:t>
            </w:r>
          </w:p>
          <w:p w14:paraId="05FA6923"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2:</w:t>
            </w:r>
            <w:r w:rsidRPr="00892FC9">
              <w:rPr>
                <w:rFonts w:ascii="Arial" w:hAnsi="Arial"/>
                <w:snapToGrid w:val="0"/>
                <w:sz w:val="18"/>
                <w:lang w:eastAsia="ja-JP"/>
              </w:rPr>
              <w:tab/>
              <w:t>The uplink resources for CQI reporting are assigned to the UE prior to the start of time period T1.</w:t>
            </w:r>
          </w:p>
          <w:p w14:paraId="72A01B3C"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3:</w:t>
            </w:r>
            <w:r w:rsidRPr="00892FC9">
              <w:rPr>
                <w:rFonts w:ascii="Arial" w:hAnsi="Arial"/>
                <w:snapToGrid w:val="0"/>
                <w:sz w:val="18"/>
                <w:lang w:eastAsia="ja-JP"/>
              </w:rPr>
              <w:tab/>
              <w:t>The timers and layer 3 filtering related parameters are configured prior to the start of time period T1.</w:t>
            </w:r>
          </w:p>
          <w:p w14:paraId="0341BD7E"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4:</w:t>
            </w:r>
            <w:r w:rsidRPr="00892FC9">
              <w:rPr>
                <w:rFonts w:ascii="Arial" w:hAnsi="Arial"/>
                <w:snapToGrid w:val="0"/>
                <w:sz w:val="18"/>
                <w:lang w:eastAsia="ja-JP"/>
              </w:rPr>
              <w:tab/>
              <w:t>The signal contains NPDCCH for UEs other than the device under test as part of OCNG.</w:t>
            </w:r>
          </w:p>
          <w:p w14:paraId="0C0F4572"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5:</w:t>
            </w:r>
            <w:r w:rsidRPr="00892FC9">
              <w:rPr>
                <w:rFonts w:ascii="Arial" w:hAnsi="Arial"/>
                <w:snapToGrid w:val="0"/>
                <w:sz w:val="18"/>
                <w:lang w:eastAsia="ja-JP"/>
              </w:rPr>
              <w:tab/>
              <w:t>SNR levels correspond to the signal to noise ratio over the cell-specific reference signal REs.</w:t>
            </w:r>
          </w:p>
          <w:p w14:paraId="40E7E282"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6:</w:t>
            </w:r>
            <w:r w:rsidRPr="00892FC9">
              <w:rPr>
                <w:rFonts w:ascii="Arial" w:hAnsi="Arial"/>
                <w:sz w:val="18"/>
                <w:lang w:eastAsia="ja-JP"/>
              </w:rPr>
              <w:tab/>
              <w:t xml:space="preserve">The SNR in time periods T1, </w:t>
            </w:r>
            <w:r w:rsidRPr="00892FC9">
              <w:rPr>
                <w:rFonts w:ascii="Arial" w:hAnsi="Arial"/>
                <w:sz w:val="18"/>
                <w:lang w:eastAsia="zh-CN"/>
              </w:rPr>
              <w:t xml:space="preserve">T2 and </w:t>
            </w:r>
            <w:r w:rsidRPr="00892FC9">
              <w:rPr>
                <w:rFonts w:ascii="Arial" w:hAnsi="Arial"/>
                <w:sz w:val="18"/>
                <w:lang w:eastAsia="ja-JP"/>
              </w:rPr>
              <w:t>T3 is denoted as SNR1, SNR2, and SNR1 respectively in figure A.13.4.3.3.1-1.</w:t>
            </w:r>
          </w:p>
          <w:p w14:paraId="1AE979A0"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eastAsia="MS Mincho" w:hAnsi="Arial"/>
                <w:snapToGrid w:val="0"/>
                <w:sz w:val="18"/>
                <w:lang w:eastAsia="ja-JP"/>
              </w:rPr>
              <w:t>Note 7:</w:t>
            </w:r>
            <w:r w:rsidRPr="00892FC9">
              <w:rPr>
                <w:rFonts w:ascii="Arial" w:hAnsi="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in steps of (</w:t>
            </w:r>
            <w:r w:rsidRPr="00892FC9">
              <w:rPr>
                <w:rFonts w:ascii="Arial" w:hAnsi="Arial"/>
                <w:sz w:val="18"/>
                <w:lang w:eastAsia="ja-JP"/>
              </w:rPr>
              <w:t xml:space="preserve">((SNR2-SNR1) / (10*dT)) </w:t>
            </w:r>
            <w:r w:rsidRPr="00892FC9">
              <w:rPr>
                <w:rFonts w:ascii="Arial" w:hAnsi="Arial" w:cs="v4.2.0"/>
                <w:sz w:val="18"/>
              </w:rPr>
              <w:t>dB</w:t>
            </w:r>
            <w:r w:rsidRPr="00892FC9">
              <w:rPr>
                <w:rFonts w:ascii="Arial" w:hAnsi="Arial" w:cs="v4.2.0"/>
                <w:sz w:val="18"/>
                <w:lang w:eastAsia="ja-JP"/>
              </w:rPr>
              <w:t xml:space="preserve"> every 100ms till SNR2 is achieved at the end of dT.</w:t>
            </w:r>
          </w:p>
          <w:p w14:paraId="09EBA29B"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eastAsia="MS Mincho" w:hAnsi="Arial"/>
                <w:snapToGrid w:val="0"/>
                <w:sz w:val="18"/>
                <w:lang w:eastAsia="ja-JP"/>
              </w:rPr>
              <w:t>Note 8:</w:t>
            </w:r>
            <w:r w:rsidRPr="00892FC9">
              <w:rPr>
                <w:rFonts w:ascii="Arial" w:hAnsi="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increase its transmit power </w:t>
            </w:r>
            <w:r w:rsidRPr="00892FC9">
              <w:rPr>
                <w:rFonts w:ascii="Arial" w:hAnsi="Arial" w:cs="v4.2.0"/>
                <w:sz w:val="18"/>
              </w:rPr>
              <w:t>in steps of (</w:t>
            </w:r>
            <w:r w:rsidRPr="00892FC9">
              <w:rPr>
                <w:rFonts w:ascii="Arial" w:hAnsi="Arial"/>
                <w:sz w:val="18"/>
                <w:lang w:eastAsia="ja-JP"/>
              </w:rPr>
              <w:t xml:space="preserve">((SNR1-SNR2) / (10*dT)) </w:t>
            </w:r>
            <w:r w:rsidRPr="00892FC9">
              <w:rPr>
                <w:rFonts w:ascii="Arial" w:hAnsi="Arial" w:cs="v4.2.0"/>
                <w:sz w:val="18"/>
              </w:rPr>
              <w:t>dB</w:t>
            </w:r>
            <w:r w:rsidRPr="00892FC9">
              <w:rPr>
                <w:rFonts w:ascii="Arial" w:hAnsi="Arial" w:cs="v4.2.0"/>
                <w:sz w:val="18"/>
                <w:lang w:eastAsia="ja-JP"/>
              </w:rPr>
              <w:t xml:space="preserve"> every 100ms till SNR1 is achieved at the end of dT.</w:t>
            </w:r>
          </w:p>
        </w:tc>
      </w:tr>
    </w:tbl>
    <w:p w14:paraId="69C8E9C9" w14:textId="77777777" w:rsidR="00892FC9" w:rsidRPr="00892FC9" w:rsidRDefault="00892FC9" w:rsidP="00892FC9"/>
    <w:p w14:paraId="5BBDB89B"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A.13.4.3.3</w:t>
      </w:r>
      <w:r w:rsidRPr="00892FC9">
        <w:rPr>
          <w:rFonts w:ascii="Arial" w:hAnsi="Arial"/>
          <w:b/>
        </w:rPr>
        <w:t>.1-4</w:t>
      </w:r>
      <w:r w:rsidRPr="00892FC9">
        <w:rPr>
          <w:rFonts w:ascii="Arial" w:hAnsi="Arial" w:cs="v4.2.0"/>
          <w:b/>
        </w:rPr>
        <w:t xml:space="preserve">: </w:t>
      </w:r>
      <w:r w:rsidRPr="00892FC9">
        <w:rPr>
          <w:rFonts w:ascii="Arial" w:hAnsi="Arial" w:cs="v4.2.0"/>
          <w:b/>
          <w:lang w:eastAsia="zh-CN"/>
        </w:rPr>
        <w:t>DRX</w:t>
      </w:r>
      <w:r w:rsidRPr="00892FC9">
        <w:rPr>
          <w:rFonts w:ascii="Arial" w:hAnsi="Arial" w:cs="v4.2.0"/>
          <w:b/>
        </w:rPr>
        <w:t xml:space="preserve">-Configuration </w:t>
      </w:r>
      <w:r w:rsidRPr="00892FC9">
        <w:rPr>
          <w:rFonts w:ascii="Arial" w:hAnsi="Arial" w:cs="v4.2.0"/>
          <w:b/>
          <w:lang w:eastAsia="zh-CN"/>
        </w:rPr>
        <w:t>for</w:t>
      </w:r>
      <w:r w:rsidRPr="00892FC9">
        <w:rPr>
          <w:rFonts w:ascii="Arial" w:hAnsi="Arial" w:cs="v4.2.0"/>
          <w:b/>
        </w:rPr>
        <w:t xml:space="preserve"> E-UTRAN </w:t>
      </w:r>
      <w:r w:rsidRPr="00892FC9">
        <w:rPr>
          <w:rFonts w:ascii="Arial" w:hAnsi="Arial"/>
          <w:b/>
          <w:lang w:eastAsia="zh-CN"/>
        </w:rPr>
        <w:t>HD-FDD</w:t>
      </w:r>
      <w:r w:rsidRPr="00892FC9">
        <w:rPr>
          <w:rFonts w:ascii="Arial" w:hAnsi="Arial" w:cs="v4.2.0"/>
          <w:b/>
        </w:rPr>
        <w:t xml:space="preserve"> </w:t>
      </w:r>
      <w:r w:rsidRPr="00892FC9">
        <w:rPr>
          <w:rFonts w:ascii="Arial" w:hAnsi="Arial"/>
          <w:b/>
        </w:rPr>
        <w:t>in-sync tests</w:t>
      </w:r>
      <w:r w:rsidRPr="00892FC9">
        <w:rPr>
          <w:rFonts w:ascii="Arial" w:hAnsi="Arial"/>
          <w:b/>
          <w:noProof/>
          <w:lang w:eastAsia="zh-CN"/>
        </w:rPr>
        <w:t xml:space="preserve"> with DRX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92FC9" w:rsidRPr="00892FC9" w14:paraId="58720A0A" w14:textId="77777777" w:rsidTr="0040097D">
        <w:trPr>
          <w:trHeight w:val="105"/>
          <w:jc w:val="center"/>
        </w:trPr>
        <w:tc>
          <w:tcPr>
            <w:tcW w:w="3345" w:type="dxa"/>
            <w:vAlign w:val="center"/>
          </w:tcPr>
          <w:p w14:paraId="1860046D"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Field</w:t>
            </w:r>
          </w:p>
        </w:tc>
        <w:tc>
          <w:tcPr>
            <w:tcW w:w="1021" w:type="dxa"/>
            <w:vAlign w:val="center"/>
          </w:tcPr>
          <w:p w14:paraId="36969593"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3061" w:type="dxa"/>
          </w:tcPr>
          <w:p w14:paraId="49F50949"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1C85219C" w14:textId="77777777" w:rsidTr="0040097D">
        <w:trPr>
          <w:jc w:val="center"/>
        </w:trPr>
        <w:tc>
          <w:tcPr>
            <w:tcW w:w="3345" w:type="dxa"/>
            <w:vAlign w:val="center"/>
          </w:tcPr>
          <w:p w14:paraId="29F7F747"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onDurationTimer</w:t>
            </w:r>
          </w:p>
        </w:tc>
        <w:tc>
          <w:tcPr>
            <w:tcW w:w="1021" w:type="dxa"/>
            <w:vAlign w:val="center"/>
          </w:tcPr>
          <w:p w14:paraId="28D629DF"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p</w:t>
            </w:r>
            <w:r w:rsidRPr="00892FC9">
              <w:rPr>
                <w:rFonts w:ascii="Arial" w:hAnsi="Arial" w:cs="Arial"/>
                <w:sz w:val="18"/>
                <w:lang w:eastAsia="ja-JP"/>
              </w:rPr>
              <w:t>p1</w:t>
            </w:r>
          </w:p>
        </w:tc>
        <w:tc>
          <w:tcPr>
            <w:tcW w:w="3061" w:type="dxa"/>
            <w:vMerge w:val="restart"/>
          </w:tcPr>
          <w:p w14:paraId="3B112A0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 xml:space="preserve">As specified in </w:t>
            </w:r>
            <w:r w:rsidRPr="00892FC9">
              <w:rPr>
                <w:rFonts w:ascii="Arial" w:hAnsi="Arial" w:cs="Arial"/>
                <w:sz w:val="18"/>
                <w:lang w:eastAsia="ja-JP"/>
              </w:rPr>
              <w:t>clause 6.</w:t>
            </w:r>
            <w:r w:rsidRPr="00892FC9">
              <w:rPr>
                <w:rFonts w:ascii="Arial" w:hAnsi="Arial" w:cs="Arial"/>
                <w:sz w:val="18"/>
                <w:lang w:eastAsia="zh-CN"/>
              </w:rPr>
              <w:t>7.3</w:t>
            </w:r>
            <w:r w:rsidRPr="00892FC9">
              <w:rPr>
                <w:rFonts w:ascii="Arial" w:hAnsi="Arial" w:cs="Arial"/>
                <w:sz w:val="18"/>
                <w:lang w:eastAsia="ja-JP"/>
              </w:rPr>
              <w:t xml:space="preserve"> in TS 36.331</w:t>
            </w:r>
          </w:p>
        </w:tc>
      </w:tr>
      <w:tr w:rsidR="00892FC9" w:rsidRPr="00892FC9" w14:paraId="03F451A4" w14:textId="77777777" w:rsidTr="0040097D">
        <w:trPr>
          <w:jc w:val="center"/>
        </w:trPr>
        <w:tc>
          <w:tcPr>
            <w:tcW w:w="3345" w:type="dxa"/>
            <w:vAlign w:val="center"/>
          </w:tcPr>
          <w:p w14:paraId="3A672ED2"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sz w:val="18"/>
                <w:lang w:eastAsia="ja-JP"/>
              </w:rPr>
              <w:t>drx-InactivityTimer</w:t>
            </w:r>
          </w:p>
        </w:tc>
        <w:tc>
          <w:tcPr>
            <w:tcW w:w="1021" w:type="dxa"/>
            <w:vAlign w:val="center"/>
          </w:tcPr>
          <w:p w14:paraId="237BFD44"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pp0</w:t>
            </w:r>
          </w:p>
        </w:tc>
        <w:tc>
          <w:tcPr>
            <w:tcW w:w="3061" w:type="dxa"/>
            <w:vMerge/>
          </w:tcPr>
          <w:p w14:paraId="66AFDE69"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37EECD26" w14:textId="77777777" w:rsidTr="0040097D">
        <w:trPr>
          <w:jc w:val="center"/>
        </w:trPr>
        <w:tc>
          <w:tcPr>
            <w:tcW w:w="3345" w:type="dxa"/>
            <w:vAlign w:val="center"/>
          </w:tcPr>
          <w:p w14:paraId="4EECBED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drx-RetransmissionTimer</w:t>
            </w:r>
          </w:p>
        </w:tc>
        <w:tc>
          <w:tcPr>
            <w:tcW w:w="1021" w:type="dxa"/>
            <w:vAlign w:val="center"/>
          </w:tcPr>
          <w:p w14:paraId="6B623C22"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pp0</w:t>
            </w:r>
          </w:p>
        </w:tc>
        <w:tc>
          <w:tcPr>
            <w:tcW w:w="3061" w:type="dxa"/>
            <w:vMerge/>
          </w:tcPr>
          <w:p w14:paraId="32A9D21F"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635D60D9" w14:textId="77777777" w:rsidTr="0040097D">
        <w:trPr>
          <w:trHeight w:val="151"/>
          <w:jc w:val="center"/>
        </w:trPr>
        <w:tc>
          <w:tcPr>
            <w:tcW w:w="3345" w:type="dxa"/>
            <w:vAlign w:val="center"/>
          </w:tcPr>
          <w:p w14:paraId="5F40F522" w14:textId="77777777" w:rsidR="00892FC9" w:rsidRPr="00892FC9" w:rsidRDefault="00892FC9" w:rsidP="00892FC9">
            <w:pPr>
              <w:keepNext/>
              <w:keepLines/>
              <w:spacing w:after="0"/>
              <w:jc w:val="center"/>
              <w:rPr>
                <w:rFonts w:ascii="Arial" w:hAnsi="Arial" w:cs="Arial"/>
                <w:sz w:val="18"/>
                <w:vertAlign w:val="superscript"/>
                <w:lang w:eastAsia="ja-JP"/>
              </w:rPr>
            </w:pPr>
            <w:r w:rsidRPr="00892FC9">
              <w:rPr>
                <w:rFonts w:ascii="Arial" w:hAnsi="Arial"/>
                <w:sz w:val="18"/>
                <w:lang w:eastAsia="ja-JP"/>
              </w:rPr>
              <w:t>drx-StartOffset</w:t>
            </w:r>
          </w:p>
        </w:tc>
        <w:tc>
          <w:tcPr>
            <w:tcW w:w="1021" w:type="dxa"/>
            <w:vAlign w:val="center"/>
          </w:tcPr>
          <w:p w14:paraId="5A08FA62"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0</w:t>
            </w:r>
          </w:p>
        </w:tc>
        <w:tc>
          <w:tcPr>
            <w:tcW w:w="3061" w:type="dxa"/>
            <w:vMerge/>
          </w:tcPr>
          <w:p w14:paraId="257A640F" w14:textId="77777777" w:rsidR="00892FC9" w:rsidRPr="00892FC9" w:rsidRDefault="00892FC9" w:rsidP="00892FC9">
            <w:pPr>
              <w:keepNext/>
              <w:keepLines/>
              <w:spacing w:after="0"/>
              <w:jc w:val="center"/>
              <w:rPr>
                <w:rFonts w:ascii="Arial" w:hAnsi="Arial" w:cs="Arial"/>
                <w:sz w:val="18"/>
                <w:lang w:eastAsia="ja-JP"/>
              </w:rPr>
            </w:pPr>
          </w:p>
        </w:tc>
      </w:tr>
    </w:tbl>
    <w:p w14:paraId="10595707" w14:textId="77777777" w:rsidR="00892FC9" w:rsidRPr="00892FC9" w:rsidRDefault="00892FC9" w:rsidP="00892FC9">
      <w:pPr>
        <w:rPr>
          <w:lang w:eastAsia="zh-CN"/>
        </w:rPr>
      </w:pPr>
    </w:p>
    <w:p w14:paraId="4E6C5420"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A.13.4.3.3</w:t>
      </w:r>
      <w:r w:rsidRPr="00892FC9">
        <w:rPr>
          <w:rFonts w:ascii="Arial" w:hAnsi="Arial"/>
          <w:b/>
        </w:rPr>
        <w:t>.1-5</w:t>
      </w:r>
      <w:r w:rsidRPr="00892FC9">
        <w:rPr>
          <w:rFonts w:ascii="Arial" w:hAnsi="Arial" w:cs="v4.2.0"/>
          <w:b/>
        </w:rPr>
        <w:t xml:space="preserve">: </w:t>
      </w:r>
      <w:r w:rsidRPr="00892FC9">
        <w:rPr>
          <w:rFonts w:ascii="Arial" w:hAnsi="Arial"/>
          <w:b/>
          <w:i/>
          <w:noProof/>
        </w:rPr>
        <w:t>TimeAlignmentTimer</w:t>
      </w:r>
      <w:r w:rsidRPr="00892FC9">
        <w:rPr>
          <w:rFonts w:ascii="Arial" w:hAnsi="Arial"/>
          <w:b/>
        </w:rPr>
        <w:t xml:space="preserve"> -Configuration for </w:t>
      </w:r>
      <w:r w:rsidRPr="00892FC9">
        <w:rPr>
          <w:rFonts w:ascii="Arial" w:hAnsi="Arial" w:cs="v4.2.0"/>
          <w:b/>
        </w:rPr>
        <w:t xml:space="preserve">E-UTRAN </w:t>
      </w:r>
      <w:r w:rsidRPr="00892FC9">
        <w:rPr>
          <w:rFonts w:ascii="Arial" w:hAnsi="Arial"/>
          <w:b/>
          <w:lang w:eastAsia="zh-CN"/>
        </w:rPr>
        <w:t>HD-FDD</w:t>
      </w:r>
      <w:r w:rsidRPr="00892FC9">
        <w:rPr>
          <w:rFonts w:ascii="Arial" w:hAnsi="Arial" w:cs="v4.2.0"/>
          <w:b/>
        </w:rPr>
        <w:t xml:space="preserve"> </w:t>
      </w:r>
      <w:r w:rsidRPr="00892FC9">
        <w:rPr>
          <w:rFonts w:ascii="Arial" w:hAnsi="Arial"/>
          <w:b/>
        </w:rPr>
        <w:t xml:space="preserve">in-sync tests </w:t>
      </w:r>
      <w:r w:rsidRPr="00892FC9">
        <w:rPr>
          <w:rFonts w:ascii="Arial" w:hAnsi="Arial"/>
          <w:b/>
          <w:noProof/>
          <w:lang w:eastAsia="zh-CN"/>
        </w:rPr>
        <w:t>with DRX for UE category NB1 Standalone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92FC9" w:rsidRPr="00892FC9" w14:paraId="38BC3AD5" w14:textId="77777777" w:rsidTr="0040097D">
        <w:trPr>
          <w:trHeight w:val="370"/>
          <w:jc w:val="center"/>
        </w:trPr>
        <w:tc>
          <w:tcPr>
            <w:tcW w:w="3345" w:type="dxa"/>
            <w:vAlign w:val="center"/>
          </w:tcPr>
          <w:p w14:paraId="2CE42C63"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Field</w:t>
            </w:r>
          </w:p>
        </w:tc>
        <w:tc>
          <w:tcPr>
            <w:tcW w:w="1021" w:type="dxa"/>
            <w:vAlign w:val="center"/>
          </w:tcPr>
          <w:p w14:paraId="4887A6DC"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3061" w:type="dxa"/>
            <w:vAlign w:val="center"/>
          </w:tcPr>
          <w:p w14:paraId="1719180C"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2B56A52C" w14:textId="77777777" w:rsidTr="0040097D">
        <w:trPr>
          <w:jc w:val="center"/>
        </w:trPr>
        <w:tc>
          <w:tcPr>
            <w:tcW w:w="3345" w:type="dxa"/>
            <w:vAlign w:val="center"/>
          </w:tcPr>
          <w:p w14:paraId="2829D93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TimeAlignmentTimer</w:t>
            </w:r>
          </w:p>
        </w:tc>
        <w:tc>
          <w:tcPr>
            <w:tcW w:w="1021" w:type="dxa"/>
            <w:vAlign w:val="center"/>
          </w:tcPr>
          <w:p w14:paraId="687FED86"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infinity</w:t>
            </w:r>
          </w:p>
        </w:tc>
        <w:tc>
          <w:tcPr>
            <w:tcW w:w="3061" w:type="dxa"/>
          </w:tcPr>
          <w:p w14:paraId="0EC80AE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As specified in clause 6.3.2 in TS 36.331</w:t>
            </w:r>
          </w:p>
        </w:tc>
      </w:tr>
    </w:tbl>
    <w:p w14:paraId="360B4261" w14:textId="77777777" w:rsidR="00892FC9" w:rsidRPr="00892FC9" w:rsidRDefault="00892FC9" w:rsidP="00892FC9"/>
    <w:p w14:paraId="68FE6252" w14:textId="77777777" w:rsidR="00892FC9" w:rsidRPr="00892FC9" w:rsidRDefault="00892FC9" w:rsidP="00892FC9">
      <w:pPr>
        <w:keepNext/>
        <w:keepLines/>
        <w:spacing w:before="60"/>
        <w:jc w:val="center"/>
        <w:rPr>
          <w:rFonts w:ascii="Arial" w:hAnsi="Arial"/>
          <w:b/>
        </w:rPr>
      </w:pPr>
      <w:r w:rsidRPr="00892FC9">
        <w:rPr>
          <w:rFonts w:ascii="Arial" w:hAnsi="Arial"/>
          <w:b/>
        </w:rPr>
        <w:object w:dxaOrig="12644" w:dyaOrig="4964" w14:anchorId="28E15A28">
          <v:shape id="_x0000_i1055" type="#_x0000_t75" style="width:468pt;height:187.75pt" o:ole="">
            <v:imagedata r:id="rId49" o:title=""/>
          </v:shape>
          <o:OLEObject Type="Embed" ProgID="Visio.Drawing.11" ShapeID="_x0000_i1055" DrawAspect="Content" ObjectID="_1760566060" r:id="rId50"/>
        </w:object>
      </w:r>
    </w:p>
    <w:p w14:paraId="020ED0E4" w14:textId="77777777" w:rsidR="00892FC9" w:rsidRPr="00892FC9" w:rsidRDefault="00892FC9" w:rsidP="00892FC9">
      <w:pPr>
        <w:keepLines/>
        <w:spacing w:after="240"/>
        <w:jc w:val="center"/>
        <w:rPr>
          <w:rFonts w:ascii="Arial" w:hAnsi="Arial"/>
          <w:b/>
        </w:rPr>
      </w:pPr>
      <w:r w:rsidRPr="00892FC9">
        <w:rPr>
          <w:rFonts w:ascii="Arial" w:hAnsi="Arial"/>
          <w:b/>
        </w:rPr>
        <w:t xml:space="preserve">Figure </w:t>
      </w:r>
      <w:r w:rsidRPr="00892FC9">
        <w:rPr>
          <w:rFonts w:ascii="Arial" w:hAnsi="Arial"/>
          <w:b/>
          <w:snapToGrid w:val="0"/>
          <w:lang w:eastAsia="zh-CN"/>
        </w:rPr>
        <w:t>A.13.4.3.3</w:t>
      </w:r>
      <w:r w:rsidRPr="00892FC9">
        <w:rPr>
          <w:rFonts w:ascii="Arial" w:hAnsi="Arial"/>
          <w:b/>
        </w:rPr>
        <w:t>.1-1: SNR variation for in-sync testing with DRX</w:t>
      </w:r>
    </w:p>
    <w:p w14:paraId="0D7059ED"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A.13.4.3.3.2</w:t>
      </w:r>
      <w:r w:rsidRPr="00892FC9">
        <w:rPr>
          <w:rFonts w:ascii="Arial" w:hAnsi="Arial"/>
          <w:sz w:val="22"/>
          <w:lang w:eastAsia="zh-CN"/>
        </w:rPr>
        <w:tab/>
        <w:t>Test Requirements</w:t>
      </w:r>
    </w:p>
    <w:p w14:paraId="2A369B30" w14:textId="77777777" w:rsidR="00892FC9" w:rsidRPr="00892FC9" w:rsidRDefault="00892FC9" w:rsidP="00892FC9">
      <w:r w:rsidRPr="00892FC9">
        <w:t>The UE behaviour in each test shall be as follows:</w:t>
      </w:r>
    </w:p>
    <w:p w14:paraId="0BEC52DD" w14:textId="77777777" w:rsidR="00892FC9" w:rsidRPr="00892FC9" w:rsidRDefault="00892FC9" w:rsidP="00892FC9">
      <w:r w:rsidRPr="00892FC9">
        <w:t>During the period T3, the UE under test is expected to decode the uplink grant and switch to uplink and complete the uplink transmission. This is considered a correct event.</w:t>
      </w:r>
    </w:p>
    <w:p w14:paraId="04339446" w14:textId="77777777" w:rsidR="00892FC9" w:rsidRPr="00892FC9" w:rsidRDefault="00892FC9" w:rsidP="00892FC9">
      <w:r w:rsidRPr="00892FC9">
        <w:t>The rate of correct events observed during repeated tests shall be at least 90%.</w:t>
      </w:r>
    </w:p>
    <w:p w14:paraId="49CBE672" w14:textId="77777777" w:rsidR="00892FC9" w:rsidRPr="00892FC9" w:rsidRDefault="00892FC9" w:rsidP="00892FC9">
      <w:pPr>
        <w:keepNext/>
        <w:keepLines/>
        <w:spacing w:before="120"/>
        <w:ind w:left="1418" w:hanging="1418"/>
        <w:outlineLvl w:val="3"/>
        <w:rPr>
          <w:rFonts w:ascii="Arial" w:hAnsi="Arial"/>
          <w:sz w:val="24"/>
        </w:rPr>
      </w:pPr>
      <w:r w:rsidRPr="00892FC9">
        <w:rPr>
          <w:rFonts w:ascii="Arial" w:hAnsi="Arial"/>
          <w:sz w:val="24"/>
        </w:rPr>
        <w:t>A.13.4.3.4</w:t>
      </w:r>
      <w:r w:rsidRPr="00892FC9">
        <w:rPr>
          <w:rFonts w:ascii="Arial" w:hAnsi="Arial"/>
          <w:sz w:val="24"/>
        </w:rPr>
        <w:tab/>
        <w:t xml:space="preserve">HD-FDD Radio Link Monitoring Test for In-sync with DRX for UE Category NB1 </w:t>
      </w:r>
      <w:r w:rsidRPr="00892FC9">
        <w:rPr>
          <w:rFonts w:ascii="Arial" w:hAnsi="Arial"/>
          <w:noProof/>
          <w:sz w:val="24"/>
          <w:lang w:eastAsia="zh-CN"/>
        </w:rPr>
        <w:t>Standalone</w:t>
      </w:r>
      <w:r w:rsidRPr="00892FC9">
        <w:rPr>
          <w:rFonts w:ascii="Arial" w:hAnsi="Arial"/>
          <w:sz w:val="24"/>
        </w:rPr>
        <w:t xml:space="preserve"> mode in Normal Coverage</w:t>
      </w:r>
    </w:p>
    <w:p w14:paraId="2E5472EA"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A.13.4.3.4.1</w:t>
      </w:r>
      <w:r w:rsidRPr="00892FC9">
        <w:rPr>
          <w:rFonts w:ascii="Arial" w:hAnsi="Arial"/>
          <w:sz w:val="22"/>
          <w:lang w:eastAsia="zh-CN"/>
        </w:rPr>
        <w:tab/>
        <w:t>Test Purpose and Environment</w:t>
      </w:r>
    </w:p>
    <w:p w14:paraId="78C94A21" w14:textId="77777777" w:rsidR="00892FC9" w:rsidRPr="00892FC9" w:rsidRDefault="00892FC9" w:rsidP="00892FC9">
      <w:r w:rsidRPr="00892FC9">
        <w:t xml:space="preserve">The purpose of this test is to verify that the </w:t>
      </w:r>
      <w:r w:rsidRPr="00892FC9">
        <w:rPr>
          <w:noProof/>
          <w:lang w:eastAsia="zh-CN"/>
        </w:rPr>
        <w:t xml:space="preserve">HD-FDD category NB1 UE configured in normal coverage </w:t>
      </w:r>
      <w:r w:rsidRPr="00892FC9">
        <w:t xml:space="preserve">properly detects the out of sync and in sync for the purpose of monitoring downlink radio link quality of the </w:t>
      </w:r>
      <w:r w:rsidRPr="00892FC9">
        <w:rPr>
          <w:lang w:eastAsia="zh-CN"/>
        </w:rPr>
        <w:t>NB-IoT SAN PCell</w:t>
      </w:r>
      <w:r w:rsidRPr="00892FC9">
        <w:t xml:space="preserve"> when DRX is used. This test will partly verify the </w:t>
      </w:r>
      <w:r w:rsidRPr="00892FC9">
        <w:rPr>
          <w:lang w:eastAsia="zh-CN"/>
        </w:rPr>
        <w:t>HD-FDD</w:t>
      </w:r>
      <w:r w:rsidRPr="00892FC9">
        <w:t xml:space="preserve"> radio link monitoring requirements in clause 7.23A.</w:t>
      </w:r>
    </w:p>
    <w:p w14:paraId="5D2DCCFF" w14:textId="77777777" w:rsidR="00892FC9" w:rsidRPr="00892FC9" w:rsidRDefault="00892FC9" w:rsidP="00892FC9">
      <w:r w:rsidRPr="00892FC9">
        <w:t xml:space="preserve">The test parameters are given in Tables A.13.4.3.4.1-1, </w:t>
      </w:r>
      <w:r w:rsidRPr="00892FC9">
        <w:rPr>
          <w:snapToGrid w:val="0"/>
          <w:lang w:eastAsia="zh-CN"/>
        </w:rPr>
        <w:t>A.13.4.3.4</w:t>
      </w:r>
      <w:r w:rsidRPr="00892FC9">
        <w:t xml:space="preserve">.1-2, </w:t>
      </w:r>
      <w:r w:rsidRPr="00892FC9">
        <w:rPr>
          <w:snapToGrid w:val="0"/>
          <w:lang w:eastAsia="zh-CN"/>
        </w:rPr>
        <w:t>A.13.4.3.4</w:t>
      </w:r>
      <w:r w:rsidRPr="00892FC9">
        <w:t xml:space="preserve">.1-3, </w:t>
      </w:r>
      <w:r w:rsidRPr="00892FC9">
        <w:rPr>
          <w:snapToGrid w:val="0"/>
          <w:lang w:eastAsia="zh-CN"/>
        </w:rPr>
        <w:t>A.13.4.3.4</w:t>
      </w:r>
      <w:r w:rsidRPr="00892FC9">
        <w:t xml:space="preserve">.1-4 and </w:t>
      </w:r>
      <w:r w:rsidRPr="00892FC9">
        <w:rPr>
          <w:snapToGrid w:val="0"/>
          <w:lang w:eastAsia="zh-CN"/>
        </w:rPr>
        <w:t>A.13.4.3.4</w:t>
      </w:r>
      <w:r w:rsidRPr="00892FC9">
        <w:t xml:space="preserve">.1-5. nCell 1 is the active cell in the test. The test consists of three successive time periods, with time duration of T1, T2 and T3 respectively, </w:t>
      </w:r>
      <w:r w:rsidRPr="00892FC9">
        <w:rPr>
          <w:rFonts w:cs="v4.2.0"/>
        </w:rPr>
        <w:t>excluding the transition time duration dT, where the SNR increases or decreases gradually in small steps</w:t>
      </w:r>
      <w:r w:rsidRPr="00892FC9">
        <w:t xml:space="preserve">. Figure </w:t>
      </w:r>
      <w:r w:rsidRPr="00892FC9">
        <w:rPr>
          <w:snapToGrid w:val="0"/>
          <w:lang w:eastAsia="zh-CN"/>
        </w:rPr>
        <w:t>A.13.4.3.4</w:t>
      </w:r>
      <w:r w:rsidRPr="00892FC9">
        <w:t xml:space="preserve">.1-1 shows the variation of the downlink SNR in the active cell to emulate out-of-sync and in-sync states. </w:t>
      </w:r>
    </w:p>
    <w:p w14:paraId="411E39F7" w14:textId="77777777" w:rsidR="00892FC9" w:rsidRPr="00892FC9" w:rsidRDefault="00892FC9" w:rsidP="00892FC9">
      <w:r w:rsidRPr="00892FC9">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3FA27EB7" w14:textId="77777777" w:rsidR="00892FC9" w:rsidRPr="00892FC9" w:rsidRDefault="00892FC9" w:rsidP="00892FC9">
      <w:r w:rsidRPr="00892FC9">
        <w:t>The test setup in each test during time durations T1, T2 and T3 are as follows:</w:t>
      </w:r>
    </w:p>
    <w:p w14:paraId="57E3FEFB" w14:textId="77777777" w:rsidR="00892FC9" w:rsidRPr="00892FC9" w:rsidRDefault="00892FC9" w:rsidP="00892FC9">
      <w:pPr>
        <w:ind w:left="568" w:hanging="284"/>
      </w:pPr>
      <w:r w:rsidRPr="00892FC9">
        <w:t>-</w:t>
      </w:r>
      <w:r w:rsidRPr="00892FC9">
        <w:tab/>
        <w:t>During the period from time point A to time point B, the SNR is decreasing linearly from SNR1 to SNR2.</w:t>
      </w:r>
    </w:p>
    <w:p w14:paraId="60B9CE7B" w14:textId="77777777" w:rsidR="00892FC9" w:rsidRPr="00892FC9" w:rsidRDefault="00892FC9" w:rsidP="00892FC9">
      <w:pPr>
        <w:ind w:left="568" w:hanging="284"/>
      </w:pPr>
      <w:r w:rsidRPr="00892FC9">
        <w:t>-</w:t>
      </w:r>
      <w:r w:rsidRPr="00892FC9">
        <w:tab/>
        <w:t>During the period from time point C to time point D, the SNR is increasing linearly from SNR2 to SNR1.</w:t>
      </w:r>
    </w:p>
    <w:p w14:paraId="533322B8" w14:textId="77777777" w:rsidR="00892FC9" w:rsidRPr="00892FC9" w:rsidRDefault="00892FC9" w:rsidP="00892FC9">
      <w:pPr>
        <w:ind w:left="568" w:hanging="284"/>
      </w:pPr>
      <w:r w:rsidRPr="00892FC9">
        <w:t>-</w:t>
      </w:r>
      <w:r w:rsidRPr="00892FC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6BC7C51B" w14:textId="77777777" w:rsidR="00892FC9" w:rsidRPr="00892FC9" w:rsidRDefault="00892FC9" w:rsidP="00892FC9">
      <w:pPr>
        <w:ind w:left="568" w:hanging="284"/>
      </w:pPr>
      <w:r w:rsidRPr="00892FC9">
        <w:t>-</w:t>
      </w:r>
      <w:r w:rsidRPr="00892FC9">
        <w:tab/>
        <w:t>Thereafter UE switches back to downlink.</w:t>
      </w:r>
    </w:p>
    <w:p w14:paraId="69E19BF6" w14:textId="77777777" w:rsidR="00892FC9" w:rsidRPr="00892FC9" w:rsidRDefault="00892FC9" w:rsidP="00892FC9">
      <w:r w:rsidRPr="00892FC9">
        <w:lastRenderedPageBreak/>
        <w:t xml:space="preserve">In each run of the test, the test equipment selects NPDCCH repetition level, and sends the RRC configuration to the UE. NPDCCH repetition level is determined by RRC parameter </w:t>
      </w:r>
      <w:r w:rsidRPr="00892FC9">
        <w:rPr>
          <w:i/>
        </w:rPr>
        <w:t xml:space="preserve">npdcch-NumRepetitions </w:t>
      </w:r>
      <w:r w:rsidRPr="00892FC9">
        <w:t>[2]. UE shall successfully complete the RRC reconfiguration accordingly prior to the start of time duration T1.</w:t>
      </w:r>
    </w:p>
    <w:p w14:paraId="0F290FA7" w14:textId="77777777" w:rsidR="00892FC9" w:rsidRPr="00892FC9" w:rsidRDefault="00892FC9" w:rsidP="00892FC9">
      <w:pPr>
        <w:rPr>
          <w:lang w:eastAsia="zh-CN"/>
        </w:rPr>
      </w:pPr>
      <w:r w:rsidRPr="00892FC9">
        <w:t>During the test, the test system shall emulate and send the GNSS signal to the test UE by AT command. The UE shall be provided with the valid information about the SAN serving cells before the test.</w:t>
      </w:r>
    </w:p>
    <w:p w14:paraId="354A20A2" w14:textId="77777777" w:rsidR="00892FC9" w:rsidRPr="00892FC9" w:rsidRDefault="00892FC9" w:rsidP="00892FC9">
      <w:pPr>
        <w:keepNext/>
        <w:keepLines/>
        <w:spacing w:before="60"/>
        <w:jc w:val="center"/>
        <w:rPr>
          <w:rFonts w:ascii="Arial" w:hAnsi="Arial"/>
          <w:b/>
        </w:rPr>
      </w:pPr>
      <w:r w:rsidRPr="00892FC9">
        <w:rPr>
          <w:rFonts w:ascii="Arial" w:hAnsi="Arial"/>
          <w:b/>
        </w:rPr>
        <w:t>Table A.13.4.3.4.1-1: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92FC9" w:rsidRPr="00892FC9" w14:paraId="1E9BB39D" w14:textId="77777777" w:rsidTr="0040097D">
        <w:trPr>
          <w:trHeight w:val="187"/>
          <w:jc w:val="center"/>
        </w:trPr>
        <w:tc>
          <w:tcPr>
            <w:tcW w:w="2265" w:type="dxa"/>
            <w:shd w:val="clear" w:color="auto" w:fill="auto"/>
          </w:tcPr>
          <w:p w14:paraId="77D2ABB5"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Configuration</w:t>
            </w:r>
          </w:p>
        </w:tc>
        <w:tc>
          <w:tcPr>
            <w:tcW w:w="6905" w:type="dxa"/>
            <w:shd w:val="clear" w:color="auto" w:fill="auto"/>
          </w:tcPr>
          <w:p w14:paraId="68123C2F"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Description</w:t>
            </w:r>
          </w:p>
        </w:tc>
      </w:tr>
      <w:tr w:rsidR="00892FC9" w:rsidRPr="00892FC9" w14:paraId="5107C778" w14:textId="77777777" w:rsidTr="0040097D">
        <w:trPr>
          <w:trHeight w:val="187"/>
          <w:jc w:val="center"/>
        </w:trPr>
        <w:tc>
          <w:tcPr>
            <w:tcW w:w="2265" w:type="dxa"/>
            <w:shd w:val="clear" w:color="auto" w:fill="auto"/>
          </w:tcPr>
          <w:p w14:paraId="56464E06" w14:textId="77777777" w:rsidR="00892FC9" w:rsidRPr="00892FC9" w:rsidRDefault="00892FC9" w:rsidP="00892FC9">
            <w:pPr>
              <w:keepNext/>
              <w:keepLines/>
              <w:spacing w:after="0"/>
              <w:rPr>
                <w:rFonts w:ascii="Arial" w:hAnsi="Arial"/>
                <w:sz w:val="18"/>
              </w:rPr>
            </w:pPr>
            <w:r w:rsidRPr="00892FC9">
              <w:rPr>
                <w:rFonts w:ascii="Arial" w:hAnsi="Arial"/>
                <w:sz w:val="18"/>
              </w:rPr>
              <w:t>1</w:t>
            </w:r>
          </w:p>
        </w:tc>
        <w:tc>
          <w:tcPr>
            <w:tcW w:w="6905" w:type="dxa"/>
            <w:shd w:val="clear" w:color="auto" w:fill="auto"/>
          </w:tcPr>
          <w:p w14:paraId="622C1AAA" w14:textId="77777777" w:rsidR="00892FC9" w:rsidRPr="00892FC9" w:rsidRDefault="00892FC9" w:rsidP="00892FC9">
            <w:pPr>
              <w:keepNext/>
              <w:keepLines/>
              <w:spacing w:after="0"/>
              <w:rPr>
                <w:rFonts w:ascii="Arial" w:hAnsi="Arial"/>
                <w:sz w:val="18"/>
              </w:rPr>
            </w:pPr>
            <w:r w:rsidRPr="00892FC9">
              <w:rPr>
                <w:rFonts w:ascii="Arial" w:hAnsi="Arial"/>
                <w:sz w:val="18"/>
              </w:rPr>
              <w:t>GSO, HD-FDD duplex mode</w:t>
            </w:r>
          </w:p>
        </w:tc>
      </w:tr>
      <w:tr w:rsidR="00892FC9" w:rsidRPr="00892FC9" w14:paraId="594274A8" w14:textId="77777777" w:rsidTr="0040097D">
        <w:trPr>
          <w:trHeight w:val="187"/>
          <w:jc w:val="center"/>
        </w:trPr>
        <w:tc>
          <w:tcPr>
            <w:tcW w:w="2265" w:type="dxa"/>
            <w:shd w:val="clear" w:color="auto" w:fill="auto"/>
          </w:tcPr>
          <w:p w14:paraId="327C2D06" w14:textId="77777777" w:rsidR="00892FC9" w:rsidRPr="00892FC9" w:rsidRDefault="00892FC9" w:rsidP="00892FC9">
            <w:pPr>
              <w:keepNext/>
              <w:keepLines/>
              <w:spacing w:after="0"/>
              <w:rPr>
                <w:rFonts w:ascii="Arial" w:hAnsi="Arial"/>
                <w:sz w:val="18"/>
              </w:rPr>
            </w:pPr>
            <w:r w:rsidRPr="00892FC9">
              <w:rPr>
                <w:rFonts w:ascii="Arial" w:hAnsi="Arial"/>
                <w:sz w:val="18"/>
              </w:rPr>
              <w:t>2</w:t>
            </w:r>
          </w:p>
        </w:tc>
        <w:tc>
          <w:tcPr>
            <w:tcW w:w="6905" w:type="dxa"/>
            <w:shd w:val="clear" w:color="auto" w:fill="auto"/>
          </w:tcPr>
          <w:p w14:paraId="60D7FE45" w14:textId="77777777" w:rsidR="00892FC9" w:rsidRPr="00892FC9" w:rsidRDefault="00892FC9" w:rsidP="00892FC9">
            <w:pPr>
              <w:keepNext/>
              <w:keepLines/>
              <w:spacing w:after="0"/>
              <w:rPr>
                <w:rFonts w:ascii="Arial" w:hAnsi="Arial"/>
                <w:sz w:val="18"/>
              </w:rPr>
            </w:pPr>
            <w:r w:rsidRPr="00892FC9">
              <w:rPr>
                <w:rFonts w:ascii="Arial" w:hAnsi="Arial"/>
                <w:sz w:val="18"/>
              </w:rPr>
              <w:t>NGSO, HD-FDD duplex mode</w:t>
            </w:r>
          </w:p>
        </w:tc>
      </w:tr>
      <w:tr w:rsidR="00892FC9" w:rsidRPr="00892FC9" w14:paraId="4FA4C84F" w14:textId="77777777" w:rsidTr="0040097D">
        <w:trPr>
          <w:trHeight w:val="187"/>
          <w:jc w:val="center"/>
        </w:trPr>
        <w:tc>
          <w:tcPr>
            <w:tcW w:w="9170" w:type="dxa"/>
            <w:gridSpan w:val="2"/>
            <w:shd w:val="clear" w:color="auto" w:fill="auto"/>
          </w:tcPr>
          <w:p w14:paraId="658237D5"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w:t>
            </w:r>
            <w:r w:rsidRPr="00892FC9">
              <w:rPr>
                <w:rFonts w:ascii="Arial" w:hAnsi="Arial"/>
                <w:sz w:val="18"/>
              </w:rPr>
              <w:tab/>
              <w:t>If UE supports both NGSO and GSO, the test case Config 1 can be skipped if the UE passes test case Config 2.</w:t>
            </w:r>
          </w:p>
        </w:tc>
      </w:tr>
    </w:tbl>
    <w:p w14:paraId="7FA5680B" w14:textId="77777777" w:rsidR="00892FC9" w:rsidRPr="00892FC9" w:rsidRDefault="00892FC9" w:rsidP="00892FC9"/>
    <w:p w14:paraId="07957D0A"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A.13.4.3.4</w:t>
      </w:r>
      <w:r w:rsidRPr="00892FC9">
        <w:rPr>
          <w:rFonts w:ascii="Arial" w:hAnsi="Arial"/>
          <w:b/>
        </w:rPr>
        <w:t xml:space="preserve">.1-2: General test parameters for </w:t>
      </w:r>
      <w:r w:rsidRPr="00892FC9">
        <w:rPr>
          <w:rFonts w:ascii="Arial" w:hAnsi="Arial"/>
          <w:b/>
          <w:lang w:eastAsia="zh-CN"/>
        </w:rPr>
        <w:t>HD-FDD</w:t>
      </w:r>
      <w:r w:rsidRPr="00892FC9">
        <w:rPr>
          <w:rFonts w:ascii="Arial" w:hAnsi="Arial"/>
          <w:b/>
        </w:rPr>
        <w:t xml:space="preserve"> in-sync test with DRX</w:t>
      </w:r>
      <w:r w:rsidRPr="00892FC9">
        <w:rPr>
          <w:rFonts w:ascii="Arial" w:hAnsi="Arial"/>
          <w:b/>
          <w:noProof/>
          <w:lang w:eastAsia="zh-CN"/>
        </w:rPr>
        <w:t xml:space="preserve"> for UE category NB1 Standalone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892FC9" w:rsidRPr="00892FC9" w14:paraId="7F030536" w14:textId="77777777" w:rsidTr="0040097D">
        <w:trPr>
          <w:trHeight w:val="270"/>
          <w:jc w:val="center"/>
        </w:trPr>
        <w:tc>
          <w:tcPr>
            <w:tcW w:w="3140" w:type="dxa"/>
            <w:gridSpan w:val="2"/>
            <w:shd w:val="clear" w:color="auto" w:fill="auto"/>
          </w:tcPr>
          <w:p w14:paraId="0CEA92AC"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Parameter</w:t>
            </w:r>
          </w:p>
        </w:tc>
        <w:tc>
          <w:tcPr>
            <w:tcW w:w="709" w:type="dxa"/>
            <w:shd w:val="clear" w:color="auto" w:fill="auto"/>
          </w:tcPr>
          <w:p w14:paraId="1E098024"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Unit</w:t>
            </w:r>
          </w:p>
        </w:tc>
        <w:tc>
          <w:tcPr>
            <w:tcW w:w="1276" w:type="dxa"/>
            <w:shd w:val="clear" w:color="auto" w:fill="auto"/>
          </w:tcPr>
          <w:p w14:paraId="6D85ACA2"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Value</w:t>
            </w:r>
          </w:p>
        </w:tc>
        <w:tc>
          <w:tcPr>
            <w:tcW w:w="2623" w:type="dxa"/>
            <w:shd w:val="clear" w:color="auto" w:fill="auto"/>
          </w:tcPr>
          <w:p w14:paraId="3C3CAE99"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Comment</w:t>
            </w:r>
          </w:p>
        </w:tc>
      </w:tr>
      <w:tr w:rsidR="00892FC9" w:rsidRPr="00892FC9" w14:paraId="40C7B0BD" w14:textId="77777777" w:rsidTr="0040097D">
        <w:trPr>
          <w:trHeight w:val="270"/>
          <w:jc w:val="center"/>
        </w:trPr>
        <w:tc>
          <w:tcPr>
            <w:tcW w:w="3140" w:type="dxa"/>
            <w:gridSpan w:val="2"/>
            <w:shd w:val="clear" w:color="auto" w:fill="auto"/>
          </w:tcPr>
          <w:p w14:paraId="31EBDC75"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NB-IoT operational mode</w:t>
            </w:r>
          </w:p>
        </w:tc>
        <w:tc>
          <w:tcPr>
            <w:tcW w:w="709" w:type="dxa"/>
            <w:shd w:val="clear" w:color="auto" w:fill="auto"/>
          </w:tcPr>
          <w:p w14:paraId="40754773"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6E42E389"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Standalone</w:t>
            </w:r>
          </w:p>
        </w:tc>
        <w:tc>
          <w:tcPr>
            <w:tcW w:w="2623" w:type="dxa"/>
            <w:shd w:val="clear" w:color="auto" w:fill="auto"/>
          </w:tcPr>
          <w:p w14:paraId="171FFA08" w14:textId="77777777" w:rsidR="00892FC9" w:rsidRPr="00892FC9" w:rsidRDefault="00892FC9" w:rsidP="00892FC9">
            <w:pPr>
              <w:keepNext/>
              <w:keepLines/>
              <w:spacing w:after="0"/>
              <w:rPr>
                <w:rFonts w:ascii="Arial" w:hAnsi="Arial"/>
                <w:b/>
                <w:sz w:val="18"/>
                <w:lang w:eastAsia="ja-JP"/>
              </w:rPr>
            </w:pPr>
          </w:p>
        </w:tc>
      </w:tr>
      <w:tr w:rsidR="00892FC9" w:rsidRPr="00892FC9" w14:paraId="5D86F746" w14:textId="77777777" w:rsidTr="0040097D">
        <w:trPr>
          <w:jc w:val="center"/>
        </w:trPr>
        <w:tc>
          <w:tcPr>
            <w:tcW w:w="3140" w:type="dxa"/>
            <w:gridSpan w:val="2"/>
            <w:shd w:val="clear" w:color="auto" w:fill="auto"/>
          </w:tcPr>
          <w:p w14:paraId="47D42677"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Active cell</w:t>
            </w:r>
          </w:p>
        </w:tc>
        <w:tc>
          <w:tcPr>
            <w:tcW w:w="709" w:type="dxa"/>
            <w:shd w:val="clear" w:color="auto" w:fill="auto"/>
          </w:tcPr>
          <w:p w14:paraId="30D47AF9"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627E70D5"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nCell 1</w:t>
            </w:r>
          </w:p>
        </w:tc>
        <w:tc>
          <w:tcPr>
            <w:tcW w:w="2623" w:type="dxa"/>
            <w:shd w:val="clear" w:color="auto" w:fill="auto"/>
          </w:tcPr>
          <w:p w14:paraId="27BB7512" w14:textId="77777777" w:rsidR="00892FC9" w:rsidRPr="00892FC9" w:rsidRDefault="00892FC9" w:rsidP="00892FC9">
            <w:pPr>
              <w:keepNext/>
              <w:keepLines/>
              <w:spacing w:after="0"/>
              <w:rPr>
                <w:rFonts w:ascii="Arial" w:hAnsi="Arial" w:cs="v4.2.0"/>
                <w:bCs/>
                <w:sz w:val="18"/>
                <w:lang w:eastAsia="ja-JP"/>
              </w:rPr>
            </w:pPr>
          </w:p>
        </w:tc>
      </w:tr>
      <w:tr w:rsidR="00892FC9" w:rsidRPr="00892FC9" w14:paraId="6C4D7A67" w14:textId="77777777" w:rsidTr="0040097D">
        <w:trPr>
          <w:jc w:val="center"/>
        </w:trPr>
        <w:tc>
          <w:tcPr>
            <w:tcW w:w="3140" w:type="dxa"/>
            <w:gridSpan w:val="2"/>
            <w:shd w:val="clear" w:color="auto" w:fill="auto"/>
          </w:tcPr>
          <w:p w14:paraId="1DC91A10"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CP length</w:t>
            </w:r>
          </w:p>
        </w:tc>
        <w:tc>
          <w:tcPr>
            <w:tcW w:w="709" w:type="dxa"/>
            <w:shd w:val="clear" w:color="auto" w:fill="auto"/>
          </w:tcPr>
          <w:p w14:paraId="46F9A54A"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7246DAAD"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Normal</w:t>
            </w:r>
          </w:p>
        </w:tc>
        <w:tc>
          <w:tcPr>
            <w:tcW w:w="2623" w:type="dxa"/>
            <w:shd w:val="clear" w:color="auto" w:fill="auto"/>
          </w:tcPr>
          <w:p w14:paraId="2340140A" w14:textId="77777777" w:rsidR="00892FC9" w:rsidRPr="00892FC9" w:rsidRDefault="00892FC9" w:rsidP="00892FC9">
            <w:pPr>
              <w:keepNext/>
              <w:keepLines/>
              <w:spacing w:after="0"/>
              <w:rPr>
                <w:rFonts w:ascii="Arial" w:hAnsi="Arial"/>
                <w:sz w:val="18"/>
                <w:lang w:eastAsia="ja-JP"/>
              </w:rPr>
            </w:pPr>
          </w:p>
        </w:tc>
      </w:tr>
      <w:tr w:rsidR="00892FC9" w:rsidRPr="00892FC9" w14:paraId="081BD99C" w14:textId="77777777" w:rsidTr="0040097D">
        <w:trPr>
          <w:jc w:val="center"/>
        </w:trPr>
        <w:tc>
          <w:tcPr>
            <w:tcW w:w="1271" w:type="dxa"/>
            <w:vMerge w:val="restart"/>
            <w:shd w:val="clear" w:color="auto" w:fill="auto"/>
          </w:tcPr>
          <w:p w14:paraId="735DB927" w14:textId="77777777" w:rsidR="00892FC9" w:rsidRPr="00892FC9" w:rsidRDefault="00892FC9" w:rsidP="00892FC9">
            <w:pPr>
              <w:keepNext/>
              <w:keepLines/>
              <w:spacing w:after="0"/>
              <w:rPr>
                <w:rFonts w:ascii="Arial" w:hAnsi="Arial"/>
                <w:sz w:val="18"/>
                <w:lang w:eastAsia="ja-JP"/>
              </w:rPr>
            </w:pPr>
            <w:r w:rsidRPr="00892FC9">
              <w:rPr>
                <w:rFonts w:ascii="Arial" w:hAnsi="Arial"/>
                <w:noProof/>
                <w:sz w:val="18"/>
              </w:rPr>
              <w:t>Satellite information</w:t>
            </w:r>
          </w:p>
        </w:tc>
        <w:tc>
          <w:tcPr>
            <w:tcW w:w="1869" w:type="dxa"/>
            <w:shd w:val="clear" w:color="auto" w:fill="auto"/>
          </w:tcPr>
          <w:p w14:paraId="6D94F132" w14:textId="77777777" w:rsidR="00892FC9" w:rsidRPr="00892FC9" w:rsidRDefault="00892FC9" w:rsidP="00892FC9">
            <w:pPr>
              <w:keepNext/>
              <w:keepLines/>
              <w:spacing w:after="0"/>
              <w:rPr>
                <w:rFonts w:ascii="Arial" w:hAnsi="Arial"/>
                <w:sz w:val="18"/>
                <w:lang w:eastAsia="ja-JP"/>
              </w:rPr>
            </w:pPr>
            <w:r w:rsidRPr="00892FC9">
              <w:rPr>
                <w:rFonts w:ascii="Arial" w:hAnsi="Arial"/>
                <w:noProof/>
                <w:sz w:val="18"/>
              </w:rPr>
              <w:t>Config 1</w:t>
            </w:r>
          </w:p>
        </w:tc>
        <w:tc>
          <w:tcPr>
            <w:tcW w:w="709" w:type="dxa"/>
            <w:shd w:val="clear" w:color="auto" w:fill="auto"/>
          </w:tcPr>
          <w:p w14:paraId="05F5F7E4"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48338885"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noProof/>
                <w:sz w:val="18"/>
              </w:rPr>
              <w:t>SSC.1</w:t>
            </w:r>
          </w:p>
        </w:tc>
        <w:tc>
          <w:tcPr>
            <w:tcW w:w="2623" w:type="dxa"/>
            <w:shd w:val="clear" w:color="auto" w:fill="auto"/>
          </w:tcPr>
          <w:p w14:paraId="7C0933F9" w14:textId="77777777" w:rsidR="00892FC9" w:rsidRPr="00892FC9" w:rsidRDefault="00892FC9" w:rsidP="00892FC9">
            <w:pPr>
              <w:keepNext/>
              <w:keepLines/>
              <w:spacing w:after="0"/>
              <w:rPr>
                <w:rFonts w:ascii="Arial" w:hAnsi="Arial"/>
                <w:sz w:val="18"/>
                <w:lang w:eastAsia="ja-JP"/>
              </w:rPr>
            </w:pPr>
            <w:r w:rsidRPr="00892FC9">
              <w:rPr>
                <w:rFonts w:ascii="Arial" w:hAnsi="Arial"/>
                <w:noProof/>
                <w:sz w:val="18"/>
              </w:rPr>
              <w:t>GSO</w:t>
            </w:r>
          </w:p>
        </w:tc>
      </w:tr>
      <w:tr w:rsidR="00892FC9" w:rsidRPr="00892FC9" w14:paraId="15132EAD" w14:textId="77777777" w:rsidTr="0040097D">
        <w:trPr>
          <w:jc w:val="center"/>
        </w:trPr>
        <w:tc>
          <w:tcPr>
            <w:tcW w:w="1271" w:type="dxa"/>
            <w:vMerge/>
            <w:shd w:val="clear" w:color="auto" w:fill="auto"/>
          </w:tcPr>
          <w:p w14:paraId="2F77FCC8"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29294698" w14:textId="77777777" w:rsidR="00892FC9" w:rsidRPr="00892FC9" w:rsidRDefault="00892FC9" w:rsidP="00892FC9">
            <w:pPr>
              <w:keepNext/>
              <w:keepLines/>
              <w:spacing w:after="0"/>
              <w:rPr>
                <w:rFonts w:ascii="Arial" w:hAnsi="Arial"/>
                <w:sz w:val="18"/>
                <w:lang w:eastAsia="ja-JP"/>
              </w:rPr>
            </w:pPr>
            <w:r w:rsidRPr="00892FC9">
              <w:rPr>
                <w:rFonts w:ascii="Arial" w:hAnsi="Arial"/>
                <w:noProof/>
                <w:sz w:val="18"/>
              </w:rPr>
              <w:t>Config 2</w:t>
            </w:r>
          </w:p>
        </w:tc>
        <w:tc>
          <w:tcPr>
            <w:tcW w:w="709" w:type="dxa"/>
            <w:shd w:val="clear" w:color="auto" w:fill="auto"/>
          </w:tcPr>
          <w:p w14:paraId="2F860911"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44168E78"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noProof/>
                <w:sz w:val="18"/>
              </w:rPr>
              <w:t>SSC.2</w:t>
            </w:r>
          </w:p>
        </w:tc>
        <w:tc>
          <w:tcPr>
            <w:tcW w:w="2623" w:type="dxa"/>
            <w:shd w:val="clear" w:color="auto" w:fill="auto"/>
          </w:tcPr>
          <w:p w14:paraId="30645B66" w14:textId="77777777" w:rsidR="00892FC9" w:rsidRPr="00892FC9" w:rsidRDefault="00892FC9" w:rsidP="00892FC9">
            <w:pPr>
              <w:keepNext/>
              <w:keepLines/>
              <w:spacing w:after="0"/>
              <w:rPr>
                <w:rFonts w:ascii="Arial" w:hAnsi="Arial"/>
                <w:sz w:val="18"/>
                <w:lang w:eastAsia="ja-JP"/>
              </w:rPr>
            </w:pPr>
            <w:r w:rsidRPr="00892FC9">
              <w:rPr>
                <w:rFonts w:ascii="Arial" w:hAnsi="Arial"/>
                <w:noProof/>
                <w:sz w:val="18"/>
              </w:rPr>
              <w:t>NGSO</w:t>
            </w:r>
          </w:p>
        </w:tc>
      </w:tr>
      <w:tr w:rsidR="00892FC9" w:rsidRPr="00892FC9" w14:paraId="04C6E480" w14:textId="77777777" w:rsidTr="0040097D">
        <w:trPr>
          <w:jc w:val="center"/>
        </w:trPr>
        <w:tc>
          <w:tcPr>
            <w:tcW w:w="1271" w:type="dxa"/>
            <w:vMerge w:val="restart"/>
            <w:shd w:val="clear" w:color="auto" w:fill="auto"/>
            <w:vAlign w:val="center"/>
          </w:tcPr>
          <w:p w14:paraId="1BF2556D"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In sync transmission parameters</w:t>
            </w:r>
          </w:p>
          <w:p w14:paraId="3AC40160"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(Note 1)</w:t>
            </w:r>
          </w:p>
        </w:tc>
        <w:tc>
          <w:tcPr>
            <w:tcW w:w="1869" w:type="dxa"/>
            <w:shd w:val="clear" w:color="auto" w:fill="auto"/>
          </w:tcPr>
          <w:p w14:paraId="0C75A45B"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DCI format</w:t>
            </w:r>
          </w:p>
        </w:tc>
        <w:tc>
          <w:tcPr>
            <w:tcW w:w="709" w:type="dxa"/>
            <w:shd w:val="clear" w:color="auto" w:fill="auto"/>
          </w:tcPr>
          <w:p w14:paraId="182F00CA"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5E3E1508" w14:textId="77777777" w:rsidR="00892FC9" w:rsidRPr="00892FC9" w:rsidRDefault="00892FC9" w:rsidP="00892FC9">
            <w:pPr>
              <w:keepNext/>
              <w:keepLines/>
              <w:spacing w:after="0"/>
              <w:jc w:val="center"/>
              <w:rPr>
                <w:rFonts w:ascii="Arial" w:hAnsi="Arial"/>
                <w:noProof/>
                <w:kern w:val="2"/>
                <w:sz w:val="18"/>
                <w:lang w:eastAsia="ja-JP"/>
              </w:rPr>
            </w:pPr>
            <w:r w:rsidRPr="00892FC9">
              <w:rPr>
                <w:rFonts w:ascii="Arial" w:hAnsi="Arial"/>
                <w:noProof/>
                <w:kern w:val="2"/>
                <w:sz w:val="18"/>
                <w:lang w:eastAsia="ja-JP"/>
              </w:rPr>
              <w:t>Format N1</w:t>
            </w:r>
          </w:p>
        </w:tc>
        <w:tc>
          <w:tcPr>
            <w:tcW w:w="2623" w:type="dxa"/>
            <w:shd w:val="clear" w:color="auto" w:fill="auto"/>
          </w:tcPr>
          <w:p w14:paraId="0EB9B0F8"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As defined in TS 36.212</w:t>
            </w:r>
            <w:r w:rsidRPr="00892FC9">
              <w:rPr>
                <w:rFonts w:ascii="Arial" w:hAnsi="Arial"/>
                <w:sz w:val="18"/>
              </w:rPr>
              <w:t xml:space="preserve"> </w:t>
            </w:r>
            <w:r w:rsidRPr="00892FC9">
              <w:rPr>
                <w:rFonts w:ascii="Arial" w:hAnsi="Arial"/>
                <w:sz w:val="18"/>
                <w:lang w:eastAsia="ja-JP"/>
              </w:rPr>
              <w:t>[21]</w:t>
            </w:r>
          </w:p>
        </w:tc>
      </w:tr>
      <w:tr w:rsidR="00892FC9" w:rsidRPr="00892FC9" w14:paraId="6DEE4AA3" w14:textId="77777777" w:rsidTr="0040097D">
        <w:trPr>
          <w:jc w:val="center"/>
        </w:trPr>
        <w:tc>
          <w:tcPr>
            <w:tcW w:w="1271" w:type="dxa"/>
            <w:vMerge/>
            <w:shd w:val="clear" w:color="auto" w:fill="auto"/>
            <w:vAlign w:val="center"/>
          </w:tcPr>
          <w:p w14:paraId="5D38C423"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65C9510C"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Number of OFDM symbols for legacy control channels</w:t>
            </w:r>
          </w:p>
        </w:tc>
        <w:tc>
          <w:tcPr>
            <w:tcW w:w="709" w:type="dxa"/>
            <w:shd w:val="clear" w:color="auto" w:fill="auto"/>
          </w:tcPr>
          <w:p w14:paraId="77372D7F"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1AD94FCF" w14:textId="77777777" w:rsidR="00892FC9" w:rsidRPr="00892FC9" w:rsidRDefault="00892FC9" w:rsidP="00892FC9">
            <w:pPr>
              <w:keepNext/>
              <w:keepLines/>
              <w:spacing w:after="0"/>
              <w:jc w:val="center"/>
              <w:rPr>
                <w:rFonts w:ascii="Arial" w:eastAsia="MS Mincho" w:hAnsi="Arial"/>
                <w:noProof/>
                <w:kern w:val="2"/>
                <w:sz w:val="18"/>
                <w:lang w:eastAsia="ja-JP"/>
              </w:rPr>
            </w:pPr>
            <w:r w:rsidRPr="00892FC9">
              <w:rPr>
                <w:rFonts w:ascii="Arial" w:eastAsia="MS Mincho" w:hAnsi="Arial"/>
                <w:noProof/>
                <w:kern w:val="2"/>
                <w:sz w:val="18"/>
                <w:lang w:eastAsia="ja-JP"/>
              </w:rPr>
              <w:t>3</w:t>
            </w:r>
          </w:p>
        </w:tc>
        <w:tc>
          <w:tcPr>
            <w:tcW w:w="2623" w:type="dxa"/>
            <w:vMerge w:val="restart"/>
            <w:shd w:val="clear" w:color="auto" w:fill="auto"/>
          </w:tcPr>
          <w:p w14:paraId="1DD7769E" w14:textId="77777777" w:rsidR="00892FC9" w:rsidRPr="00892FC9" w:rsidRDefault="00892FC9" w:rsidP="00892FC9">
            <w:pPr>
              <w:keepNext/>
              <w:keepLines/>
              <w:spacing w:after="0"/>
              <w:rPr>
                <w:rFonts w:ascii="Arial" w:hAnsi="Arial"/>
                <w:sz w:val="18"/>
                <w:lang w:eastAsia="ja-JP"/>
              </w:rPr>
            </w:pPr>
            <w:r w:rsidRPr="00892FC9">
              <w:rPr>
                <w:rFonts w:ascii="Arial" w:eastAsia="?? ??" w:hAnsi="Arial"/>
                <w:sz w:val="18"/>
                <w:lang w:eastAsia="ja-JP"/>
              </w:rPr>
              <w:t xml:space="preserve">In sync threshold </w:t>
            </w:r>
            <w:r w:rsidRPr="00892FC9">
              <w:rPr>
                <w:rFonts w:ascii="Arial" w:eastAsia="?? ??" w:hAnsi="Arial"/>
                <w:sz w:val="18"/>
              </w:rPr>
              <w:t>Q</w:t>
            </w:r>
            <w:r w:rsidRPr="00892FC9">
              <w:rPr>
                <w:rFonts w:ascii="Arial" w:eastAsia="?? ??" w:hAnsi="Arial"/>
                <w:sz w:val="18"/>
                <w:vertAlign w:val="subscript"/>
              </w:rPr>
              <w:t>in</w:t>
            </w:r>
            <w:r w:rsidRPr="00892FC9">
              <w:rPr>
                <w:rFonts w:ascii="Arial" w:hAnsi="Arial"/>
                <w:sz w:val="18"/>
                <w:vertAlign w:val="subscript"/>
                <w:lang w:eastAsia="zh-CN"/>
              </w:rPr>
              <w:t>_NB-IoT</w:t>
            </w:r>
            <w:r w:rsidRPr="00892FC9">
              <w:rPr>
                <w:rFonts w:ascii="Arial" w:eastAsia="?? ??" w:hAnsi="Arial"/>
                <w:sz w:val="18"/>
                <w:lang w:eastAsia="ja-JP"/>
              </w:rPr>
              <w:t xml:space="preserve"> and the corresponding hypothetical NPDCCH transmission parameters are as specified in clause</w:t>
            </w:r>
            <w:r w:rsidRPr="00892FC9">
              <w:rPr>
                <w:rFonts w:ascii="Arial" w:hAnsi="Arial"/>
                <w:sz w:val="18"/>
              </w:rPr>
              <w:t xml:space="preserve"> </w:t>
            </w:r>
            <w:r w:rsidRPr="00892FC9">
              <w:rPr>
                <w:rFonts w:ascii="Arial" w:eastAsia="?? ??" w:hAnsi="Arial"/>
                <w:sz w:val="18"/>
                <w:lang w:eastAsia="ja-JP"/>
              </w:rPr>
              <w:t>7.23A.2</w:t>
            </w:r>
            <w:r w:rsidRPr="00892FC9">
              <w:rPr>
                <w:rFonts w:ascii="Arial" w:hAnsi="Arial"/>
                <w:sz w:val="18"/>
                <w:lang w:eastAsia="zh-CN"/>
              </w:rPr>
              <w:t xml:space="preserve"> </w:t>
            </w:r>
            <w:r w:rsidRPr="00892FC9">
              <w:rPr>
                <w:rFonts w:ascii="Arial" w:eastAsia="?? ??" w:hAnsi="Arial"/>
                <w:sz w:val="18"/>
                <w:lang w:eastAsia="ja-JP"/>
              </w:rPr>
              <w:t>and Table 7.23A.2-1 respectively.</w:t>
            </w:r>
          </w:p>
        </w:tc>
      </w:tr>
      <w:tr w:rsidR="00892FC9" w:rsidRPr="00892FC9" w14:paraId="79C4CFE8" w14:textId="77777777" w:rsidTr="0040097D">
        <w:trPr>
          <w:jc w:val="center"/>
        </w:trPr>
        <w:tc>
          <w:tcPr>
            <w:tcW w:w="1271" w:type="dxa"/>
            <w:vMerge/>
            <w:shd w:val="clear" w:color="auto" w:fill="auto"/>
            <w:vAlign w:val="center"/>
          </w:tcPr>
          <w:p w14:paraId="69B234BE"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749E3BA8"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 xml:space="preserve">NPDCCH aggregation level </w:t>
            </w:r>
          </w:p>
        </w:tc>
        <w:tc>
          <w:tcPr>
            <w:tcW w:w="709" w:type="dxa"/>
            <w:shd w:val="clear" w:color="auto" w:fill="auto"/>
          </w:tcPr>
          <w:p w14:paraId="756385AD"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eCCE</w:t>
            </w:r>
          </w:p>
        </w:tc>
        <w:tc>
          <w:tcPr>
            <w:tcW w:w="1276" w:type="dxa"/>
            <w:shd w:val="clear" w:color="auto" w:fill="auto"/>
          </w:tcPr>
          <w:p w14:paraId="060C428D" w14:textId="77777777" w:rsidR="00892FC9" w:rsidRPr="00892FC9" w:rsidRDefault="00892FC9" w:rsidP="00892FC9">
            <w:pPr>
              <w:keepNext/>
              <w:keepLines/>
              <w:spacing w:after="0"/>
              <w:jc w:val="center"/>
              <w:rPr>
                <w:rFonts w:ascii="Arial" w:hAnsi="Arial"/>
                <w:noProof/>
                <w:kern w:val="2"/>
                <w:sz w:val="18"/>
                <w:lang w:eastAsia="ja-JP"/>
              </w:rPr>
            </w:pPr>
            <w:r w:rsidRPr="00892FC9">
              <w:rPr>
                <w:rFonts w:ascii="Arial" w:hAnsi="Arial"/>
                <w:noProof/>
                <w:kern w:val="2"/>
                <w:sz w:val="18"/>
                <w:lang w:eastAsia="ja-JP"/>
              </w:rPr>
              <w:t>2</w:t>
            </w:r>
          </w:p>
          <w:p w14:paraId="1F61C2B6" w14:textId="77777777" w:rsidR="00892FC9" w:rsidRPr="00892FC9" w:rsidRDefault="00892FC9" w:rsidP="00892FC9">
            <w:pPr>
              <w:keepNext/>
              <w:keepLines/>
              <w:spacing w:after="0"/>
              <w:jc w:val="center"/>
              <w:rPr>
                <w:rFonts w:ascii="Arial" w:hAnsi="Arial"/>
                <w:noProof/>
                <w:kern w:val="2"/>
                <w:sz w:val="18"/>
                <w:lang w:eastAsia="ja-JP"/>
              </w:rPr>
            </w:pPr>
          </w:p>
        </w:tc>
        <w:tc>
          <w:tcPr>
            <w:tcW w:w="2623" w:type="dxa"/>
            <w:vMerge/>
            <w:shd w:val="clear" w:color="auto" w:fill="auto"/>
          </w:tcPr>
          <w:p w14:paraId="04778F65" w14:textId="77777777" w:rsidR="00892FC9" w:rsidRPr="00892FC9" w:rsidRDefault="00892FC9" w:rsidP="00892FC9">
            <w:pPr>
              <w:keepNext/>
              <w:keepLines/>
              <w:spacing w:after="0"/>
              <w:rPr>
                <w:rFonts w:ascii="Arial" w:hAnsi="Arial"/>
                <w:sz w:val="18"/>
                <w:lang w:eastAsia="ja-JP"/>
              </w:rPr>
            </w:pPr>
          </w:p>
        </w:tc>
      </w:tr>
      <w:tr w:rsidR="00892FC9" w:rsidRPr="00892FC9" w14:paraId="5CAFDEFF" w14:textId="77777777" w:rsidTr="0040097D">
        <w:trPr>
          <w:jc w:val="center"/>
        </w:trPr>
        <w:tc>
          <w:tcPr>
            <w:tcW w:w="1271" w:type="dxa"/>
            <w:vMerge/>
            <w:shd w:val="clear" w:color="auto" w:fill="auto"/>
            <w:vAlign w:val="center"/>
          </w:tcPr>
          <w:p w14:paraId="0E68FCA8"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6CB178CB"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NPDCCH repetition level</w:t>
            </w:r>
          </w:p>
        </w:tc>
        <w:tc>
          <w:tcPr>
            <w:tcW w:w="709" w:type="dxa"/>
            <w:shd w:val="clear" w:color="auto" w:fill="auto"/>
          </w:tcPr>
          <w:p w14:paraId="6F73F3B0"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4E588F2A" w14:textId="77777777" w:rsidR="00892FC9" w:rsidRPr="00892FC9" w:rsidRDefault="00892FC9" w:rsidP="00892FC9">
            <w:pPr>
              <w:keepNext/>
              <w:keepLines/>
              <w:spacing w:after="0"/>
              <w:jc w:val="center"/>
              <w:rPr>
                <w:rFonts w:ascii="Arial" w:hAnsi="Arial"/>
                <w:noProof/>
                <w:kern w:val="2"/>
                <w:sz w:val="18"/>
              </w:rPr>
            </w:pPr>
            <w:r w:rsidRPr="00892FC9">
              <w:rPr>
                <w:rFonts w:ascii="Arial" w:hAnsi="Arial"/>
                <w:noProof/>
                <w:kern w:val="2"/>
                <w:sz w:val="18"/>
              </w:rPr>
              <w:t>2</w:t>
            </w:r>
          </w:p>
        </w:tc>
        <w:tc>
          <w:tcPr>
            <w:tcW w:w="2623" w:type="dxa"/>
            <w:vMerge/>
            <w:shd w:val="clear" w:color="auto" w:fill="auto"/>
          </w:tcPr>
          <w:p w14:paraId="36790B36" w14:textId="77777777" w:rsidR="00892FC9" w:rsidRPr="00892FC9" w:rsidRDefault="00892FC9" w:rsidP="00892FC9">
            <w:pPr>
              <w:keepNext/>
              <w:keepLines/>
              <w:spacing w:after="0"/>
              <w:rPr>
                <w:rFonts w:ascii="Arial" w:hAnsi="Arial"/>
                <w:sz w:val="18"/>
                <w:lang w:eastAsia="ja-JP"/>
              </w:rPr>
            </w:pPr>
          </w:p>
        </w:tc>
      </w:tr>
      <w:tr w:rsidR="00892FC9" w:rsidRPr="00892FC9" w14:paraId="4F46AFAF" w14:textId="77777777" w:rsidTr="0040097D">
        <w:trPr>
          <w:jc w:val="center"/>
        </w:trPr>
        <w:tc>
          <w:tcPr>
            <w:tcW w:w="1271" w:type="dxa"/>
            <w:vMerge/>
            <w:shd w:val="clear" w:color="auto" w:fill="auto"/>
            <w:vAlign w:val="center"/>
          </w:tcPr>
          <w:p w14:paraId="620AC84F"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52B35936"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Ratio of NPDSCH to NRS EPRE</w:t>
            </w:r>
          </w:p>
        </w:tc>
        <w:tc>
          <w:tcPr>
            <w:tcW w:w="709" w:type="dxa"/>
            <w:shd w:val="clear" w:color="auto" w:fill="auto"/>
          </w:tcPr>
          <w:p w14:paraId="457256A4"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4E72AC3E" w14:textId="77777777" w:rsidR="00892FC9" w:rsidRPr="00892FC9" w:rsidRDefault="00892FC9" w:rsidP="00892FC9">
            <w:pPr>
              <w:keepNext/>
              <w:keepLines/>
              <w:spacing w:after="0"/>
              <w:jc w:val="center"/>
              <w:rPr>
                <w:rFonts w:ascii="Arial" w:eastAsia="MS Mincho" w:hAnsi="Arial"/>
                <w:noProof/>
                <w:kern w:val="2"/>
                <w:sz w:val="18"/>
                <w:lang w:eastAsia="ja-JP"/>
              </w:rPr>
            </w:pPr>
            <w:r w:rsidRPr="00892FC9">
              <w:rPr>
                <w:rFonts w:ascii="Arial" w:eastAsia="MS Mincho" w:hAnsi="Arial"/>
                <w:noProof/>
                <w:kern w:val="2"/>
                <w:sz w:val="18"/>
                <w:lang w:eastAsia="ja-JP"/>
              </w:rPr>
              <w:t>0</w:t>
            </w:r>
          </w:p>
        </w:tc>
        <w:tc>
          <w:tcPr>
            <w:tcW w:w="2623" w:type="dxa"/>
            <w:vMerge/>
            <w:shd w:val="clear" w:color="auto" w:fill="auto"/>
          </w:tcPr>
          <w:p w14:paraId="2046981F" w14:textId="77777777" w:rsidR="00892FC9" w:rsidRPr="00892FC9" w:rsidRDefault="00892FC9" w:rsidP="00892FC9">
            <w:pPr>
              <w:keepNext/>
              <w:keepLines/>
              <w:spacing w:after="0"/>
              <w:rPr>
                <w:rFonts w:ascii="Arial" w:hAnsi="Arial"/>
                <w:sz w:val="18"/>
                <w:lang w:eastAsia="ja-JP"/>
              </w:rPr>
            </w:pPr>
          </w:p>
        </w:tc>
      </w:tr>
      <w:tr w:rsidR="00892FC9" w:rsidRPr="00892FC9" w14:paraId="1DFBBA7F" w14:textId="77777777" w:rsidTr="0040097D">
        <w:trPr>
          <w:jc w:val="center"/>
        </w:trPr>
        <w:tc>
          <w:tcPr>
            <w:tcW w:w="1271" w:type="dxa"/>
            <w:vMerge/>
            <w:shd w:val="clear" w:color="auto" w:fill="auto"/>
            <w:vAlign w:val="center"/>
          </w:tcPr>
          <w:p w14:paraId="65CE9EEB"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42B38F1D"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Ratio of NPDCCH to NRS EPRE</w:t>
            </w:r>
          </w:p>
        </w:tc>
        <w:tc>
          <w:tcPr>
            <w:tcW w:w="709" w:type="dxa"/>
            <w:shd w:val="clear" w:color="auto" w:fill="auto"/>
          </w:tcPr>
          <w:p w14:paraId="7D861B08"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1CC7F765" w14:textId="77777777" w:rsidR="00892FC9" w:rsidRPr="00892FC9" w:rsidRDefault="00892FC9" w:rsidP="00892FC9">
            <w:pPr>
              <w:keepNext/>
              <w:keepLines/>
              <w:spacing w:after="0"/>
              <w:jc w:val="center"/>
              <w:rPr>
                <w:rFonts w:ascii="Arial" w:hAnsi="Arial"/>
                <w:noProof/>
                <w:kern w:val="2"/>
                <w:sz w:val="18"/>
                <w:lang w:eastAsia="zh-CN"/>
              </w:rPr>
            </w:pPr>
            <w:r w:rsidRPr="00892FC9">
              <w:rPr>
                <w:rFonts w:ascii="Arial" w:hAnsi="Arial"/>
                <w:noProof/>
                <w:kern w:val="2"/>
                <w:sz w:val="18"/>
                <w:lang w:eastAsia="zh-CN"/>
              </w:rPr>
              <w:t>0</w:t>
            </w:r>
          </w:p>
        </w:tc>
        <w:tc>
          <w:tcPr>
            <w:tcW w:w="2623" w:type="dxa"/>
            <w:vMerge/>
            <w:shd w:val="clear" w:color="auto" w:fill="auto"/>
          </w:tcPr>
          <w:p w14:paraId="3E6AB056" w14:textId="77777777" w:rsidR="00892FC9" w:rsidRPr="00892FC9" w:rsidRDefault="00892FC9" w:rsidP="00892FC9">
            <w:pPr>
              <w:keepNext/>
              <w:keepLines/>
              <w:spacing w:after="0"/>
              <w:rPr>
                <w:rFonts w:ascii="Arial" w:hAnsi="Arial"/>
                <w:sz w:val="18"/>
                <w:lang w:eastAsia="ja-JP"/>
              </w:rPr>
            </w:pPr>
          </w:p>
        </w:tc>
      </w:tr>
      <w:tr w:rsidR="00892FC9" w:rsidRPr="00892FC9" w14:paraId="3A019825" w14:textId="77777777" w:rsidTr="0040097D">
        <w:trPr>
          <w:jc w:val="center"/>
        </w:trPr>
        <w:tc>
          <w:tcPr>
            <w:tcW w:w="1271" w:type="dxa"/>
            <w:vMerge w:val="restart"/>
            <w:shd w:val="clear" w:color="auto" w:fill="auto"/>
            <w:vAlign w:val="center"/>
          </w:tcPr>
          <w:p w14:paraId="5D2E5926"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Out of sync transmission parameters</w:t>
            </w:r>
          </w:p>
          <w:p w14:paraId="561EFDCA"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(Note 1)</w:t>
            </w:r>
          </w:p>
        </w:tc>
        <w:tc>
          <w:tcPr>
            <w:tcW w:w="1869" w:type="dxa"/>
            <w:shd w:val="clear" w:color="auto" w:fill="auto"/>
          </w:tcPr>
          <w:p w14:paraId="7DFB194D"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DCI format</w:t>
            </w:r>
          </w:p>
        </w:tc>
        <w:tc>
          <w:tcPr>
            <w:tcW w:w="709" w:type="dxa"/>
            <w:shd w:val="clear" w:color="auto" w:fill="auto"/>
          </w:tcPr>
          <w:p w14:paraId="2506A6E5"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0B3D65DA" w14:textId="77777777" w:rsidR="00892FC9" w:rsidRPr="00892FC9" w:rsidRDefault="00892FC9" w:rsidP="00892FC9">
            <w:pPr>
              <w:keepNext/>
              <w:keepLines/>
              <w:spacing w:after="0"/>
              <w:jc w:val="center"/>
              <w:rPr>
                <w:rFonts w:ascii="Arial" w:hAnsi="Arial"/>
                <w:noProof/>
                <w:kern w:val="2"/>
                <w:sz w:val="18"/>
                <w:lang w:eastAsia="ja-JP"/>
              </w:rPr>
            </w:pPr>
            <w:r w:rsidRPr="00892FC9">
              <w:rPr>
                <w:rFonts w:ascii="Arial" w:hAnsi="Arial"/>
                <w:noProof/>
                <w:kern w:val="2"/>
                <w:sz w:val="18"/>
                <w:lang w:eastAsia="ja-JP"/>
              </w:rPr>
              <w:t>Format N1</w:t>
            </w:r>
          </w:p>
        </w:tc>
        <w:tc>
          <w:tcPr>
            <w:tcW w:w="2623" w:type="dxa"/>
            <w:shd w:val="clear" w:color="auto" w:fill="auto"/>
          </w:tcPr>
          <w:p w14:paraId="4D791AAF"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As defined in TS 36.212[21]</w:t>
            </w:r>
          </w:p>
        </w:tc>
      </w:tr>
      <w:tr w:rsidR="00892FC9" w:rsidRPr="00892FC9" w14:paraId="0CB4D637" w14:textId="77777777" w:rsidTr="0040097D">
        <w:trPr>
          <w:jc w:val="center"/>
        </w:trPr>
        <w:tc>
          <w:tcPr>
            <w:tcW w:w="1271" w:type="dxa"/>
            <w:vMerge/>
            <w:shd w:val="clear" w:color="auto" w:fill="auto"/>
          </w:tcPr>
          <w:p w14:paraId="6A36A4D9"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4D5EF7C4"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Number of OFDM symbols for legacy control channels</w:t>
            </w:r>
          </w:p>
        </w:tc>
        <w:tc>
          <w:tcPr>
            <w:tcW w:w="709" w:type="dxa"/>
            <w:shd w:val="clear" w:color="auto" w:fill="auto"/>
          </w:tcPr>
          <w:p w14:paraId="4F53F95D"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6392327C" w14:textId="77777777" w:rsidR="00892FC9" w:rsidRPr="00892FC9" w:rsidRDefault="00892FC9" w:rsidP="00892FC9">
            <w:pPr>
              <w:keepNext/>
              <w:keepLines/>
              <w:spacing w:after="0"/>
              <w:jc w:val="center"/>
              <w:rPr>
                <w:rFonts w:ascii="Arial" w:eastAsia="MS Mincho" w:hAnsi="Arial"/>
                <w:noProof/>
                <w:kern w:val="2"/>
                <w:sz w:val="18"/>
                <w:lang w:eastAsia="ja-JP"/>
              </w:rPr>
            </w:pPr>
            <w:r w:rsidRPr="00892FC9">
              <w:rPr>
                <w:rFonts w:ascii="Arial" w:eastAsia="MS Mincho" w:hAnsi="Arial"/>
                <w:noProof/>
                <w:kern w:val="2"/>
                <w:sz w:val="18"/>
                <w:lang w:eastAsia="ja-JP"/>
              </w:rPr>
              <w:t>3</w:t>
            </w:r>
          </w:p>
        </w:tc>
        <w:tc>
          <w:tcPr>
            <w:tcW w:w="2623" w:type="dxa"/>
            <w:vMerge w:val="restart"/>
            <w:shd w:val="clear" w:color="auto" w:fill="auto"/>
          </w:tcPr>
          <w:p w14:paraId="7AA7A6BF"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 xml:space="preserve">Out of sync threshold </w:t>
            </w:r>
            <w:r w:rsidRPr="00892FC9">
              <w:rPr>
                <w:rFonts w:ascii="Arial" w:eastAsia="?? ??" w:hAnsi="Arial"/>
                <w:sz w:val="18"/>
              </w:rPr>
              <w:t>Q</w:t>
            </w:r>
            <w:r w:rsidRPr="00892FC9">
              <w:rPr>
                <w:rFonts w:ascii="Arial" w:eastAsia="?? ??" w:hAnsi="Arial"/>
                <w:sz w:val="18"/>
                <w:vertAlign w:val="subscript"/>
              </w:rPr>
              <w:t>out</w:t>
            </w:r>
            <w:r w:rsidRPr="00892FC9">
              <w:rPr>
                <w:rFonts w:ascii="Arial" w:hAnsi="Arial"/>
                <w:sz w:val="18"/>
                <w:vertAlign w:val="subscript"/>
                <w:lang w:eastAsia="zh-CN"/>
              </w:rPr>
              <w:t>_NB-IoT</w:t>
            </w:r>
            <w:r w:rsidRPr="00892FC9">
              <w:rPr>
                <w:rFonts w:ascii="Arial" w:hAnsi="Arial"/>
                <w:sz w:val="18"/>
                <w:lang w:eastAsia="ja-JP"/>
              </w:rPr>
              <w:t xml:space="preserve"> and the corresponding hypothetical NPDCCH transmission parameters are as specified in clause</w:t>
            </w:r>
            <w:r w:rsidRPr="00892FC9">
              <w:rPr>
                <w:rFonts w:ascii="Arial" w:hAnsi="Arial"/>
                <w:sz w:val="18"/>
              </w:rPr>
              <w:t xml:space="preserve"> </w:t>
            </w:r>
            <w:r w:rsidRPr="00892FC9">
              <w:rPr>
                <w:rFonts w:ascii="Arial" w:hAnsi="Arial"/>
                <w:sz w:val="18"/>
                <w:lang w:eastAsia="ja-JP"/>
              </w:rPr>
              <w:t>7.23A.2 and Table 7.23A.2-1 respectively.</w:t>
            </w:r>
          </w:p>
        </w:tc>
      </w:tr>
      <w:tr w:rsidR="00892FC9" w:rsidRPr="00892FC9" w14:paraId="7517FEB4" w14:textId="77777777" w:rsidTr="0040097D">
        <w:trPr>
          <w:jc w:val="center"/>
        </w:trPr>
        <w:tc>
          <w:tcPr>
            <w:tcW w:w="1271" w:type="dxa"/>
            <w:vMerge/>
            <w:shd w:val="clear" w:color="auto" w:fill="auto"/>
          </w:tcPr>
          <w:p w14:paraId="108AB3F5"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3426656B"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 xml:space="preserve">NPDCCH aggregation level </w:t>
            </w:r>
          </w:p>
        </w:tc>
        <w:tc>
          <w:tcPr>
            <w:tcW w:w="709" w:type="dxa"/>
            <w:shd w:val="clear" w:color="auto" w:fill="auto"/>
          </w:tcPr>
          <w:p w14:paraId="400D822D"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eCCE</w:t>
            </w:r>
          </w:p>
        </w:tc>
        <w:tc>
          <w:tcPr>
            <w:tcW w:w="1276" w:type="dxa"/>
            <w:shd w:val="clear" w:color="auto" w:fill="auto"/>
          </w:tcPr>
          <w:p w14:paraId="6147DD0D" w14:textId="77777777" w:rsidR="00892FC9" w:rsidRPr="00892FC9" w:rsidRDefault="00892FC9" w:rsidP="00892FC9">
            <w:pPr>
              <w:keepNext/>
              <w:keepLines/>
              <w:spacing w:after="0"/>
              <w:jc w:val="center"/>
              <w:rPr>
                <w:rFonts w:ascii="Arial" w:eastAsia="MS Mincho" w:hAnsi="Arial"/>
                <w:noProof/>
                <w:kern w:val="2"/>
                <w:sz w:val="18"/>
                <w:lang w:eastAsia="ja-JP"/>
              </w:rPr>
            </w:pPr>
            <w:r w:rsidRPr="00892FC9">
              <w:rPr>
                <w:rFonts w:ascii="Arial" w:hAnsi="Arial"/>
                <w:noProof/>
                <w:sz w:val="18"/>
                <w:lang w:eastAsia="ja-JP"/>
              </w:rPr>
              <w:t>2</w:t>
            </w:r>
          </w:p>
        </w:tc>
        <w:tc>
          <w:tcPr>
            <w:tcW w:w="2623" w:type="dxa"/>
            <w:vMerge/>
            <w:shd w:val="clear" w:color="auto" w:fill="auto"/>
          </w:tcPr>
          <w:p w14:paraId="1CF81A5C" w14:textId="77777777" w:rsidR="00892FC9" w:rsidRPr="00892FC9" w:rsidRDefault="00892FC9" w:rsidP="00892FC9">
            <w:pPr>
              <w:keepNext/>
              <w:keepLines/>
              <w:spacing w:after="0"/>
              <w:rPr>
                <w:rFonts w:ascii="Arial" w:hAnsi="Arial"/>
                <w:sz w:val="18"/>
                <w:lang w:eastAsia="ja-JP"/>
              </w:rPr>
            </w:pPr>
          </w:p>
        </w:tc>
      </w:tr>
      <w:tr w:rsidR="00892FC9" w:rsidRPr="00892FC9" w14:paraId="6B7D74AA" w14:textId="77777777" w:rsidTr="0040097D">
        <w:trPr>
          <w:jc w:val="center"/>
        </w:trPr>
        <w:tc>
          <w:tcPr>
            <w:tcW w:w="1271" w:type="dxa"/>
            <w:vMerge/>
            <w:shd w:val="clear" w:color="auto" w:fill="auto"/>
          </w:tcPr>
          <w:p w14:paraId="349343F1"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10A23478"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NPDCCH repetition level</w:t>
            </w:r>
          </w:p>
        </w:tc>
        <w:tc>
          <w:tcPr>
            <w:tcW w:w="709" w:type="dxa"/>
            <w:shd w:val="clear" w:color="auto" w:fill="auto"/>
          </w:tcPr>
          <w:p w14:paraId="39C390BF"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1E94CF39" w14:textId="77777777" w:rsidR="00892FC9" w:rsidRPr="00892FC9" w:rsidRDefault="00892FC9" w:rsidP="00892FC9">
            <w:pPr>
              <w:keepNext/>
              <w:keepLines/>
              <w:spacing w:after="0"/>
              <w:jc w:val="center"/>
              <w:rPr>
                <w:rFonts w:ascii="Arial" w:eastAsia="MS Mincho" w:hAnsi="Arial"/>
                <w:noProof/>
                <w:kern w:val="2"/>
                <w:sz w:val="18"/>
              </w:rPr>
            </w:pPr>
            <w:r w:rsidRPr="00892FC9">
              <w:rPr>
                <w:rFonts w:ascii="Arial" w:hAnsi="Arial"/>
                <w:noProof/>
                <w:sz w:val="18"/>
              </w:rPr>
              <w:t>8</w:t>
            </w:r>
          </w:p>
        </w:tc>
        <w:tc>
          <w:tcPr>
            <w:tcW w:w="2623" w:type="dxa"/>
            <w:vMerge/>
            <w:shd w:val="clear" w:color="auto" w:fill="auto"/>
          </w:tcPr>
          <w:p w14:paraId="4DDE7D65" w14:textId="77777777" w:rsidR="00892FC9" w:rsidRPr="00892FC9" w:rsidRDefault="00892FC9" w:rsidP="00892FC9">
            <w:pPr>
              <w:keepNext/>
              <w:keepLines/>
              <w:spacing w:after="0"/>
              <w:rPr>
                <w:rFonts w:ascii="Arial" w:hAnsi="Arial"/>
                <w:sz w:val="18"/>
                <w:lang w:eastAsia="ja-JP"/>
              </w:rPr>
            </w:pPr>
          </w:p>
        </w:tc>
      </w:tr>
      <w:tr w:rsidR="00892FC9" w:rsidRPr="00892FC9" w14:paraId="4B9811BA" w14:textId="77777777" w:rsidTr="0040097D">
        <w:trPr>
          <w:jc w:val="center"/>
        </w:trPr>
        <w:tc>
          <w:tcPr>
            <w:tcW w:w="1271" w:type="dxa"/>
            <w:vMerge/>
            <w:shd w:val="clear" w:color="auto" w:fill="auto"/>
          </w:tcPr>
          <w:p w14:paraId="46F189F4"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3B463A92"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Ratio of NPDSCH to NRS EPRE</w:t>
            </w:r>
          </w:p>
        </w:tc>
        <w:tc>
          <w:tcPr>
            <w:tcW w:w="709" w:type="dxa"/>
            <w:shd w:val="clear" w:color="auto" w:fill="auto"/>
          </w:tcPr>
          <w:p w14:paraId="1041C038"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4577DB44" w14:textId="77777777" w:rsidR="00892FC9" w:rsidRPr="00892FC9" w:rsidRDefault="00892FC9" w:rsidP="00892FC9">
            <w:pPr>
              <w:keepNext/>
              <w:keepLines/>
              <w:spacing w:after="0"/>
              <w:jc w:val="center"/>
              <w:rPr>
                <w:rFonts w:ascii="Arial" w:eastAsia="MS Mincho" w:hAnsi="Arial"/>
                <w:noProof/>
                <w:kern w:val="2"/>
                <w:sz w:val="18"/>
                <w:lang w:eastAsia="ja-JP"/>
              </w:rPr>
            </w:pPr>
            <w:r w:rsidRPr="00892FC9">
              <w:rPr>
                <w:rFonts w:ascii="Arial" w:eastAsia="MS Mincho" w:hAnsi="Arial"/>
                <w:noProof/>
                <w:kern w:val="2"/>
                <w:sz w:val="18"/>
                <w:lang w:eastAsia="ja-JP"/>
              </w:rPr>
              <w:t>0</w:t>
            </w:r>
          </w:p>
        </w:tc>
        <w:tc>
          <w:tcPr>
            <w:tcW w:w="2623" w:type="dxa"/>
            <w:vMerge/>
            <w:shd w:val="clear" w:color="auto" w:fill="auto"/>
          </w:tcPr>
          <w:p w14:paraId="22239F04" w14:textId="77777777" w:rsidR="00892FC9" w:rsidRPr="00892FC9" w:rsidRDefault="00892FC9" w:rsidP="00892FC9">
            <w:pPr>
              <w:keepNext/>
              <w:keepLines/>
              <w:spacing w:after="0"/>
              <w:rPr>
                <w:rFonts w:ascii="Arial" w:hAnsi="Arial"/>
                <w:sz w:val="18"/>
                <w:lang w:eastAsia="ja-JP"/>
              </w:rPr>
            </w:pPr>
          </w:p>
        </w:tc>
      </w:tr>
      <w:tr w:rsidR="00892FC9" w:rsidRPr="00892FC9" w14:paraId="1335FA33" w14:textId="77777777" w:rsidTr="0040097D">
        <w:trPr>
          <w:jc w:val="center"/>
        </w:trPr>
        <w:tc>
          <w:tcPr>
            <w:tcW w:w="1271" w:type="dxa"/>
            <w:vMerge/>
            <w:shd w:val="clear" w:color="auto" w:fill="auto"/>
          </w:tcPr>
          <w:p w14:paraId="23ECEC08"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5327B21E"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Ratio of NPDCCH to RS EPRE</w:t>
            </w:r>
          </w:p>
        </w:tc>
        <w:tc>
          <w:tcPr>
            <w:tcW w:w="709" w:type="dxa"/>
            <w:shd w:val="clear" w:color="auto" w:fill="auto"/>
          </w:tcPr>
          <w:p w14:paraId="34E9001E"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1276" w:type="dxa"/>
            <w:shd w:val="clear" w:color="auto" w:fill="auto"/>
          </w:tcPr>
          <w:p w14:paraId="69B642DB" w14:textId="77777777" w:rsidR="00892FC9" w:rsidRPr="00892FC9" w:rsidRDefault="00892FC9" w:rsidP="00892FC9">
            <w:pPr>
              <w:keepNext/>
              <w:keepLines/>
              <w:spacing w:after="0"/>
              <w:jc w:val="center"/>
              <w:rPr>
                <w:rFonts w:ascii="Arial" w:hAnsi="Arial"/>
                <w:noProof/>
                <w:kern w:val="2"/>
                <w:sz w:val="18"/>
                <w:lang w:eastAsia="zh-CN"/>
              </w:rPr>
            </w:pPr>
            <w:r w:rsidRPr="00892FC9">
              <w:rPr>
                <w:rFonts w:ascii="Arial" w:hAnsi="Arial"/>
                <w:noProof/>
                <w:kern w:val="2"/>
                <w:sz w:val="18"/>
                <w:lang w:eastAsia="zh-CN"/>
              </w:rPr>
              <w:t>0</w:t>
            </w:r>
          </w:p>
        </w:tc>
        <w:tc>
          <w:tcPr>
            <w:tcW w:w="2623" w:type="dxa"/>
            <w:vMerge/>
            <w:shd w:val="clear" w:color="auto" w:fill="auto"/>
          </w:tcPr>
          <w:p w14:paraId="102FC219" w14:textId="77777777" w:rsidR="00892FC9" w:rsidRPr="00892FC9" w:rsidRDefault="00892FC9" w:rsidP="00892FC9">
            <w:pPr>
              <w:keepNext/>
              <w:keepLines/>
              <w:spacing w:after="0"/>
              <w:rPr>
                <w:rFonts w:ascii="Arial" w:hAnsi="Arial"/>
                <w:sz w:val="18"/>
                <w:lang w:eastAsia="ja-JP"/>
              </w:rPr>
            </w:pPr>
          </w:p>
        </w:tc>
      </w:tr>
      <w:tr w:rsidR="00892FC9" w:rsidRPr="00892FC9" w14:paraId="50E68A5D" w14:textId="77777777" w:rsidTr="0040097D">
        <w:trPr>
          <w:jc w:val="center"/>
        </w:trPr>
        <w:tc>
          <w:tcPr>
            <w:tcW w:w="3140" w:type="dxa"/>
            <w:gridSpan w:val="2"/>
            <w:shd w:val="clear" w:color="auto" w:fill="auto"/>
          </w:tcPr>
          <w:p w14:paraId="18CC2416"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DRX cycle</w:t>
            </w:r>
          </w:p>
        </w:tc>
        <w:tc>
          <w:tcPr>
            <w:tcW w:w="709" w:type="dxa"/>
            <w:shd w:val="clear" w:color="auto" w:fill="auto"/>
          </w:tcPr>
          <w:p w14:paraId="6A912440" w14:textId="77777777" w:rsidR="00892FC9" w:rsidRPr="00892FC9" w:rsidRDefault="00892FC9" w:rsidP="00892FC9">
            <w:pPr>
              <w:keepNext/>
              <w:keepLines/>
              <w:spacing w:after="0"/>
              <w:jc w:val="center"/>
              <w:rPr>
                <w:rFonts w:ascii="Arial" w:hAnsi="Arial"/>
                <w:iCs/>
                <w:sz w:val="18"/>
                <w:lang w:eastAsia="ja-JP"/>
              </w:rPr>
            </w:pPr>
            <w:r w:rsidRPr="00892FC9">
              <w:rPr>
                <w:rFonts w:ascii="Arial" w:hAnsi="Arial"/>
                <w:sz w:val="18"/>
                <w:lang w:eastAsia="ja-JP"/>
              </w:rPr>
              <w:t>ms</w:t>
            </w:r>
          </w:p>
        </w:tc>
        <w:tc>
          <w:tcPr>
            <w:tcW w:w="1276" w:type="dxa"/>
            <w:shd w:val="clear" w:color="auto" w:fill="auto"/>
          </w:tcPr>
          <w:p w14:paraId="5D28974C" w14:textId="77777777" w:rsidR="00892FC9" w:rsidRPr="00892FC9" w:rsidRDefault="00892FC9" w:rsidP="00892FC9">
            <w:pPr>
              <w:keepNext/>
              <w:keepLines/>
              <w:spacing w:after="0"/>
              <w:jc w:val="center"/>
              <w:rPr>
                <w:rFonts w:ascii="Arial" w:hAnsi="Arial"/>
                <w:iCs/>
                <w:sz w:val="18"/>
                <w:lang w:eastAsia="ja-JP"/>
              </w:rPr>
            </w:pPr>
            <w:r w:rsidRPr="00892FC9">
              <w:rPr>
                <w:rFonts w:ascii="Arial" w:hAnsi="Arial"/>
                <w:sz w:val="18"/>
                <w:lang w:eastAsia="zh-CN"/>
              </w:rPr>
              <w:t>256</w:t>
            </w:r>
          </w:p>
        </w:tc>
        <w:tc>
          <w:tcPr>
            <w:tcW w:w="2623" w:type="dxa"/>
            <w:shd w:val="clear" w:color="auto" w:fill="auto"/>
          </w:tcPr>
          <w:p w14:paraId="79411599" w14:textId="77777777" w:rsidR="00892FC9" w:rsidRPr="00892FC9" w:rsidRDefault="00892FC9" w:rsidP="00892FC9">
            <w:pPr>
              <w:keepNext/>
              <w:keepLines/>
              <w:spacing w:after="0"/>
              <w:rPr>
                <w:rFonts w:ascii="Arial" w:hAnsi="Arial"/>
                <w:iCs/>
                <w:sz w:val="18"/>
                <w:lang w:eastAsia="ja-JP"/>
              </w:rPr>
            </w:pPr>
            <w:r w:rsidRPr="00892FC9">
              <w:rPr>
                <w:rFonts w:ascii="Arial" w:hAnsi="Arial"/>
                <w:sz w:val="18"/>
                <w:lang w:eastAsia="ja-JP"/>
              </w:rPr>
              <w:t xml:space="preserve">See Table </w:t>
            </w:r>
            <w:r w:rsidRPr="00892FC9">
              <w:rPr>
                <w:rFonts w:ascii="Arial" w:hAnsi="Arial"/>
                <w:snapToGrid w:val="0"/>
                <w:sz w:val="18"/>
                <w:lang w:eastAsia="zh-CN"/>
              </w:rPr>
              <w:t>A.13.4.3.4</w:t>
            </w:r>
            <w:r w:rsidRPr="00892FC9">
              <w:rPr>
                <w:rFonts w:ascii="Arial" w:hAnsi="Arial"/>
                <w:sz w:val="18"/>
                <w:lang w:eastAsia="ja-JP"/>
              </w:rPr>
              <w:t>.1-4</w:t>
            </w:r>
          </w:p>
        </w:tc>
      </w:tr>
      <w:tr w:rsidR="00892FC9" w:rsidRPr="00892FC9" w14:paraId="62FF00D6" w14:textId="77777777" w:rsidTr="0040097D">
        <w:trPr>
          <w:jc w:val="center"/>
        </w:trPr>
        <w:tc>
          <w:tcPr>
            <w:tcW w:w="3140" w:type="dxa"/>
            <w:gridSpan w:val="2"/>
            <w:shd w:val="clear" w:color="auto" w:fill="auto"/>
          </w:tcPr>
          <w:p w14:paraId="3756EE53"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Layer 3 filtering</w:t>
            </w:r>
          </w:p>
        </w:tc>
        <w:tc>
          <w:tcPr>
            <w:tcW w:w="709" w:type="dxa"/>
            <w:shd w:val="clear" w:color="auto" w:fill="auto"/>
          </w:tcPr>
          <w:p w14:paraId="1D01A625" w14:textId="77777777" w:rsidR="00892FC9" w:rsidRPr="00892FC9" w:rsidRDefault="00892FC9" w:rsidP="00892FC9">
            <w:pPr>
              <w:keepNext/>
              <w:keepLines/>
              <w:spacing w:after="0"/>
              <w:jc w:val="center"/>
              <w:rPr>
                <w:rFonts w:ascii="Arial" w:hAnsi="Arial"/>
                <w:iCs/>
                <w:sz w:val="18"/>
                <w:lang w:eastAsia="ja-JP"/>
              </w:rPr>
            </w:pPr>
          </w:p>
        </w:tc>
        <w:tc>
          <w:tcPr>
            <w:tcW w:w="1276" w:type="dxa"/>
            <w:shd w:val="clear" w:color="auto" w:fill="auto"/>
          </w:tcPr>
          <w:p w14:paraId="634F9190" w14:textId="77777777" w:rsidR="00892FC9" w:rsidRPr="00892FC9" w:rsidRDefault="00892FC9" w:rsidP="00892FC9">
            <w:pPr>
              <w:keepNext/>
              <w:keepLines/>
              <w:spacing w:after="0"/>
              <w:jc w:val="center"/>
              <w:rPr>
                <w:rFonts w:ascii="Arial" w:hAnsi="Arial"/>
                <w:iCs/>
                <w:sz w:val="18"/>
                <w:lang w:eastAsia="ja-JP"/>
              </w:rPr>
            </w:pPr>
            <w:r w:rsidRPr="00892FC9">
              <w:rPr>
                <w:rFonts w:ascii="Arial" w:hAnsi="Arial"/>
                <w:iCs/>
                <w:sz w:val="18"/>
                <w:lang w:eastAsia="ja-JP"/>
              </w:rPr>
              <w:t>Enabled</w:t>
            </w:r>
          </w:p>
        </w:tc>
        <w:tc>
          <w:tcPr>
            <w:tcW w:w="2623" w:type="dxa"/>
            <w:shd w:val="clear" w:color="auto" w:fill="auto"/>
          </w:tcPr>
          <w:p w14:paraId="7E901D05" w14:textId="77777777" w:rsidR="00892FC9" w:rsidRPr="00892FC9" w:rsidRDefault="00892FC9" w:rsidP="00892FC9">
            <w:pPr>
              <w:keepNext/>
              <w:keepLines/>
              <w:spacing w:after="0"/>
              <w:rPr>
                <w:rFonts w:ascii="Arial" w:hAnsi="Arial"/>
                <w:iCs/>
                <w:sz w:val="18"/>
                <w:lang w:eastAsia="ja-JP"/>
              </w:rPr>
            </w:pPr>
            <w:r w:rsidRPr="00892FC9">
              <w:rPr>
                <w:rFonts w:ascii="Arial" w:hAnsi="Arial"/>
                <w:iCs/>
                <w:sz w:val="18"/>
                <w:lang w:eastAsia="ja-JP"/>
              </w:rPr>
              <w:t>Counters:</w:t>
            </w:r>
          </w:p>
          <w:p w14:paraId="79B6559A" w14:textId="77777777" w:rsidR="00892FC9" w:rsidRPr="00892FC9" w:rsidRDefault="00892FC9" w:rsidP="00892FC9">
            <w:pPr>
              <w:keepNext/>
              <w:keepLines/>
              <w:spacing w:after="0"/>
              <w:rPr>
                <w:rFonts w:ascii="Arial" w:hAnsi="Arial"/>
                <w:iCs/>
                <w:sz w:val="18"/>
                <w:lang w:eastAsia="ja-JP"/>
              </w:rPr>
            </w:pPr>
            <w:r w:rsidRPr="00892FC9">
              <w:rPr>
                <w:rFonts w:ascii="Arial" w:hAnsi="Arial"/>
                <w:iCs/>
                <w:sz w:val="18"/>
                <w:lang w:eastAsia="ja-JP"/>
              </w:rPr>
              <w:t>N310 = 1; N311 = 1</w:t>
            </w:r>
          </w:p>
        </w:tc>
      </w:tr>
      <w:tr w:rsidR="00892FC9" w:rsidRPr="00892FC9" w14:paraId="06BF41BE" w14:textId="77777777" w:rsidTr="0040097D">
        <w:trPr>
          <w:jc w:val="center"/>
        </w:trPr>
        <w:tc>
          <w:tcPr>
            <w:tcW w:w="3140" w:type="dxa"/>
            <w:gridSpan w:val="2"/>
            <w:shd w:val="clear" w:color="auto" w:fill="auto"/>
          </w:tcPr>
          <w:p w14:paraId="6BCFF060"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T310 timer</w:t>
            </w:r>
          </w:p>
        </w:tc>
        <w:tc>
          <w:tcPr>
            <w:tcW w:w="709" w:type="dxa"/>
            <w:shd w:val="clear" w:color="auto" w:fill="auto"/>
          </w:tcPr>
          <w:p w14:paraId="23457C87" w14:textId="77777777" w:rsidR="00892FC9" w:rsidRPr="00892FC9" w:rsidRDefault="00892FC9" w:rsidP="00892FC9">
            <w:pPr>
              <w:keepNext/>
              <w:keepLines/>
              <w:spacing w:after="0"/>
              <w:jc w:val="center"/>
              <w:rPr>
                <w:rFonts w:ascii="Arial" w:hAnsi="Arial"/>
                <w:iCs/>
                <w:sz w:val="18"/>
                <w:lang w:eastAsia="ja-JP"/>
              </w:rPr>
            </w:pPr>
            <w:r w:rsidRPr="00892FC9">
              <w:rPr>
                <w:rFonts w:ascii="Arial" w:hAnsi="Arial"/>
                <w:iCs/>
                <w:sz w:val="18"/>
                <w:lang w:eastAsia="ja-JP"/>
              </w:rPr>
              <w:t>ms</w:t>
            </w:r>
          </w:p>
        </w:tc>
        <w:tc>
          <w:tcPr>
            <w:tcW w:w="1276" w:type="dxa"/>
            <w:shd w:val="clear" w:color="auto" w:fill="auto"/>
          </w:tcPr>
          <w:p w14:paraId="3BC6FF04" w14:textId="77777777" w:rsidR="00892FC9" w:rsidRPr="00892FC9" w:rsidRDefault="00892FC9" w:rsidP="00892FC9">
            <w:pPr>
              <w:keepNext/>
              <w:keepLines/>
              <w:spacing w:after="0"/>
              <w:jc w:val="center"/>
              <w:rPr>
                <w:rFonts w:ascii="Arial" w:hAnsi="Arial"/>
                <w:iCs/>
                <w:sz w:val="18"/>
                <w:lang w:eastAsia="ja-JP"/>
              </w:rPr>
            </w:pPr>
            <w:r w:rsidRPr="00892FC9">
              <w:rPr>
                <w:rFonts w:ascii="Arial" w:hAnsi="Arial"/>
                <w:iCs/>
                <w:sz w:val="18"/>
                <w:lang w:eastAsia="ja-JP"/>
              </w:rPr>
              <w:t>4000</w:t>
            </w:r>
          </w:p>
        </w:tc>
        <w:tc>
          <w:tcPr>
            <w:tcW w:w="2623" w:type="dxa"/>
            <w:shd w:val="clear" w:color="auto" w:fill="auto"/>
          </w:tcPr>
          <w:p w14:paraId="5C320A3A" w14:textId="77777777" w:rsidR="00892FC9" w:rsidRPr="00892FC9" w:rsidRDefault="00892FC9" w:rsidP="00892FC9">
            <w:pPr>
              <w:keepNext/>
              <w:keepLines/>
              <w:spacing w:after="0"/>
              <w:rPr>
                <w:rFonts w:ascii="Arial" w:hAnsi="Arial"/>
                <w:iCs/>
                <w:sz w:val="18"/>
                <w:lang w:eastAsia="ja-JP"/>
              </w:rPr>
            </w:pPr>
            <w:r w:rsidRPr="00892FC9">
              <w:rPr>
                <w:rFonts w:ascii="Arial" w:hAnsi="Arial"/>
                <w:iCs/>
                <w:sz w:val="18"/>
                <w:lang w:eastAsia="ja-JP"/>
              </w:rPr>
              <w:t>T310 is enabled</w:t>
            </w:r>
          </w:p>
        </w:tc>
      </w:tr>
      <w:tr w:rsidR="00892FC9" w:rsidRPr="00892FC9" w14:paraId="3E04B698" w14:textId="77777777" w:rsidTr="0040097D">
        <w:trPr>
          <w:jc w:val="center"/>
        </w:trPr>
        <w:tc>
          <w:tcPr>
            <w:tcW w:w="3140" w:type="dxa"/>
            <w:gridSpan w:val="2"/>
            <w:shd w:val="clear" w:color="auto" w:fill="auto"/>
          </w:tcPr>
          <w:p w14:paraId="7249D45C"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T311 timer</w:t>
            </w:r>
          </w:p>
        </w:tc>
        <w:tc>
          <w:tcPr>
            <w:tcW w:w="709" w:type="dxa"/>
            <w:shd w:val="clear" w:color="auto" w:fill="auto"/>
          </w:tcPr>
          <w:p w14:paraId="1564D26C"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ms</w:t>
            </w:r>
          </w:p>
        </w:tc>
        <w:tc>
          <w:tcPr>
            <w:tcW w:w="1276" w:type="dxa"/>
            <w:shd w:val="clear" w:color="auto" w:fill="auto"/>
          </w:tcPr>
          <w:p w14:paraId="57E93C98"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1000</w:t>
            </w:r>
          </w:p>
        </w:tc>
        <w:tc>
          <w:tcPr>
            <w:tcW w:w="2623" w:type="dxa"/>
            <w:shd w:val="clear" w:color="auto" w:fill="auto"/>
          </w:tcPr>
          <w:p w14:paraId="29C67860"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T311 is enabled</w:t>
            </w:r>
          </w:p>
        </w:tc>
      </w:tr>
      <w:tr w:rsidR="00892FC9" w:rsidRPr="00892FC9" w14:paraId="2ED83609" w14:textId="77777777" w:rsidTr="0040097D">
        <w:trPr>
          <w:jc w:val="center"/>
        </w:trPr>
        <w:tc>
          <w:tcPr>
            <w:tcW w:w="3140" w:type="dxa"/>
            <w:gridSpan w:val="2"/>
            <w:shd w:val="clear" w:color="auto" w:fill="auto"/>
          </w:tcPr>
          <w:p w14:paraId="55DDB624"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T1</w:t>
            </w:r>
          </w:p>
        </w:tc>
        <w:tc>
          <w:tcPr>
            <w:tcW w:w="709" w:type="dxa"/>
            <w:shd w:val="clear" w:color="auto" w:fill="auto"/>
          </w:tcPr>
          <w:p w14:paraId="35A16383"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s</w:t>
            </w:r>
          </w:p>
        </w:tc>
        <w:tc>
          <w:tcPr>
            <w:tcW w:w="1276" w:type="dxa"/>
            <w:shd w:val="clear" w:color="auto" w:fill="auto"/>
          </w:tcPr>
          <w:p w14:paraId="0B7369AA"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4</w:t>
            </w:r>
          </w:p>
        </w:tc>
        <w:tc>
          <w:tcPr>
            <w:tcW w:w="2623" w:type="dxa"/>
            <w:shd w:val="clear" w:color="auto" w:fill="auto"/>
          </w:tcPr>
          <w:p w14:paraId="65A966C3" w14:textId="77777777" w:rsidR="00892FC9" w:rsidRPr="00892FC9" w:rsidRDefault="00892FC9" w:rsidP="00892FC9">
            <w:pPr>
              <w:keepNext/>
              <w:keepLines/>
              <w:spacing w:after="0"/>
              <w:rPr>
                <w:rFonts w:ascii="Arial" w:hAnsi="Arial"/>
                <w:sz w:val="18"/>
                <w:lang w:eastAsia="zh-CN"/>
              </w:rPr>
            </w:pPr>
          </w:p>
        </w:tc>
      </w:tr>
      <w:tr w:rsidR="00892FC9" w:rsidRPr="00892FC9" w14:paraId="718E7A6C" w14:textId="77777777" w:rsidTr="0040097D">
        <w:trPr>
          <w:jc w:val="center"/>
        </w:trPr>
        <w:tc>
          <w:tcPr>
            <w:tcW w:w="3140" w:type="dxa"/>
            <w:gridSpan w:val="2"/>
            <w:shd w:val="clear" w:color="auto" w:fill="auto"/>
          </w:tcPr>
          <w:p w14:paraId="379DC007" w14:textId="77777777" w:rsidR="00892FC9" w:rsidRPr="00892FC9" w:rsidRDefault="00892FC9" w:rsidP="00892FC9">
            <w:pPr>
              <w:keepNext/>
              <w:keepLines/>
              <w:spacing w:after="0"/>
              <w:rPr>
                <w:rFonts w:ascii="Arial" w:hAnsi="Arial"/>
                <w:sz w:val="18"/>
              </w:rPr>
            </w:pPr>
            <w:r w:rsidRPr="00892FC9">
              <w:rPr>
                <w:rFonts w:ascii="Arial" w:hAnsi="Arial"/>
                <w:sz w:val="18"/>
                <w:lang w:eastAsia="ja-JP"/>
              </w:rPr>
              <w:t>dT</w:t>
            </w:r>
          </w:p>
        </w:tc>
        <w:tc>
          <w:tcPr>
            <w:tcW w:w="709" w:type="dxa"/>
            <w:shd w:val="clear" w:color="auto" w:fill="auto"/>
          </w:tcPr>
          <w:p w14:paraId="39DC8E55"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s</w:t>
            </w:r>
          </w:p>
        </w:tc>
        <w:tc>
          <w:tcPr>
            <w:tcW w:w="1276" w:type="dxa"/>
            <w:shd w:val="clear" w:color="auto" w:fill="auto"/>
          </w:tcPr>
          <w:p w14:paraId="5D4D18C9"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1.4</w:t>
            </w:r>
          </w:p>
        </w:tc>
        <w:tc>
          <w:tcPr>
            <w:tcW w:w="2623" w:type="dxa"/>
            <w:shd w:val="clear" w:color="auto" w:fill="auto"/>
          </w:tcPr>
          <w:p w14:paraId="71BCC2EA" w14:textId="77777777" w:rsidR="00892FC9" w:rsidRPr="00892FC9" w:rsidRDefault="00892FC9" w:rsidP="00892FC9">
            <w:pPr>
              <w:keepNext/>
              <w:keepLines/>
              <w:spacing w:after="0"/>
              <w:rPr>
                <w:rFonts w:ascii="Arial" w:hAnsi="Arial"/>
                <w:sz w:val="18"/>
                <w:lang w:eastAsia="ja-JP"/>
              </w:rPr>
            </w:pPr>
          </w:p>
        </w:tc>
      </w:tr>
      <w:tr w:rsidR="00892FC9" w:rsidRPr="00892FC9" w14:paraId="352792D3" w14:textId="77777777" w:rsidTr="0040097D">
        <w:trPr>
          <w:jc w:val="center"/>
        </w:trPr>
        <w:tc>
          <w:tcPr>
            <w:tcW w:w="3140" w:type="dxa"/>
            <w:gridSpan w:val="2"/>
            <w:shd w:val="clear" w:color="auto" w:fill="auto"/>
          </w:tcPr>
          <w:p w14:paraId="01FB8556"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T2</w:t>
            </w:r>
          </w:p>
        </w:tc>
        <w:tc>
          <w:tcPr>
            <w:tcW w:w="709" w:type="dxa"/>
            <w:shd w:val="clear" w:color="auto" w:fill="auto"/>
          </w:tcPr>
          <w:p w14:paraId="2936F0B6"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s</w:t>
            </w:r>
          </w:p>
        </w:tc>
        <w:tc>
          <w:tcPr>
            <w:tcW w:w="1276" w:type="dxa"/>
            <w:shd w:val="clear" w:color="auto" w:fill="auto"/>
          </w:tcPr>
          <w:p w14:paraId="3BBD4000"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2.12</w:t>
            </w:r>
          </w:p>
        </w:tc>
        <w:tc>
          <w:tcPr>
            <w:tcW w:w="2623" w:type="dxa"/>
            <w:shd w:val="clear" w:color="auto" w:fill="auto"/>
          </w:tcPr>
          <w:p w14:paraId="664D0E39" w14:textId="77777777" w:rsidR="00892FC9" w:rsidRPr="00892FC9" w:rsidRDefault="00892FC9" w:rsidP="00892FC9">
            <w:pPr>
              <w:keepNext/>
              <w:keepLines/>
              <w:spacing w:after="0"/>
              <w:rPr>
                <w:rFonts w:ascii="Arial" w:hAnsi="Arial"/>
                <w:sz w:val="18"/>
                <w:lang w:eastAsia="ja-JP"/>
              </w:rPr>
            </w:pPr>
          </w:p>
        </w:tc>
      </w:tr>
      <w:tr w:rsidR="00892FC9" w:rsidRPr="00892FC9" w14:paraId="097BE661" w14:textId="77777777" w:rsidTr="0040097D">
        <w:trPr>
          <w:jc w:val="center"/>
        </w:trPr>
        <w:tc>
          <w:tcPr>
            <w:tcW w:w="3140" w:type="dxa"/>
            <w:gridSpan w:val="2"/>
            <w:shd w:val="clear" w:color="auto" w:fill="auto"/>
          </w:tcPr>
          <w:p w14:paraId="4A3874A1"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dT</w:t>
            </w:r>
          </w:p>
        </w:tc>
        <w:tc>
          <w:tcPr>
            <w:tcW w:w="709" w:type="dxa"/>
            <w:shd w:val="clear" w:color="auto" w:fill="auto"/>
          </w:tcPr>
          <w:p w14:paraId="72DF255E"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s</w:t>
            </w:r>
          </w:p>
        </w:tc>
        <w:tc>
          <w:tcPr>
            <w:tcW w:w="1276" w:type="dxa"/>
            <w:shd w:val="clear" w:color="auto" w:fill="auto"/>
          </w:tcPr>
          <w:p w14:paraId="75A98207"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1.4</w:t>
            </w:r>
          </w:p>
        </w:tc>
        <w:tc>
          <w:tcPr>
            <w:tcW w:w="2623" w:type="dxa"/>
            <w:shd w:val="clear" w:color="auto" w:fill="auto"/>
          </w:tcPr>
          <w:p w14:paraId="02EE428E" w14:textId="77777777" w:rsidR="00892FC9" w:rsidRPr="00892FC9" w:rsidRDefault="00892FC9" w:rsidP="00892FC9">
            <w:pPr>
              <w:keepNext/>
              <w:keepLines/>
              <w:spacing w:after="0"/>
              <w:rPr>
                <w:rFonts w:ascii="Arial" w:hAnsi="Arial"/>
                <w:sz w:val="18"/>
                <w:lang w:eastAsia="ja-JP"/>
              </w:rPr>
            </w:pPr>
          </w:p>
        </w:tc>
      </w:tr>
      <w:tr w:rsidR="00892FC9" w:rsidRPr="00892FC9" w14:paraId="36F76B74" w14:textId="77777777" w:rsidTr="0040097D">
        <w:trPr>
          <w:jc w:val="center"/>
        </w:trPr>
        <w:tc>
          <w:tcPr>
            <w:tcW w:w="3140" w:type="dxa"/>
            <w:gridSpan w:val="2"/>
            <w:shd w:val="clear" w:color="auto" w:fill="auto"/>
          </w:tcPr>
          <w:p w14:paraId="7141D1D5"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T3</w:t>
            </w:r>
          </w:p>
        </w:tc>
        <w:tc>
          <w:tcPr>
            <w:tcW w:w="709" w:type="dxa"/>
            <w:shd w:val="clear" w:color="auto" w:fill="auto"/>
          </w:tcPr>
          <w:p w14:paraId="051BCADD"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s</w:t>
            </w:r>
          </w:p>
        </w:tc>
        <w:tc>
          <w:tcPr>
            <w:tcW w:w="1276" w:type="dxa"/>
            <w:shd w:val="clear" w:color="auto" w:fill="auto"/>
          </w:tcPr>
          <w:p w14:paraId="1642399C"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4</w:t>
            </w:r>
          </w:p>
        </w:tc>
        <w:tc>
          <w:tcPr>
            <w:tcW w:w="2623" w:type="dxa"/>
            <w:shd w:val="clear" w:color="auto" w:fill="auto"/>
          </w:tcPr>
          <w:p w14:paraId="05A8C76E" w14:textId="77777777" w:rsidR="00892FC9" w:rsidRPr="00892FC9" w:rsidRDefault="00892FC9" w:rsidP="00892FC9">
            <w:pPr>
              <w:keepNext/>
              <w:keepLines/>
              <w:spacing w:after="0"/>
              <w:rPr>
                <w:rFonts w:ascii="Arial" w:hAnsi="Arial"/>
                <w:sz w:val="18"/>
                <w:lang w:eastAsia="ja-JP"/>
              </w:rPr>
            </w:pPr>
          </w:p>
        </w:tc>
      </w:tr>
      <w:tr w:rsidR="00892FC9" w:rsidRPr="00892FC9" w14:paraId="1615A4AE" w14:textId="77777777" w:rsidTr="0040097D">
        <w:trPr>
          <w:jc w:val="center"/>
        </w:trPr>
        <w:tc>
          <w:tcPr>
            <w:tcW w:w="7748" w:type="dxa"/>
            <w:gridSpan w:val="5"/>
            <w:shd w:val="clear" w:color="auto" w:fill="auto"/>
          </w:tcPr>
          <w:p w14:paraId="4CE20639"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bCs/>
                <w:sz w:val="18"/>
                <w:lang w:eastAsia="ja-JP"/>
              </w:rPr>
              <w:t xml:space="preserve">Note 1: </w:t>
            </w:r>
            <w:r w:rsidRPr="00892FC9">
              <w:rPr>
                <w:rFonts w:ascii="Arial" w:hAnsi="Arial"/>
                <w:bCs/>
                <w:sz w:val="18"/>
                <w:lang w:eastAsia="ja-JP"/>
              </w:rPr>
              <w:tab/>
              <w:t>NPDCCH</w:t>
            </w:r>
            <w:r w:rsidRPr="00892FC9">
              <w:rPr>
                <w:rFonts w:ascii="Arial" w:hAnsi="Arial"/>
                <w:sz w:val="18"/>
                <w:lang w:eastAsia="ja-JP"/>
              </w:rPr>
              <w:t xml:space="preserve"> corresponding to the in-sync and out of sync transmission parameters need not be included in the Reference Measurement Channel.</w:t>
            </w:r>
          </w:p>
        </w:tc>
      </w:tr>
    </w:tbl>
    <w:p w14:paraId="575B773C" w14:textId="77777777" w:rsidR="00892FC9" w:rsidRPr="00892FC9" w:rsidRDefault="00892FC9" w:rsidP="00892FC9"/>
    <w:p w14:paraId="6AFA1255" w14:textId="77777777" w:rsidR="00892FC9" w:rsidRPr="00892FC9" w:rsidRDefault="00892FC9" w:rsidP="00892FC9">
      <w:pPr>
        <w:keepNext/>
        <w:keepLines/>
        <w:spacing w:before="60"/>
        <w:jc w:val="center"/>
        <w:rPr>
          <w:rFonts w:ascii="Arial" w:hAnsi="Arial"/>
          <w:b/>
        </w:rPr>
      </w:pPr>
      <w:r w:rsidRPr="00892FC9">
        <w:rPr>
          <w:rFonts w:ascii="Arial" w:hAnsi="Arial"/>
          <w:b/>
        </w:rPr>
        <w:lastRenderedPageBreak/>
        <w:t xml:space="preserve">Table </w:t>
      </w:r>
      <w:r w:rsidRPr="00892FC9">
        <w:rPr>
          <w:rFonts w:ascii="Arial" w:hAnsi="Arial"/>
          <w:b/>
          <w:snapToGrid w:val="0"/>
          <w:lang w:eastAsia="zh-CN"/>
        </w:rPr>
        <w:t>A.13.4.3.4</w:t>
      </w:r>
      <w:r w:rsidRPr="00892FC9">
        <w:rPr>
          <w:rFonts w:ascii="Arial" w:hAnsi="Arial"/>
          <w:b/>
        </w:rPr>
        <w:t xml:space="preserve">.1-3: nCell 1 specific test parameters for </w:t>
      </w:r>
      <w:r w:rsidRPr="00892FC9">
        <w:rPr>
          <w:rFonts w:ascii="Arial" w:hAnsi="Arial"/>
          <w:b/>
          <w:lang w:eastAsia="zh-CN"/>
        </w:rPr>
        <w:t>HD-FDD</w:t>
      </w:r>
      <w:r w:rsidRPr="00892FC9">
        <w:rPr>
          <w:rFonts w:ascii="Arial" w:hAnsi="Arial"/>
          <w:b/>
        </w:rPr>
        <w:t xml:space="preserve"> in-sync radio link monitoring test with DRX</w:t>
      </w:r>
      <w:r w:rsidRPr="00892FC9">
        <w:rPr>
          <w:rFonts w:ascii="Arial" w:hAnsi="Arial"/>
          <w:b/>
          <w:noProof/>
          <w:lang w:eastAsia="zh-CN"/>
        </w:rPr>
        <w:t xml:space="preserve"> for UE category NB1 Standalone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892FC9" w:rsidRPr="00892FC9" w14:paraId="43E69114" w14:textId="77777777" w:rsidTr="0040097D">
        <w:trPr>
          <w:cantSplit/>
        </w:trPr>
        <w:tc>
          <w:tcPr>
            <w:tcW w:w="2596" w:type="dxa"/>
            <w:vMerge w:val="restart"/>
            <w:tcBorders>
              <w:top w:val="single" w:sz="4" w:space="0" w:color="auto"/>
              <w:left w:val="single" w:sz="4" w:space="0" w:color="auto"/>
            </w:tcBorders>
          </w:tcPr>
          <w:p w14:paraId="169E4968"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Parameter</w:t>
            </w:r>
          </w:p>
        </w:tc>
        <w:tc>
          <w:tcPr>
            <w:tcW w:w="1120" w:type="dxa"/>
            <w:vMerge w:val="restart"/>
            <w:tcBorders>
              <w:top w:val="single" w:sz="4" w:space="0" w:color="auto"/>
            </w:tcBorders>
          </w:tcPr>
          <w:p w14:paraId="5172DE71"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Unit</w:t>
            </w:r>
          </w:p>
        </w:tc>
        <w:tc>
          <w:tcPr>
            <w:tcW w:w="5180" w:type="dxa"/>
            <w:gridSpan w:val="5"/>
            <w:tcBorders>
              <w:top w:val="single" w:sz="4" w:space="0" w:color="auto"/>
            </w:tcBorders>
          </w:tcPr>
          <w:p w14:paraId="3ECC6FB7"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nCell 1</w:t>
            </w:r>
          </w:p>
        </w:tc>
      </w:tr>
      <w:tr w:rsidR="00892FC9" w:rsidRPr="00892FC9" w14:paraId="7B6A1948" w14:textId="77777777" w:rsidTr="0040097D">
        <w:trPr>
          <w:cantSplit/>
        </w:trPr>
        <w:tc>
          <w:tcPr>
            <w:tcW w:w="2596" w:type="dxa"/>
            <w:vMerge/>
            <w:tcBorders>
              <w:left w:val="single" w:sz="4" w:space="0" w:color="auto"/>
              <w:bottom w:val="single" w:sz="4" w:space="0" w:color="auto"/>
            </w:tcBorders>
          </w:tcPr>
          <w:p w14:paraId="7F587EAF" w14:textId="77777777" w:rsidR="00892FC9" w:rsidRPr="00892FC9" w:rsidRDefault="00892FC9" w:rsidP="00892FC9">
            <w:pPr>
              <w:keepNext/>
              <w:keepLines/>
              <w:spacing w:after="0"/>
              <w:jc w:val="center"/>
              <w:rPr>
                <w:rFonts w:ascii="Arial" w:hAnsi="Arial"/>
                <w:b/>
                <w:sz w:val="18"/>
                <w:lang w:eastAsia="ja-JP"/>
              </w:rPr>
            </w:pPr>
          </w:p>
        </w:tc>
        <w:tc>
          <w:tcPr>
            <w:tcW w:w="1120" w:type="dxa"/>
            <w:vMerge/>
            <w:tcBorders>
              <w:bottom w:val="single" w:sz="4" w:space="0" w:color="auto"/>
            </w:tcBorders>
          </w:tcPr>
          <w:p w14:paraId="0100F84A" w14:textId="77777777" w:rsidR="00892FC9" w:rsidRPr="00892FC9" w:rsidRDefault="00892FC9" w:rsidP="00892FC9">
            <w:pPr>
              <w:keepNext/>
              <w:keepLines/>
              <w:spacing w:after="0"/>
              <w:jc w:val="center"/>
              <w:rPr>
                <w:rFonts w:ascii="Arial" w:hAnsi="Arial"/>
                <w:b/>
                <w:sz w:val="18"/>
                <w:lang w:eastAsia="ja-JP"/>
              </w:rPr>
            </w:pPr>
          </w:p>
        </w:tc>
        <w:tc>
          <w:tcPr>
            <w:tcW w:w="1036" w:type="dxa"/>
            <w:tcBorders>
              <w:bottom w:val="single" w:sz="4" w:space="0" w:color="auto"/>
            </w:tcBorders>
          </w:tcPr>
          <w:p w14:paraId="1D41D3FA"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T1</w:t>
            </w:r>
          </w:p>
        </w:tc>
        <w:tc>
          <w:tcPr>
            <w:tcW w:w="1036" w:type="dxa"/>
            <w:tcBorders>
              <w:bottom w:val="single" w:sz="4" w:space="0" w:color="auto"/>
            </w:tcBorders>
          </w:tcPr>
          <w:p w14:paraId="016DCDEE" w14:textId="77777777" w:rsidR="00892FC9" w:rsidRPr="00892FC9" w:rsidRDefault="00892FC9" w:rsidP="00892FC9">
            <w:pPr>
              <w:keepNext/>
              <w:keepLines/>
              <w:spacing w:after="0"/>
              <w:jc w:val="center"/>
              <w:rPr>
                <w:rFonts w:ascii="Arial" w:hAnsi="Arial"/>
                <w:b/>
                <w:sz w:val="18"/>
              </w:rPr>
            </w:pPr>
            <w:r w:rsidRPr="00892FC9">
              <w:rPr>
                <w:rFonts w:ascii="Arial" w:hAnsi="Arial"/>
                <w:b/>
                <w:sz w:val="18"/>
                <w:lang w:eastAsia="ja-JP"/>
              </w:rPr>
              <w:t>dT</w:t>
            </w:r>
          </w:p>
        </w:tc>
        <w:tc>
          <w:tcPr>
            <w:tcW w:w="1036" w:type="dxa"/>
            <w:tcBorders>
              <w:bottom w:val="single" w:sz="4" w:space="0" w:color="auto"/>
            </w:tcBorders>
          </w:tcPr>
          <w:p w14:paraId="6C81D39A"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T2</w:t>
            </w:r>
          </w:p>
        </w:tc>
        <w:tc>
          <w:tcPr>
            <w:tcW w:w="1036" w:type="dxa"/>
            <w:tcBorders>
              <w:bottom w:val="single" w:sz="4" w:space="0" w:color="auto"/>
            </w:tcBorders>
          </w:tcPr>
          <w:p w14:paraId="4B9F9C9D"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dT</w:t>
            </w:r>
          </w:p>
        </w:tc>
        <w:tc>
          <w:tcPr>
            <w:tcW w:w="1036" w:type="dxa"/>
            <w:tcBorders>
              <w:bottom w:val="single" w:sz="4" w:space="0" w:color="auto"/>
            </w:tcBorders>
          </w:tcPr>
          <w:p w14:paraId="454822C1"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T3</w:t>
            </w:r>
          </w:p>
        </w:tc>
      </w:tr>
      <w:tr w:rsidR="00892FC9" w:rsidRPr="00892FC9" w14:paraId="0DAF1AF4" w14:textId="77777777" w:rsidTr="0040097D">
        <w:trPr>
          <w:cantSplit/>
        </w:trPr>
        <w:tc>
          <w:tcPr>
            <w:tcW w:w="2596" w:type="dxa"/>
            <w:tcBorders>
              <w:left w:val="single" w:sz="4" w:space="0" w:color="auto"/>
              <w:bottom w:val="single" w:sz="4" w:space="0" w:color="auto"/>
            </w:tcBorders>
          </w:tcPr>
          <w:p w14:paraId="3058D0D3" w14:textId="77777777" w:rsidR="00892FC9" w:rsidRPr="00892FC9" w:rsidRDefault="00892FC9" w:rsidP="00892FC9">
            <w:pPr>
              <w:keepNext/>
              <w:keepLines/>
              <w:spacing w:after="0"/>
              <w:rPr>
                <w:rFonts w:ascii="Arial" w:hAnsi="Arial"/>
                <w:sz w:val="18"/>
                <w:lang w:eastAsia="ja-JP"/>
              </w:rPr>
            </w:pPr>
            <w:r w:rsidRPr="00892FC9">
              <w:rPr>
                <w:rFonts w:ascii="Arial" w:hAnsi="Arial"/>
                <w:bCs/>
                <w:sz w:val="18"/>
                <w:lang w:eastAsia="ja-JP"/>
              </w:rPr>
              <w:t>BW</w:t>
            </w:r>
            <w:r w:rsidRPr="00892FC9">
              <w:rPr>
                <w:rFonts w:ascii="Arial" w:hAnsi="Arial"/>
                <w:sz w:val="18"/>
                <w:vertAlign w:val="subscript"/>
                <w:lang w:eastAsia="ja-JP"/>
              </w:rPr>
              <w:t>channel</w:t>
            </w:r>
          </w:p>
        </w:tc>
        <w:tc>
          <w:tcPr>
            <w:tcW w:w="1120" w:type="dxa"/>
            <w:tcBorders>
              <w:bottom w:val="single" w:sz="4" w:space="0" w:color="auto"/>
            </w:tcBorders>
          </w:tcPr>
          <w:p w14:paraId="5A4FF742"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kHz</w:t>
            </w:r>
          </w:p>
        </w:tc>
        <w:tc>
          <w:tcPr>
            <w:tcW w:w="5180" w:type="dxa"/>
            <w:gridSpan w:val="5"/>
            <w:tcBorders>
              <w:bottom w:val="single" w:sz="4" w:space="0" w:color="auto"/>
            </w:tcBorders>
          </w:tcPr>
          <w:p w14:paraId="48CD7931"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200</w:t>
            </w:r>
          </w:p>
        </w:tc>
      </w:tr>
      <w:tr w:rsidR="00892FC9" w:rsidRPr="00892FC9" w14:paraId="415B9906" w14:textId="77777777" w:rsidTr="0040097D">
        <w:trPr>
          <w:cantSplit/>
        </w:trPr>
        <w:tc>
          <w:tcPr>
            <w:tcW w:w="2596" w:type="dxa"/>
            <w:tcBorders>
              <w:left w:val="single" w:sz="4" w:space="0" w:color="auto"/>
              <w:bottom w:val="single" w:sz="4" w:space="0" w:color="auto"/>
            </w:tcBorders>
          </w:tcPr>
          <w:p w14:paraId="11A9C76E" w14:textId="77777777" w:rsidR="00892FC9" w:rsidRPr="00892FC9" w:rsidRDefault="00892FC9" w:rsidP="00892FC9">
            <w:pPr>
              <w:keepNext/>
              <w:keepLines/>
              <w:spacing w:after="0"/>
              <w:rPr>
                <w:rFonts w:ascii="Arial" w:hAnsi="Arial"/>
                <w:noProof/>
                <w:sz w:val="18"/>
                <w:lang w:eastAsia="ja-JP"/>
              </w:rPr>
            </w:pPr>
            <w:r w:rsidRPr="00892FC9">
              <w:rPr>
                <w:rFonts w:ascii="Arial" w:hAnsi="Arial"/>
                <w:sz w:val="18"/>
              </w:rPr>
              <w:t>OCNG Pattern as defined in  A.3.2.3.3</w:t>
            </w:r>
            <w:r w:rsidRPr="00892FC9">
              <w:rPr>
                <w:rFonts w:ascii="Arial" w:hAnsi="Arial"/>
                <w:sz w:val="18"/>
                <w:vertAlign w:val="superscript"/>
                <w:lang w:val="en-US"/>
              </w:rPr>
              <w:t xml:space="preserve"> Note 1</w:t>
            </w:r>
            <w:r w:rsidRPr="00892FC9">
              <w:rPr>
                <w:rFonts w:ascii="Arial" w:hAnsi="Arial"/>
                <w:sz w:val="18"/>
              </w:rPr>
              <w:t xml:space="preserve"> </w:t>
            </w:r>
          </w:p>
        </w:tc>
        <w:tc>
          <w:tcPr>
            <w:tcW w:w="1120" w:type="dxa"/>
            <w:tcBorders>
              <w:bottom w:val="single" w:sz="4" w:space="0" w:color="auto"/>
            </w:tcBorders>
          </w:tcPr>
          <w:p w14:paraId="395470B2" w14:textId="77777777" w:rsidR="00892FC9" w:rsidRPr="00892FC9" w:rsidRDefault="00892FC9" w:rsidP="00892FC9">
            <w:pPr>
              <w:keepNext/>
              <w:keepLines/>
              <w:spacing w:after="0"/>
              <w:jc w:val="center"/>
              <w:rPr>
                <w:rFonts w:ascii="Arial" w:hAnsi="Arial"/>
                <w:sz w:val="18"/>
                <w:lang w:eastAsia="ja-JP"/>
              </w:rPr>
            </w:pPr>
          </w:p>
        </w:tc>
        <w:tc>
          <w:tcPr>
            <w:tcW w:w="5180" w:type="dxa"/>
            <w:gridSpan w:val="5"/>
            <w:tcBorders>
              <w:bottom w:val="single" w:sz="4" w:space="0" w:color="auto"/>
            </w:tcBorders>
          </w:tcPr>
          <w:p w14:paraId="77743D2B" w14:textId="77777777" w:rsidR="00892FC9" w:rsidRPr="00892FC9" w:rsidRDefault="00892FC9" w:rsidP="00892FC9">
            <w:pPr>
              <w:keepNext/>
              <w:keepLines/>
              <w:spacing w:after="0"/>
              <w:jc w:val="center"/>
              <w:rPr>
                <w:rFonts w:ascii="Arial" w:hAnsi="Arial"/>
                <w:bCs/>
                <w:sz w:val="18"/>
              </w:rPr>
            </w:pPr>
            <w:r w:rsidRPr="00892FC9">
              <w:rPr>
                <w:rFonts w:ascii="Arial" w:hAnsi="Arial"/>
                <w:sz w:val="18"/>
              </w:rPr>
              <w:t>NOP.3 FDD</w:t>
            </w:r>
          </w:p>
        </w:tc>
      </w:tr>
      <w:tr w:rsidR="00892FC9" w:rsidRPr="00892FC9" w14:paraId="4786790C" w14:textId="77777777" w:rsidTr="0040097D">
        <w:trPr>
          <w:cantSplit/>
        </w:trPr>
        <w:tc>
          <w:tcPr>
            <w:tcW w:w="2596" w:type="dxa"/>
            <w:tcBorders>
              <w:left w:val="single" w:sz="4" w:space="0" w:color="auto"/>
              <w:bottom w:val="single" w:sz="4" w:space="0" w:color="auto"/>
            </w:tcBorders>
          </w:tcPr>
          <w:p w14:paraId="720A6580" w14:textId="77777777" w:rsidR="00892FC9" w:rsidRPr="00892FC9" w:rsidRDefault="00892FC9" w:rsidP="00892FC9">
            <w:pPr>
              <w:keepNext/>
              <w:keepLines/>
              <w:spacing w:after="0"/>
              <w:rPr>
                <w:rFonts w:ascii="Arial" w:hAnsi="Arial"/>
                <w:noProof/>
                <w:sz w:val="18"/>
                <w:lang w:eastAsia="ja-JP"/>
              </w:rPr>
            </w:pPr>
            <w:r w:rsidRPr="00892FC9">
              <w:rPr>
                <w:rFonts w:ascii="Arial" w:hAnsi="Arial"/>
                <w:noProof/>
                <w:sz w:val="18"/>
                <w:lang w:eastAsia="ja-JP"/>
              </w:rPr>
              <w:t>NPDCCH parameters defined in A.3.1.6.3</w:t>
            </w:r>
          </w:p>
        </w:tc>
        <w:tc>
          <w:tcPr>
            <w:tcW w:w="1120" w:type="dxa"/>
            <w:tcBorders>
              <w:bottom w:val="single" w:sz="4" w:space="0" w:color="auto"/>
            </w:tcBorders>
          </w:tcPr>
          <w:p w14:paraId="13E4D60A" w14:textId="77777777" w:rsidR="00892FC9" w:rsidRPr="00892FC9" w:rsidRDefault="00892FC9" w:rsidP="00892FC9">
            <w:pPr>
              <w:keepNext/>
              <w:keepLines/>
              <w:spacing w:after="0"/>
              <w:jc w:val="center"/>
              <w:rPr>
                <w:rFonts w:ascii="Arial" w:hAnsi="Arial"/>
                <w:sz w:val="18"/>
                <w:lang w:eastAsia="ja-JP"/>
              </w:rPr>
            </w:pPr>
          </w:p>
        </w:tc>
        <w:tc>
          <w:tcPr>
            <w:tcW w:w="5180" w:type="dxa"/>
            <w:gridSpan w:val="5"/>
            <w:tcBorders>
              <w:bottom w:val="single" w:sz="4" w:space="0" w:color="auto"/>
            </w:tcBorders>
          </w:tcPr>
          <w:p w14:paraId="4CF3FEE5"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bCs/>
                <w:sz w:val="18"/>
              </w:rPr>
              <w:t xml:space="preserve">R.30 </w:t>
            </w:r>
            <w:r w:rsidRPr="00892FC9">
              <w:rPr>
                <w:rFonts w:ascii="Arial" w:hAnsi="Arial"/>
                <w:sz w:val="18"/>
                <w:lang w:eastAsia="ja-JP"/>
              </w:rPr>
              <w:t xml:space="preserve">HD-FDD </w:t>
            </w:r>
          </w:p>
        </w:tc>
      </w:tr>
      <w:tr w:rsidR="00892FC9" w:rsidRPr="00892FC9" w14:paraId="4B92A6E6" w14:textId="77777777" w:rsidTr="0040097D">
        <w:trPr>
          <w:cantSplit/>
        </w:trPr>
        <w:tc>
          <w:tcPr>
            <w:tcW w:w="2596" w:type="dxa"/>
            <w:tcBorders>
              <w:left w:val="single" w:sz="4" w:space="0" w:color="auto"/>
              <w:bottom w:val="single" w:sz="4" w:space="0" w:color="auto"/>
            </w:tcBorders>
          </w:tcPr>
          <w:p w14:paraId="0CDEA3BE"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Ratio of NPDSCH to NRS EPRE</w:t>
            </w:r>
          </w:p>
        </w:tc>
        <w:tc>
          <w:tcPr>
            <w:tcW w:w="1120" w:type="dxa"/>
            <w:tcBorders>
              <w:bottom w:val="single" w:sz="4" w:space="0" w:color="auto"/>
            </w:tcBorders>
          </w:tcPr>
          <w:p w14:paraId="543C7675"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cs="Arial"/>
                <w:sz w:val="18"/>
                <w:lang w:eastAsia="ja-JP"/>
              </w:rPr>
              <w:t>dB</w:t>
            </w:r>
          </w:p>
        </w:tc>
        <w:tc>
          <w:tcPr>
            <w:tcW w:w="5180" w:type="dxa"/>
            <w:gridSpan w:val="5"/>
            <w:vMerge w:val="restart"/>
          </w:tcPr>
          <w:p w14:paraId="2E993674" w14:textId="77777777" w:rsidR="00892FC9" w:rsidRPr="00892FC9" w:rsidRDefault="00892FC9" w:rsidP="00892FC9">
            <w:pPr>
              <w:keepNext/>
              <w:keepLines/>
              <w:spacing w:after="0"/>
              <w:jc w:val="center"/>
              <w:rPr>
                <w:rFonts w:ascii="Arial" w:hAnsi="Arial"/>
                <w:sz w:val="18"/>
                <w:lang w:eastAsia="ja-JP"/>
              </w:rPr>
            </w:pPr>
          </w:p>
          <w:p w14:paraId="46CAD2B6" w14:textId="77777777" w:rsidR="00892FC9" w:rsidRPr="00892FC9" w:rsidRDefault="00892FC9" w:rsidP="00892FC9">
            <w:pPr>
              <w:keepNext/>
              <w:keepLines/>
              <w:spacing w:after="0"/>
              <w:jc w:val="center"/>
              <w:rPr>
                <w:rFonts w:ascii="Arial" w:hAnsi="Arial"/>
                <w:sz w:val="18"/>
                <w:lang w:eastAsia="ja-JP"/>
              </w:rPr>
            </w:pPr>
          </w:p>
          <w:p w14:paraId="6E027066" w14:textId="77777777" w:rsidR="00892FC9" w:rsidRPr="00892FC9" w:rsidRDefault="00892FC9" w:rsidP="00892FC9">
            <w:pPr>
              <w:keepNext/>
              <w:keepLines/>
              <w:spacing w:after="0"/>
              <w:jc w:val="center"/>
              <w:rPr>
                <w:rFonts w:ascii="Arial" w:hAnsi="Arial"/>
                <w:sz w:val="18"/>
                <w:lang w:eastAsia="ja-JP"/>
              </w:rPr>
            </w:pPr>
          </w:p>
          <w:p w14:paraId="6E9EE28D" w14:textId="77777777" w:rsidR="00892FC9" w:rsidRPr="00892FC9" w:rsidRDefault="00892FC9" w:rsidP="00892FC9">
            <w:pPr>
              <w:keepNext/>
              <w:keepLines/>
              <w:spacing w:after="0"/>
              <w:jc w:val="center"/>
              <w:rPr>
                <w:rFonts w:ascii="Arial" w:hAnsi="Arial"/>
                <w:sz w:val="18"/>
                <w:lang w:eastAsia="ja-JP"/>
              </w:rPr>
            </w:pPr>
          </w:p>
          <w:p w14:paraId="606631D5" w14:textId="51176823" w:rsidR="00892FC9" w:rsidRPr="00892FC9" w:rsidRDefault="00892FC9" w:rsidP="00892FC9">
            <w:pPr>
              <w:keepNext/>
              <w:keepLines/>
              <w:spacing w:after="0"/>
              <w:jc w:val="center"/>
              <w:rPr>
                <w:rFonts w:ascii="Arial" w:hAnsi="Arial"/>
                <w:sz w:val="18"/>
                <w:lang w:eastAsia="ja-JP"/>
              </w:rPr>
            </w:pPr>
            <w:del w:id="65" w:author="Hsuanli Lin (林烜立)" w:date="2023-11-03T15:55:00Z">
              <w:r w:rsidRPr="00892FC9" w:rsidDel="00892FC9">
                <w:rPr>
                  <w:rFonts w:ascii="Arial" w:hAnsi="Arial"/>
                  <w:sz w:val="18"/>
                  <w:lang w:eastAsia="ja-JP"/>
                </w:rPr>
                <w:delText>-3</w:delText>
              </w:r>
            </w:del>
            <w:ins w:id="66" w:author="Hsuanli Lin (林烜立)" w:date="2023-11-03T15:55:00Z">
              <w:r>
                <w:rPr>
                  <w:rFonts w:ascii="Arial" w:hAnsi="Arial"/>
                  <w:sz w:val="18"/>
                  <w:lang w:eastAsia="ja-JP"/>
                </w:rPr>
                <w:t>0</w:t>
              </w:r>
            </w:ins>
          </w:p>
        </w:tc>
      </w:tr>
      <w:tr w:rsidR="00892FC9" w:rsidRPr="00892FC9" w14:paraId="143A6843" w14:textId="77777777" w:rsidTr="0040097D">
        <w:trPr>
          <w:cantSplit/>
        </w:trPr>
        <w:tc>
          <w:tcPr>
            <w:tcW w:w="2596" w:type="dxa"/>
            <w:tcBorders>
              <w:left w:val="single" w:sz="4" w:space="0" w:color="auto"/>
              <w:bottom w:val="single" w:sz="4" w:space="0" w:color="auto"/>
            </w:tcBorders>
          </w:tcPr>
          <w:p w14:paraId="54199C52" w14:textId="77777777" w:rsidR="00892FC9" w:rsidRPr="00892FC9" w:rsidRDefault="00892FC9" w:rsidP="00892FC9">
            <w:pPr>
              <w:keepNext/>
              <w:keepLines/>
              <w:spacing w:after="0"/>
              <w:rPr>
                <w:rFonts w:ascii="Arial" w:hAnsi="Arial"/>
                <w:sz w:val="18"/>
                <w:lang w:eastAsia="ja-JP"/>
              </w:rPr>
            </w:pPr>
            <w:r w:rsidRPr="00892FC9">
              <w:rPr>
                <w:rFonts w:ascii="Arial" w:hAnsi="Arial"/>
                <w:bCs/>
                <w:sz w:val="18"/>
                <w:lang w:eastAsia="ja-JP"/>
              </w:rPr>
              <w:t>NPDCCH_RA</w:t>
            </w:r>
          </w:p>
        </w:tc>
        <w:tc>
          <w:tcPr>
            <w:tcW w:w="1120" w:type="dxa"/>
            <w:tcBorders>
              <w:bottom w:val="single" w:sz="4" w:space="0" w:color="auto"/>
            </w:tcBorders>
          </w:tcPr>
          <w:p w14:paraId="758EDCAA"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5180" w:type="dxa"/>
            <w:gridSpan w:val="5"/>
            <w:vMerge/>
            <w:shd w:val="clear" w:color="auto" w:fill="auto"/>
          </w:tcPr>
          <w:p w14:paraId="04B44EA9" w14:textId="77777777" w:rsidR="00892FC9" w:rsidRPr="00892FC9" w:rsidRDefault="00892FC9" w:rsidP="00892FC9">
            <w:pPr>
              <w:keepNext/>
              <w:keepLines/>
              <w:spacing w:after="0"/>
              <w:jc w:val="center"/>
              <w:rPr>
                <w:rFonts w:ascii="Arial" w:hAnsi="Arial"/>
                <w:sz w:val="18"/>
                <w:lang w:eastAsia="zh-CN"/>
              </w:rPr>
            </w:pPr>
          </w:p>
        </w:tc>
      </w:tr>
      <w:tr w:rsidR="00892FC9" w:rsidRPr="00892FC9" w14:paraId="0237B9D9" w14:textId="77777777" w:rsidTr="0040097D">
        <w:trPr>
          <w:cantSplit/>
        </w:trPr>
        <w:tc>
          <w:tcPr>
            <w:tcW w:w="2596" w:type="dxa"/>
            <w:tcBorders>
              <w:left w:val="single" w:sz="4" w:space="0" w:color="auto"/>
              <w:bottom w:val="single" w:sz="4" w:space="0" w:color="auto"/>
            </w:tcBorders>
          </w:tcPr>
          <w:p w14:paraId="1FBE9507" w14:textId="77777777" w:rsidR="00892FC9" w:rsidRPr="00892FC9" w:rsidRDefault="00892FC9" w:rsidP="00892FC9">
            <w:pPr>
              <w:keepNext/>
              <w:keepLines/>
              <w:spacing w:after="0"/>
              <w:rPr>
                <w:rFonts w:ascii="Arial" w:hAnsi="Arial"/>
                <w:sz w:val="18"/>
                <w:lang w:eastAsia="ja-JP"/>
              </w:rPr>
            </w:pPr>
            <w:r w:rsidRPr="00892FC9">
              <w:rPr>
                <w:rFonts w:ascii="Arial" w:hAnsi="Arial"/>
                <w:bCs/>
                <w:sz w:val="18"/>
                <w:lang w:eastAsia="ja-JP"/>
              </w:rPr>
              <w:t>NPDCCH_RB</w:t>
            </w:r>
          </w:p>
        </w:tc>
        <w:tc>
          <w:tcPr>
            <w:tcW w:w="1120" w:type="dxa"/>
            <w:tcBorders>
              <w:bottom w:val="single" w:sz="4" w:space="0" w:color="auto"/>
            </w:tcBorders>
          </w:tcPr>
          <w:p w14:paraId="6D67FA58"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5180" w:type="dxa"/>
            <w:gridSpan w:val="5"/>
            <w:vMerge/>
            <w:shd w:val="clear" w:color="auto" w:fill="auto"/>
          </w:tcPr>
          <w:p w14:paraId="48FBE2C7" w14:textId="77777777" w:rsidR="00892FC9" w:rsidRPr="00892FC9" w:rsidRDefault="00892FC9" w:rsidP="00892FC9">
            <w:pPr>
              <w:keepNext/>
              <w:keepLines/>
              <w:spacing w:after="0"/>
              <w:jc w:val="center"/>
              <w:rPr>
                <w:rFonts w:ascii="Arial" w:hAnsi="Arial"/>
                <w:sz w:val="18"/>
                <w:lang w:eastAsia="zh-CN"/>
              </w:rPr>
            </w:pPr>
          </w:p>
        </w:tc>
      </w:tr>
      <w:tr w:rsidR="00892FC9" w:rsidRPr="00892FC9" w14:paraId="2A3D3E3D" w14:textId="77777777" w:rsidTr="0040097D">
        <w:trPr>
          <w:cantSplit/>
        </w:trPr>
        <w:tc>
          <w:tcPr>
            <w:tcW w:w="2596" w:type="dxa"/>
            <w:tcBorders>
              <w:left w:val="single" w:sz="4" w:space="0" w:color="auto"/>
              <w:bottom w:val="single" w:sz="4" w:space="0" w:color="auto"/>
            </w:tcBorders>
          </w:tcPr>
          <w:p w14:paraId="2EE16D3C" w14:textId="77777777" w:rsidR="00892FC9" w:rsidRPr="00892FC9" w:rsidRDefault="00892FC9" w:rsidP="00892FC9">
            <w:pPr>
              <w:keepNext/>
              <w:keepLines/>
              <w:spacing w:after="0"/>
              <w:rPr>
                <w:rFonts w:ascii="Arial" w:hAnsi="Arial"/>
                <w:sz w:val="18"/>
                <w:lang w:eastAsia="ja-JP"/>
              </w:rPr>
            </w:pPr>
            <w:r w:rsidRPr="00892FC9">
              <w:rPr>
                <w:rFonts w:ascii="Arial" w:hAnsi="Arial"/>
                <w:bCs/>
                <w:sz w:val="18"/>
                <w:lang w:eastAsia="ja-JP"/>
              </w:rPr>
              <w:t>NPBCH_RA</w:t>
            </w:r>
          </w:p>
        </w:tc>
        <w:tc>
          <w:tcPr>
            <w:tcW w:w="1120" w:type="dxa"/>
            <w:tcBorders>
              <w:bottom w:val="single" w:sz="4" w:space="0" w:color="auto"/>
            </w:tcBorders>
          </w:tcPr>
          <w:p w14:paraId="19286181"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5180" w:type="dxa"/>
            <w:gridSpan w:val="5"/>
            <w:vMerge/>
            <w:shd w:val="clear" w:color="auto" w:fill="auto"/>
          </w:tcPr>
          <w:p w14:paraId="3D316004" w14:textId="77777777" w:rsidR="00892FC9" w:rsidRPr="00892FC9" w:rsidRDefault="00892FC9" w:rsidP="00892FC9">
            <w:pPr>
              <w:keepNext/>
              <w:keepLines/>
              <w:spacing w:after="0"/>
              <w:jc w:val="center"/>
              <w:rPr>
                <w:rFonts w:ascii="Arial" w:hAnsi="Arial"/>
                <w:sz w:val="18"/>
                <w:lang w:eastAsia="ja-JP"/>
              </w:rPr>
            </w:pPr>
          </w:p>
        </w:tc>
      </w:tr>
      <w:tr w:rsidR="00892FC9" w:rsidRPr="00892FC9" w14:paraId="193C153E" w14:textId="77777777" w:rsidTr="0040097D">
        <w:trPr>
          <w:cantSplit/>
        </w:trPr>
        <w:tc>
          <w:tcPr>
            <w:tcW w:w="2596" w:type="dxa"/>
            <w:tcBorders>
              <w:left w:val="single" w:sz="4" w:space="0" w:color="auto"/>
              <w:bottom w:val="single" w:sz="4" w:space="0" w:color="auto"/>
            </w:tcBorders>
          </w:tcPr>
          <w:p w14:paraId="0A897A43" w14:textId="77777777" w:rsidR="00892FC9" w:rsidRPr="00892FC9" w:rsidRDefault="00892FC9" w:rsidP="00892FC9">
            <w:pPr>
              <w:keepNext/>
              <w:keepLines/>
              <w:spacing w:after="0"/>
              <w:rPr>
                <w:rFonts w:ascii="Arial" w:hAnsi="Arial"/>
                <w:sz w:val="18"/>
                <w:lang w:eastAsia="ja-JP"/>
              </w:rPr>
            </w:pPr>
            <w:r w:rsidRPr="00892FC9">
              <w:rPr>
                <w:rFonts w:ascii="Arial" w:hAnsi="Arial"/>
                <w:bCs/>
                <w:sz w:val="18"/>
                <w:lang w:eastAsia="ja-JP"/>
              </w:rPr>
              <w:t>NPBCH_RB</w:t>
            </w:r>
          </w:p>
        </w:tc>
        <w:tc>
          <w:tcPr>
            <w:tcW w:w="1120" w:type="dxa"/>
            <w:tcBorders>
              <w:bottom w:val="single" w:sz="4" w:space="0" w:color="auto"/>
            </w:tcBorders>
          </w:tcPr>
          <w:p w14:paraId="5724167C"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5180" w:type="dxa"/>
            <w:gridSpan w:val="5"/>
            <w:vMerge/>
            <w:shd w:val="clear" w:color="auto" w:fill="auto"/>
          </w:tcPr>
          <w:p w14:paraId="1E7F6B17" w14:textId="77777777" w:rsidR="00892FC9" w:rsidRPr="00892FC9" w:rsidRDefault="00892FC9" w:rsidP="00892FC9">
            <w:pPr>
              <w:keepNext/>
              <w:keepLines/>
              <w:spacing w:after="0"/>
              <w:jc w:val="center"/>
              <w:rPr>
                <w:rFonts w:ascii="Arial" w:hAnsi="Arial"/>
                <w:sz w:val="18"/>
                <w:lang w:eastAsia="ja-JP"/>
              </w:rPr>
            </w:pPr>
          </w:p>
        </w:tc>
      </w:tr>
      <w:tr w:rsidR="00892FC9" w:rsidRPr="00892FC9" w14:paraId="08FE3168" w14:textId="77777777" w:rsidTr="0040097D">
        <w:trPr>
          <w:cantSplit/>
        </w:trPr>
        <w:tc>
          <w:tcPr>
            <w:tcW w:w="2596" w:type="dxa"/>
            <w:tcBorders>
              <w:left w:val="single" w:sz="4" w:space="0" w:color="auto"/>
              <w:bottom w:val="single" w:sz="4" w:space="0" w:color="auto"/>
            </w:tcBorders>
          </w:tcPr>
          <w:p w14:paraId="3107B4BB" w14:textId="77777777" w:rsidR="00892FC9" w:rsidRPr="00892FC9" w:rsidRDefault="00892FC9" w:rsidP="00892FC9">
            <w:pPr>
              <w:keepNext/>
              <w:keepLines/>
              <w:spacing w:after="0"/>
              <w:rPr>
                <w:rFonts w:ascii="Arial" w:hAnsi="Arial"/>
                <w:sz w:val="18"/>
                <w:lang w:eastAsia="ja-JP"/>
              </w:rPr>
            </w:pPr>
            <w:r w:rsidRPr="00892FC9">
              <w:rPr>
                <w:rFonts w:ascii="Arial" w:hAnsi="Arial"/>
                <w:bCs/>
                <w:sz w:val="18"/>
                <w:lang w:eastAsia="ja-JP"/>
              </w:rPr>
              <w:t>NPSS_RA</w:t>
            </w:r>
          </w:p>
        </w:tc>
        <w:tc>
          <w:tcPr>
            <w:tcW w:w="1120" w:type="dxa"/>
            <w:tcBorders>
              <w:bottom w:val="single" w:sz="4" w:space="0" w:color="auto"/>
            </w:tcBorders>
          </w:tcPr>
          <w:p w14:paraId="0FAD2F2C"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5180" w:type="dxa"/>
            <w:gridSpan w:val="5"/>
            <w:vMerge/>
            <w:shd w:val="clear" w:color="auto" w:fill="auto"/>
          </w:tcPr>
          <w:p w14:paraId="01F7582C" w14:textId="77777777" w:rsidR="00892FC9" w:rsidRPr="00892FC9" w:rsidRDefault="00892FC9" w:rsidP="00892FC9">
            <w:pPr>
              <w:keepNext/>
              <w:keepLines/>
              <w:spacing w:after="0"/>
              <w:jc w:val="center"/>
              <w:rPr>
                <w:rFonts w:ascii="Arial" w:hAnsi="Arial"/>
                <w:sz w:val="18"/>
                <w:lang w:eastAsia="ja-JP"/>
              </w:rPr>
            </w:pPr>
          </w:p>
        </w:tc>
      </w:tr>
      <w:tr w:rsidR="00892FC9" w:rsidRPr="00892FC9" w14:paraId="720BA766" w14:textId="77777777" w:rsidTr="0040097D">
        <w:trPr>
          <w:cantSplit/>
        </w:trPr>
        <w:tc>
          <w:tcPr>
            <w:tcW w:w="2596" w:type="dxa"/>
            <w:tcBorders>
              <w:left w:val="single" w:sz="4" w:space="0" w:color="auto"/>
              <w:bottom w:val="single" w:sz="4" w:space="0" w:color="auto"/>
            </w:tcBorders>
          </w:tcPr>
          <w:p w14:paraId="1ABA16B6" w14:textId="77777777" w:rsidR="00892FC9" w:rsidRPr="00892FC9" w:rsidRDefault="00892FC9" w:rsidP="00892FC9">
            <w:pPr>
              <w:keepNext/>
              <w:keepLines/>
              <w:spacing w:after="0"/>
              <w:rPr>
                <w:rFonts w:ascii="Arial" w:hAnsi="Arial"/>
                <w:sz w:val="18"/>
                <w:lang w:eastAsia="ja-JP"/>
              </w:rPr>
            </w:pPr>
            <w:r w:rsidRPr="00892FC9">
              <w:rPr>
                <w:rFonts w:ascii="Arial" w:hAnsi="Arial"/>
                <w:bCs/>
                <w:sz w:val="18"/>
                <w:lang w:eastAsia="ja-JP"/>
              </w:rPr>
              <w:t>NSSS_RA</w:t>
            </w:r>
          </w:p>
        </w:tc>
        <w:tc>
          <w:tcPr>
            <w:tcW w:w="1120" w:type="dxa"/>
            <w:tcBorders>
              <w:bottom w:val="single" w:sz="4" w:space="0" w:color="auto"/>
            </w:tcBorders>
          </w:tcPr>
          <w:p w14:paraId="700609DD"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5180" w:type="dxa"/>
            <w:gridSpan w:val="5"/>
            <w:vMerge/>
            <w:shd w:val="clear" w:color="auto" w:fill="auto"/>
          </w:tcPr>
          <w:p w14:paraId="32B5585D" w14:textId="77777777" w:rsidR="00892FC9" w:rsidRPr="00892FC9" w:rsidRDefault="00892FC9" w:rsidP="00892FC9">
            <w:pPr>
              <w:keepNext/>
              <w:keepLines/>
              <w:spacing w:after="0"/>
              <w:jc w:val="center"/>
              <w:rPr>
                <w:rFonts w:ascii="Arial" w:hAnsi="Arial"/>
                <w:sz w:val="18"/>
                <w:lang w:eastAsia="ja-JP"/>
              </w:rPr>
            </w:pPr>
          </w:p>
        </w:tc>
      </w:tr>
      <w:tr w:rsidR="00892FC9" w:rsidRPr="00892FC9" w14:paraId="6AEE4F2C" w14:textId="77777777" w:rsidTr="0040097D">
        <w:trPr>
          <w:cantSplit/>
        </w:trPr>
        <w:tc>
          <w:tcPr>
            <w:tcW w:w="2596" w:type="dxa"/>
            <w:tcBorders>
              <w:left w:val="single" w:sz="4" w:space="0" w:color="auto"/>
              <w:bottom w:val="single" w:sz="4" w:space="0" w:color="auto"/>
            </w:tcBorders>
            <w:vAlign w:val="center"/>
          </w:tcPr>
          <w:p w14:paraId="4421D610"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NOCNG_RA</w:t>
            </w:r>
            <w:r w:rsidRPr="00892FC9">
              <w:rPr>
                <w:rFonts w:ascii="Arial" w:hAnsi="Arial"/>
                <w:sz w:val="18"/>
                <w:vertAlign w:val="superscript"/>
                <w:lang w:eastAsia="ja-JP"/>
              </w:rPr>
              <w:t>Note1</w:t>
            </w:r>
          </w:p>
        </w:tc>
        <w:tc>
          <w:tcPr>
            <w:tcW w:w="1120" w:type="dxa"/>
            <w:tcBorders>
              <w:bottom w:val="single" w:sz="4" w:space="0" w:color="auto"/>
            </w:tcBorders>
          </w:tcPr>
          <w:p w14:paraId="611DEDC4"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5180" w:type="dxa"/>
            <w:gridSpan w:val="5"/>
            <w:vMerge/>
            <w:shd w:val="clear" w:color="auto" w:fill="auto"/>
          </w:tcPr>
          <w:p w14:paraId="54375CC2" w14:textId="77777777" w:rsidR="00892FC9" w:rsidRPr="00892FC9" w:rsidRDefault="00892FC9" w:rsidP="00892FC9">
            <w:pPr>
              <w:keepNext/>
              <w:keepLines/>
              <w:spacing w:after="0"/>
              <w:jc w:val="center"/>
              <w:rPr>
                <w:rFonts w:ascii="Arial" w:hAnsi="Arial"/>
                <w:sz w:val="18"/>
                <w:lang w:eastAsia="ja-JP"/>
              </w:rPr>
            </w:pPr>
          </w:p>
        </w:tc>
      </w:tr>
      <w:tr w:rsidR="00892FC9" w:rsidRPr="00892FC9" w14:paraId="746C5CCE" w14:textId="77777777" w:rsidTr="0040097D">
        <w:trPr>
          <w:cantSplit/>
        </w:trPr>
        <w:tc>
          <w:tcPr>
            <w:tcW w:w="2596" w:type="dxa"/>
            <w:tcBorders>
              <w:left w:val="single" w:sz="4" w:space="0" w:color="auto"/>
              <w:bottom w:val="single" w:sz="4" w:space="0" w:color="auto"/>
            </w:tcBorders>
            <w:vAlign w:val="center"/>
          </w:tcPr>
          <w:p w14:paraId="53603CE0"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NOCNG_RB</w:t>
            </w:r>
            <w:r w:rsidRPr="00892FC9">
              <w:rPr>
                <w:rFonts w:ascii="Arial" w:hAnsi="Arial"/>
                <w:sz w:val="18"/>
                <w:vertAlign w:val="superscript"/>
                <w:lang w:eastAsia="ja-JP"/>
              </w:rPr>
              <w:t xml:space="preserve">Note1 </w:t>
            </w:r>
          </w:p>
        </w:tc>
        <w:tc>
          <w:tcPr>
            <w:tcW w:w="1120" w:type="dxa"/>
            <w:tcBorders>
              <w:bottom w:val="single" w:sz="4" w:space="0" w:color="auto"/>
            </w:tcBorders>
          </w:tcPr>
          <w:p w14:paraId="2E0C3AD0"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5180" w:type="dxa"/>
            <w:gridSpan w:val="5"/>
            <w:vMerge/>
            <w:tcBorders>
              <w:bottom w:val="single" w:sz="4" w:space="0" w:color="auto"/>
            </w:tcBorders>
            <w:shd w:val="clear" w:color="auto" w:fill="auto"/>
          </w:tcPr>
          <w:p w14:paraId="26390472" w14:textId="77777777" w:rsidR="00892FC9" w:rsidRPr="00892FC9" w:rsidRDefault="00892FC9" w:rsidP="00892FC9">
            <w:pPr>
              <w:keepNext/>
              <w:keepLines/>
              <w:spacing w:after="0"/>
              <w:jc w:val="center"/>
              <w:rPr>
                <w:rFonts w:ascii="Arial" w:hAnsi="Arial"/>
                <w:sz w:val="18"/>
                <w:lang w:eastAsia="ja-JP"/>
              </w:rPr>
            </w:pPr>
          </w:p>
        </w:tc>
      </w:tr>
      <w:tr w:rsidR="00892FC9" w:rsidRPr="00892FC9" w14:paraId="2F5B03E7" w14:textId="77777777" w:rsidTr="0040097D">
        <w:trPr>
          <w:cantSplit/>
        </w:trPr>
        <w:tc>
          <w:tcPr>
            <w:tcW w:w="2596" w:type="dxa"/>
            <w:tcBorders>
              <w:left w:val="single" w:sz="4" w:space="0" w:color="auto"/>
              <w:bottom w:val="single" w:sz="4" w:space="0" w:color="auto"/>
            </w:tcBorders>
          </w:tcPr>
          <w:p w14:paraId="7C315167" w14:textId="77777777" w:rsidR="00892FC9" w:rsidRPr="00892FC9" w:rsidRDefault="00892FC9" w:rsidP="00892FC9">
            <w:pPr>
              <w:keepNext/>
              <w:keepLines/>
              <w:spacing w:after="0"/>
              <w:rPr>
                <w:rFonts w:ascii="Arial" w:hAnsi="Arial"/>
                <w:sz w:val="18"/>
                <w:lang w:eastAsia="ja-JP"/>
              </w:rPr>
            </w:pPr>
            <w:r w:rsidRPr="00892FC9">
              <w:rPr>
                <w:rFonts w:ascii="Arial" w:hAnsi="Arial"/>
                <w:position w:val="-12"/>
                <w:sz w:val="18"/>
                <w:lang w:eastAsia="ja-JP"/>
              </w:rPr>
              <w:object w:dxaOrig="420" w:dyaOrig="360" w14:anchorId="684C82A7">
                <v:shape id="_x0000_i1056" type="#_x0000_t75" style="width:22.35pt;height:22.35pt" o:ole="" fillcolor="window">
                  <v:imagedata r:id="rId42" o:title=""/>
                </v:shape>
                <o:OLEObject Type="Embed" ProgID="Equation.3" ShapeID="_x0000_i1056" DrawAspect="Content" ObjectID="_1760566061" r:id="rId51"/>
              </w:object>
            </w:r>
          </w:p>
        </w:tc>
        <w:tc>
          <w:tcPr>
            <w:tcW w:w="1120" w:type="dxa"/>
            <w:tcBorders>
              <w:bottom w:val="single" w:sz="4" w:space="0" w:color="auto"/>
            </w:tcBorders>
          </w:tcPr>
          <w:p w14:paraId="0B0CE551"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dBm/15 kHz</w:t>
            </w:r>
          </w:p>
        </w:tc>
        <w:tc>
          <w:tcPr>
            <w:tcW w:w="5180" w:type="dxa"/>
            <w:gridSpan w:val="5"/>
            <w:tcBorders>
              <w:bottom w:val="single" w:sz="4" w:space="0" w:color="auto"/>
            </w:tcBorders>
            <w:shd w:val="clear" w:color="auto" w:fill="auto"/>
          </w:tcPr>
          <w:p w14:paraId="08C60283"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cs="v4.2.0"/>
                <w:sz w:val="18"/>
                <w:lang w:eastAsia="ja-JP"/>
              </w:rPr>
              <w:t>-98</w:t>
            </w:r>
          </w:p>
        </w:tc>
      </w:tr>
      <w:tr w:rsidR="00892FC9" w:rsidRPr="00892FC9" w14:paraId="28DCD63E" w14:textId="77777777" w:rsidTr="0040097D">
        <w:trPr>
          <w:cantSplit/>
          <w:trHeight w:val="243"/>
        </w:trPr>
        <w:tc>
          <w:tcPr>
            <w:tcW w:w="2596" w:type="dxa"/>
          </w:tcPr>
          <w:p w14:paraId="51B1841E" w14:textId="77777777" w:rsidR="00892FC9" w:rsidRPr="00892FC9" w:rsidRDefault="00892FC9" w:rsidP="00892FC9">
            <w:pPr>
              <w:keepNext/>
              <w:keepLines/>
              <w:spacing w:after="0"/>
              <w:rPr>
                <w:rFonts w:ascii="Arial" w:hAnsi="Arial"/>
                <w:sz w:val="18"/>
                <w:lang w:eastAsia="ja-JP"/>
              </w:rPr>
            </w:pPr>
            <w:r w:rsidRPr="00892FC9">
              <w:rPr>
                <w:rFonts w:ascii="Arial" w:eastAsia="?? ??" w:hAnsi="Arial"/>
                <w:sz w:val="18"/>
                <w:lang w:eastAsia="ja-JP"/>
              </w:rPr>
              <w:t>SNR</w:t>
            </w:r>
            <w:r w:rsidRPr="00892FC9">
              <w:rPr>
                <w:rFonts w:ascii="Arial" w:eastAsia="?? ??" w:hAnsi="Arial"/>
                <w:sz w:val="18"/>
                <w:vertAlign w:val="superscript"/>
                <w:lang w:eastAsia="ja-JP"/>
              </w:rPr>
              <w:t xml:space="preserve"> Note 5, Note 6</w:t>
            </w:r>
          </w:p>
        </w:tc>
        <w:tc>
          <w:tcPr>
            <w:tcW w:w="1120" w:type="dxa"/>
          </w:tcPr>
          <w:p w14:paraId="22264C84"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1036" w:type="dxa"/>
            <w:shd w:val="clear" w:color="auto" w:fill="auto"/>
          </w:tcPr>
          <w:p w14:paraId="325220B9"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cs="Arial"/>
                <w:sz w:val="18"/>
                <w:lang w:eastAsia="zh-CN"/>
              </w:rPr>
              <w:t>-3.1</w:t>
            </w:r>
          </w:p>
        </w:tc>
        <w:tc>
          <w:tcPr>
            <w:tcW w:w="1036" w:type="dxa"/>
            <w:shd w:val="clear" w:color="auto" w:fill="auto"/>
          </w:tcPr>
          <w:p w14:paraId="13BE1899"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zh-CN"/>
              </w:rPr>
              <w:t>Note 7</w:t>
            </w:r>
          </w:p>
        </w:tc>
        <w:tc>
          <w:tcPr>
            <w:tcW w:w="1036" w:type="dxa"/>
            <w:shd w:val="clear" w:color="auto" w:fill="auto"/>
          </w:tcPr>
          <w:p w14:paraId="7EC272AE"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zh-CN"/>
              </w:rPr>
              <w:t>-14.1</w:t>
            </w:r>
          </w:p>
        </w:tc>
        <w:tc>
          <w:tcPr>
            <w:tcW w:w="1036" w:type="dxa"/>
            <w:shd w:val="clear" w:color="auto" w:fill="auto"/>
          </w:tcPr>
          <w:p w14:paraId="04B679E5"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zh-CN"/>
              </w:rPr>
              <w:t>Note 8</w:t>
            </w:r>
          </w:p>
        </w:tc>
        <w:tc>
          <w:tcPr>
            <w:tcW w:w="1036" w:type="dxa"/>
            <w:shd w:val="clear" w:color="auto" w:fill="auto"/>
          </w:tcPr>
          <w:p w14:paraId="676F0342"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zh-CN"/>
              </w:rPr>
              <w:t>-3.1</w:t>
            </w:r>
          </w:p>
        </w:tc>
      </w:tr>
      <w:tr w:rsidR="00892FC9" w:rsidRPr="00892FC9" w14:paraId="6ECE2056" w14:textId="77777777" w:rsidTr="0040097D">
        <w:trPr>
          <w:cantSplit/>
          <w:trHeight w:val="243"/>
        </w:trPr>
        <w:tc>
          <w:tcPr>
            <w:tcW w:w="2596" w:type="dxa"/>
          </w:tcPr>
          <w:p w14:paraId="3B13C524" w14:textId="77777777" w:rsidR="00892FC9" w:rsidRPr="00892FC9" w:rsidRDefault="00892FC9" w:rsidP="00892FC9">
            <w:pPr>
              <w:keepNext/>
              <w:keepLines/>
              <w:spacing w:after="0"/>
              <w:rPr>
                <w:rFonts w:ascii="Arial" w:hAnsi="Arial"/>
                <w:sz w:val="18"/>
                <w:lang w:eastAsia="ja-JP"/>
              </w:rPr>
            </w:pPr>
            <w:r w:rsidRPr="00892FC9">
              <w:rPr>
                <w:rFonts w:ascii="Arial" w:eastAsia="?? ??" w:hAnsi="Arial"/>
                <w:sz w:val="18"/>
                <w:lang w:eastAsia="ja-JP"/>
              </w:rPr>
              <w:t>Propagation condition</w:t>
            </w:r>
          </w:p>
        </w:tc>
        <w:tc>
          <w:tcPr>
            <w:tcW w:w="1120" w:type="dxa"/>
          </w:tcPr>
          <w:p w14:paraId="007ECDE6" w14:textId="77777777" w:rsidR="00892FC9" w:rsidRPr="00892FC9" w:rsidRDefault="00892FC9" w:rsidP="00892FC9">
            <w:pPr>
              <w:keepNext/>
              <w:keepLines/>
              <w:spacing w:after="0"/>
              <w:jc w:val="center"/>
              <w:rPr>
                <w:rFonts w:ascii="Arial" w:hAnsi="Arial"/>
                <w:sz w:val="18"/>
                <w:lang w:eastAsia="ja-JP"/>
              </w:rPr>
            </w:pPr>
          </w:p>
        </w:tc>
        <w:tc>
          <w:tcPr>
            <w:tcW w:w="5180" w:type="dxa"/>
            <w:gridSpan w:val="5"/>
            <w:shd w:val="clear" w:color="auto" w:fill="auto"/>
          </w:tcPr>
          <w:p w14:paraId="1BAD9F8A"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AWGN</w:t>
            </w:r>
          </w:p>
        </w:tc>
      </w:tr>
      <w:tr w:rsidR="00892FC9" w:rsidRPr="00892FC9" w14:paraId="6EB997DA" w14:textId="77777777" w:rsidTr="0040097D">
        <w:trPr>
          <w:cantSplit/>
          <w:trHeight w:val="243"/>
        </w:trPr>
        <w:tc>
          <w:tcPr>
            <w:tcW w:w="2596" w:type="dxa"/>
          </w:tcPr>
          <w:p w14:paraId="74BB7937" w14:textId="77777777" w:rsidR="00892FC9" w:rsidRPr="00892FC9" w:rsidRDefault="00892FC9" w:rsidP="00892FC9">
            <w:pPr>
              <w:keepNext/>
              <w:keepLines/>
              <w:spacing w:after="0"/>
              <w:rPr>
                <w:rFonts w:ascii="Arial" w:hAnsi="Arial"/>
                <w:sz w:val="18"/>
                <w:lang w:eastAsia="ja-JP"/>
              </w:rPr>
            </w:pPr>
            <w:r w:rsidRPr="00892FC9">
              <w:rPr>
                <w:rFonts w:ascii="Arial" w:hAnsi="Arial"/>
                <w:bCs/>
                <w:sz w:val="18"/>
                <w:lang w:eastAsia="ja-JP"/>
              </w:rPr>
              <w:t>Antenna Configuration</w:t>
            </w:r>
          </w:p>
        </w:tc>
        <w:tc>
          <w:tcPr>
            <w:tcW w:w="1120" w:type="dxa"/>
          </w:tcPr>
          <w:p w14:paraId="57261FDA" w14:textId="77777777" w:rsidR="00892FC9" w:rsidRPr="00892FC9" w:rsidRDefault="00892FC9" w:rsidP="00892FC9">
            <w:pPr>
              <w:keepNext/>
              <w:keepLines/>
              <w:spacing w:after="0"/>
              <w:jc w:val="center"/>
              <w:rPr>
                <w:rFonts w:ascii="Arial" w:hAnsi="Arial"/>
                <w:sz w:val="18"/>
                <w:lang w:eastAsia="ja-JP"/>
              </w:rPr>
            </w:pPr>
          </w:p>
        </w:tc>
        <w:tc>
          <w:tcPr>
            <w:tcW w:w="5180" w:type="dxa"/>
            <w:gridSpan w:val="5"/>
            <w:shd w:val="clear" w:color="auto" w:fill="auto"/>
          </w:tcPr>
          <w:p w14:paraId="6CA0C52F"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1x</w:t>
            </w:r>
            <w:r w:rsidRPr="00892FC9">
              <w:rPr>
                <w:rFonts w:ascii="Arial" w:hAnsi="Arial"/>
                <w:sz w:val="18"/>
                <w:lang w:eastAsia="zh-CN"/>
              </w:rPr>
              <w:t>1</w:t>
            </w:r>
          </w:p>
        </w:tc>
      </w:tr>
      <w:tr w:rsidR="00892FC9" w:rsidRPr="00892FC9" w14:paraId="363E5838" w14:textId="77777777" w:rsidTr="0040097D">
        <w:trPr>
          <w:cantSplit/>
          <w:trHeight w:val="243"/>
        </w:trPr>
        <w:tc>
          <w:tcPr>
            <w:tcW w:w="8896" w:type="dxa"/>
            <w:gridSpan w:val="7"/>
          </w:tcPr>
          <w:p w14:paraId="61038918"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napToGrid w:val="0"/>
                <w:sz w:val="18"/>
                <w:lang w:eastAsia="ja-JP"/>
              </w:rPr>
              <w:t>Note 1:</w:t>
            </w:r>
            <w:r w:rsidRPr="00892FC9">
              <w:rPr>
                <w:rFonts w:ascii="Arial" w:hAnsi="Arial"/>
                <w:snapToGrid w:val="0"/>
                <w:sz w:val="18"/>
                <w:lang w:eastAsia="ja-JP"/>
              </w:rPr>
              <w:tab/>
            </w:r>
            <w:r w:rsidRPr="00892FC9">
              <w:rPr>
                <w:rFonts w:ascii="Arial" w:hAnsi="Arial"/>
                <w:sz w:val="18"/>
                <w:lang w:eastAsia="ja-JP"/>
              </w:rPr>
              <w:t>OCNG shall be used such that the resources in ncell1 are fully allocated and a constant total transmitted power spectral density is achieved for all OFDM symbols.</w:t>
            </w:r>
          </w:p>
          <w:p w14:paraId="5FAF4425"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2:</w:t>
            </w:r>
            <w:r w:rsidRPr="00892FC9">
              <w:rPr>
                <w:rFonts w:ascii="Arial" w:hAnsi="Arial"/>
                <w:snapToGrid w:val="0"/>
                <w:sz w:val="18"/>
                <w:lang w:eastAsia="ja-JP"/>
              </w:rPr>
              <w:tab/>
              <w:t>The uplink resources for CQI reporting are assigned to the UE prior to the start of time period T1.</w:t>
            </w:r>
          </w:p>
          <w:p w14:paraId="61D624E4"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3:</w:t>
            </w:r>
            <w:r w:rsidRPr="00892FC9">
              <w:rPr>
                <w:rFonts w:ascii="Arial" w:hAnsi="Arial"/>
                <w:snapToGrid w:val="0"/>
                <w:sz w:val="18"/>
                <w:lang w:eastAsia="ja-JP"/>
              </w:rPr>
              <w:tab/>
              <w:t>The timers and layer 3 filtering related parameters are configured prior to the start of time period T1.</w:t>
            </w:r>
          </w:p>
          <w:p w14:paraId="6F523CC8"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4:</w:t>
            </w:r>
            <w:r w:rsidRPr="00892FC9">
              <w:rPr>
                <w:rFonts w:ascii="Arial" w:hAnsi="Arial"/>
                <w:snapToGrid w:val="0"/>
                <w:sz w:val="18"/>
                <w:lang w:eastAsia="ja-JP"/>
              </w:rPr>
              <w:tab/>
              <w:t>The signal contains NPDCCH for UEs other than the device under test as part of OCNG.</w:t>
            </w:r>
          </w:p>
          <w:p w14:paraId="40F2AB75"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5:</w:t>
            </w:r>
            <w:r w:rsidRPr="00892FC9">
              <w:rPr>
                <w:rFonts w:ascii="Arial" w:hAnsi="Arial"/>
                <w:snapToGrid w:val="0"/>
                <w:sz w:val="18"/>
                <w:lang w:eastAsia="ja-JP"/>
              </w:rPr>
              <w:tab/>
              <w:t>SNR levels correspond to the signal to noise ratio over the cell-specific reference signal REs.</w:t>
            </w:r>
          </w:p>
          <w:p w14:paraId="38A88970"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6:</w:t>
            </w:r>
            <w:r w:rsidRPr="00892FC9">
              <w:rPr>
                <w:rFonts w:ascii="Arial" w:hAnsi="Arial"/>
                <w:sz w:val="18"/>
                <w:lang w:eastAsia="ja-JP"/>
              </w:rPr>
              <w:tab/>
              <w:t>The SNR in time periods T1, T2 and T3 is denoted as SNR1, SNR2, and SNR1 respectively in figure A.13.4.3.4.1-1.</w:t>
            </w:r>
          </w:p>
          <w:p w14:paraId="34AD50AD"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eastAsia="MS Mincho" w:hAnsi="Arial"/>
                <w:snapToGrid w:val="0"/>
                <w:sz w:val="18"/>
                <w:lang w:eastAsia="ja-JP"/>
              </w:rPr>
              <w:t>Note 7:</w:t>
            </w:r>
            <w:r w:rsidRPr="00892FC9">
              <w:rPr>
                <w:rFonts w:ascii="Arial" w:hAnsi="Arial"/>
                <w:snapToGrid w:val="0"/>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in steps of (</w:t>
            </w:r>
            <w:r w:rsidRPr="00892FC9">
              <w:rPr>
                <w:rFonts w:ascii="Arial" w:hAnsi="Arial"/>
                <w:sz w:val="18"/>
                <w:lang w:eastAsia="ja-JP"/>
              </w:rPr>
              <w:t xml:space="preserve">((SNR2-SNR1) / (10*dT)) </w:t>
            </w:r>
            <w:r w:rsidRPr="00892FC9">
              <w:rPr>
                <w:rFonts w:ascii="Arial" w:hAnsi="Arial" w:cs="v4.2.0"/>
                <w:sz w:val="18"/>
              </w:rPr>
              <w:t>dB</w:t>
            </w:r>
            <w:r w:rsidRPr="00892FC9">
              <w:rPr>
                <w:rFonts w:ascii="Arial" w:hAnsi="Arial" w:cs="v4.2.0"/>
                <w:sz w:val="18"/>
                <w:lang w:eastAsia="ja-JP"/>
              </w:rPr>
              <w:t xml:space="preserve"> every 100ms till SNR2 is achieved at the end of dT.</w:t>
            </w:r>
          </w:p>
          <w:p w14:paraId="77FCBF28"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eastAsia="MS Mincho" w:hAnsi="Arial"/>
                <w:snapToGrid w:val="0"/>
                <w:sz w:val="18"/>
                <w:lang w:eastAsia="ja-JP"/>
              </w:rPr>
              <w:t>Note 8:</w:t>
            </w:r>
            <w:r w:rsidRPr="00892FC9">
              <w:rPr>
                <w:rFonts w:ascii="Arial" w:hAnsi="Arial"/>
                <w:snapToGrid w:val="0"/>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increase its transmit power </w:t>
            </w:r>
            <w:r w:rsidRPr="00892FC9">
              <w:rPr>
                <w:rFonts w:ascii="Arial" w:hAnsi="Arial" w:cs="v4.2.0"/>
                <w:sz w:val="18"/>
              </w:rPr>
              <w:t>in steps of (</w:t>
            </w:r>
            <w:r w:rsidRPr="00892FC9">
              <w:rPr>
                <w:rFonts w:ascii="Arial" w:hAnsi="Arial"/>
                <w:sz w:val="18"/>
                <w:lang w:eastAsia="ja-JP"/>
              </w:rPr>
              <w:t xml:space="preserve">((SNR1-SNR2) / (10*dT)) </w:t>
            </w:r>
            <w:r w:rsidRPr="00892FC9">
              <w:rPr>
                <w:rFonts w:ascii="Arial" w:hAnsi="Arial" w:cs="v4.2.0"/>
                <w:sz w:val="18"/>
              </w:rPr>
              <w:t>dB</w:t>
            </w:r>
            <w:r w:rsidRPr="00892FC9">
              <w:rPr>
                <w:rFonts w:ascii="Arial" w:hAnsi="Arial" w:cs="v4.2.0"/>
                <w:sz w:val="18"/>
                <w:lang w:eastAsia="ja-JP"/>
              </w:rPr>
              <w:t xml:space="preserve"> every 100ms till SNR1 is achieved at the end of dT.</w:t>
            </w:r>
          </w:p>
        </w:tc>
      </w:tr>
    </w:tbl>
    <w:p w14:paraId="10CB2B65" w14:textId="77777777" w:rsidR="00892FC9" w:rsidRPr="00892FC9" w:rsidRDefault="00892FC9" w:rsidP="00892FC9"/>
    <w:p w14:paraId="5D4C8D5E"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A.13.4.3.4</w:t>
      </w:r>
      <w:r w:rsidRPr="00892FC9">
        <w:rPr>
          <w:rFonts w:ascii="Arial" w:hAnsi="Arial"/>
          <w:b/>
        </w:rPr>
        <w:t>.1-4</w:t>
      </w:r>
      <w:r w:rsidRPr="00892FC9">
        <w:rPr>
          <w:rFonts w:ascii="Arial" w:hAnsi="Arial" w:cs="v4.2.0"/>
          <w:b/>
        </w:rPr>
        <w:t xml:space="preserve">: </w:t>
      </w:r>
      <w:r w:rsidRPr="00892FC9">
        <w:rPr>
          <w:rFonts w:ascii="Arial" w:hAnsi="Arial" w:cs="v4.2.0"/>
          <w:b/>
          <w:lang w:eastAsia="zh-CN"/>
        </w:rPr>
        <w:t>DRX</w:t>
      </w:r>
      <w:r w:rsidRPr="00892FC9">
        <w:rPr>
          <w:rFonts w:ascii="Arial" w:hAnsi="Arial" w:cs="v4.2.0"/>
          <w:b/>
        </w:rPr>
        <w:t xml:space="preserve">-Configuration </w:t>
      </w:r>
      <w:r w:rsidRPr="00892FC9">
        <w:rPr>
          <w:rFonts w:ascii="Arial" w:hAnsi="Arial" w:cs="v4.2.0"/>
          <w:b/>
          <w:lang w:eastAsia="zh-CN"/>
        </w:rPr>
        <w:t>for</w:t>
      </w:r>
      <w:r w:rsidRPr="00892FC9">
        <w:rPr>
          <w:rFonts w:ascii="Arial" w:hAnsi="Arial" w:cs="v4.2.0"/>
          <w:b/>
        </w:rPr>
        <w:t xml:space="preserve"> E-UTRAN </w:t>
      </w:r>
      <w:r w:rsidRPr="00892FC9">
        <w:rPr>
          <w:rFonts w:ascii="Arial" w:hAnsi="Arial"/>
          <w:b/>
          <w:lang w:eastAsia="zh-CN"/>
        </w:rPr>
        <w:t>HD-FDD</w:t>
      </w:r>
      <w:r w:rsidRPr="00892FC9">
        <w:rPr>
          <w:rFonts w:ascii="Arial" w:hAnsi="Arial" w:cs="v4.2.0"/>
          <w:b/>
        </w:rPr>
        <w:t xml:space="preserve"> </w:t>
      </w:r>
      <w:r w:rsidRPr="00892FC9">
        <w:rPr>
          <w:rFonts w:ascii="Arial" w:hAnsi="Arial"/>
          <w:b/>
        </w:rPr>
        <w:t>in-sync tests</w:t>
      </w:r>
      <w:r w:rsidRPr="00892FC9">
        <w:rPr>
          <w:rFonts w:ascii="Arial" w:hAnsi="Arial"/>
          <w:b/>
          <w:noProof/>
          <w:lang w:eastAsia="zh-CN"/>
        </w:rPr>
        <w:t xml:space="preserve"> with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92FC9" w:rsidRPr="00892FC9" w14:paraId="2EB40011" w14:textId="77777777" w:rsidTr="0040097D">
        <w:trPr>
          <w:trHeight w:val="105"/>
          <w:jc w:val="center"/>
        </w:trPr>
        <w:tc>
          <w:tcPr>
            <w:tcW w:w="3345" w:type="dxa"/>
            <w:vAlign w:val="center"/>
          </w:tcPr>
          <w:p w14:paraId="5CD83A85"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Field</w:t>
            </w:r>
          </w:p>
        </w:tc>
        <w:tc>
          <w:tcPr>
            <w:tcW w:w="1021" w:type="dxa"/>
            <w:vAlign w:val="center"/>
          </w:tcPr>
          <w:p w14:paraId="6E49E551"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3061" w:type="dxa"/>
          </w:tcPr>
          <w:p w14:paraId="23EF4EF0"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52C68489" w14:textId="77777777" w:rsidTr="0040097D">
        <w:trPr>
          <w:jc w:val="center"/>
        </w:trPr>
        <w:tc>
          <w:tcPr>
            <w:tcW w:w="3345" w:type="dxa"/>
            <w:vAlign w:val="center"/>
          </w:tcPr>
          <w:p w14:paraId="4A734C77"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onDurationTimer</w:t>
            </w:r>
          </w:p>
        </w:tc>
        <w:tc>
          <w:tcPr>
            <w:tcW w:w="1021" w:type="dxa"/>
            <w:vAlign w:val="center"/>
          </w:tcPr>
          <w:p w14:paraId="4449453A"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p</w:t>
            </w:r>
            <w:r w:rsidRPr="00892FC9">
              <w:rPr>
                <w:rFonts w:ascii="Arial" w:hAnsi="Arial" w:cs="Arial"/>
                <w:sz w:val="18"/>
                <w:lang w:eastAsia="ja-JP"/>
              </w:rPr>
              <w:t>p1</w:t>
            </w:r>
          </w:p>
        </w:tc>
        <w:tc>
          <w:tcPr>
            <w:tcW w:w="3061" w:type="dxa"/>
            <w:vMerge w:val="restart"/>
          </w:tcPr>
          <w:p w14:paraId="49F18D4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 xml:space="preserve">As specified in </w:t>
            </w:r>
            <w:r w:rsidRPr="00892FC9">
              <w:rPr>
                <w:rFonts w:ascii="Arial" w:hAnsi="Arial" w:cs="Arial"/>
                <w:sz w:val="18"/>
                <w:lang w:eastAsia="ja-JP"/>
              </w:rPr>
              <w:t>clause 6.</w:t>
            </w:r>
            <w:r w:rsidRPr="00892FC9">
              <w:rPr>
                <w:rFonts w:ascii="Arial" w:hAnsi="Arial" w:cs="Arial"/>
                <w:sz w:val="18"/>
                <w:lang w:eastAsia="zh-CN"/>
              </w:rPr>
              <w:t>7.3</w:t>
            </w:r>
            <w:r w:rsidRPr="00892FC9">
              <w:rPr>
                <w:rFonts w:ascii="Arial" w:hAnsi="Arial" w:cs="Arial"/>
                <w:sz w:val="18"/>
                <w:lang w:eastAsia="ja-JP"/>
              </w:rPr>
              <w:t xml:space="preserve"> in TS 36.331</w:t>
            </w:r>
          </w:p>
        </w:tc>
      </w:tr>
      <w:tr w:rsidR="00892FC9" w:rsidRPr="00892FC9" w14:paraId="3C0170F5" w14:textId="77777777" w:rsidTr="0040097D">
        <w:trPr>
          <w:jc w:val="center"/>
        </w:trPr>
        <w:tc>
          <w:tcPr>
            <w:tcW w:w="3345" w:type="dxa"/>
            <w:vAlign w:val="center"/>
          </w:tcPr>
          <w:p w14:paraId="24D7532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sz w:val="18"/>
                <w:lang w:eastAsia="ja-JP"/>
              </w:rPr>
              <w:t>drx-InactivityTimer</w:t>
            </w:r>
          </w:p>
        </w:tc>
        <w:tc>
          <w:tcPr>
            <w:tcW w:w="1021" w:type="dxa"/>
            <w:vAlign w:val="center"/>
          </w:tcPr>
          <w:p w14:paraId="739D379C"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pp0</w:t>
            </w:r>
          </w:p>
        </w:tc>
        <w:tc>
          <w:tcPr>
            <w:tcW w:w="3061" w:type="dxa"/>
            <w:vMerge/>
          </w:tcPr>
          <w:p w14:paraId="716B49F7"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734C5CF1" w14:textId="77777777" w:rsidTr="0040097D">
        <w:trPr>
          <w:jc w:val="center"/>
        </w:trPr>
        <w:tc>
          <w:tcPr>
            <w:tcW w:w="3345" w:type="dxa"/>
            <w:vAlign w:val="center"/>
          </w:tcPr>
          <w:p w14:paraId="1E5733F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drx-RetransmissionTimer</w:t>
            </w:r>
          </w:p>
        </w:tc>
        <w:tc>
          <w:tcPr>
            <w:tcW w:w="1021" w:type="dxa"/>
            <w:vAlign w:val="center"/>
          </w:tcPr>
          <w:p w14:paraId="1271066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pp0</w:t>
            </w:r>
          </w:p>
        </w:tc>
        <w:tc>
          <w:tcPr>
            <w:tcW w:w="3061" w:type="dxa"/>
            <w:vMerge/>
          </w:tcPr>
          <w:p w14:paraId="150EC947"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47D9623E" w14:textId="77777777" w:rsidTr="0040097D">
        <w:trPr>
          <w:trHeight w:val="151"/>
          <w:jc w:val="center"/>
        </w:trPr>
        <w:tc>
          <w:tcPr>
            <w:tcW w:w="3345" w:type="dxa"/>
            <w:vAlign w:val="center"/>
          </w:tcPr>
          <w:p w14:paraId="53967393" w14:textId="77777777" w:rsidR="00892FC9" w:rsidRPr="00892FC9" w:rsidRDefault="00892FC9" w:rsidP="00892FC9">
            <w:pPr>
              <w:keepNext/>
              <w:keepLines/>
              <w:spacing w:after="0"/>
              <w:jc w:val="center"/>
              <w:rPr>
                <w:rFonts w:ascii="Arial" w:hAnsi="Arial" w:cs="Arial"/>
                <w:sz w:val="18"/>
                <w:vertAlign w:val="superscript"/>
                <w:lang w:eastAsia="ja-JP"/>
              </w:rPr>
            </w:pPr>
            <w:r w:rsidRPr="00892FC9">
              <w:rPr>
                <w:rFonts w:ascii="Arial" w:hAnsi="Arial"/>
                <w:sz w:val="18"/>
                <w:lang w:eastAsia="ja-JP"/>
              </w:rPr>
              <w:t>drx-StartOffset</w:t>
            </w:r>
          </w:p>
        </w:tc>
        <w:tc>
          <w:tcPr>
            <w:tcW w:w="1021" w:type="dxa"/>
            <w:vAlign w:val="center"/>
          </w:tcPr>
          <w:p w14:paraId="4DDCA924"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0</w:t>
            </w:r>
          </w:p>
        </w:tc>
        <w:tc>
          <w:tcPr>
            <w:tcW w:w="3061" w:type="dxa"/>
            <w:vMerge/>
          </w:tcPr>
          <w:p w14:paraId="2551A2A5" w14:textId="77777777" w:rsidR="00892FC9" w:rsidRPr="00892FC9" w:rsidRDefault="00892FC9" w:rsidP="00892FC9">
            <w:pPr>
              <w:keepNext/>
              <w:keepLines/>
              <w:spacing w:after="0"/>
              <w:jc w:val="center"/>
              <w:rPr>
                <w:rFonts w:ascii="Arial" w:hAnsi="Arial" w:cs="Arial"/>
                <w:sz w:val="18"/>
                <w:lang w:eastAsia="ja-JP"/>
              </w:rPr>
            </w:pPr>
          </w:p>
        </w:tc>
      </w:tr>
    </w:tbl>
    <w:p w14:paraId="799AB73E" w14:textId="77777777" w:rsidR="00892FC9" w:rsidRPr="00892FC9" w:rsidRDefault="00892FC9" w:rsidP="00892FC9">
      <w:pPr>
        <w:rPr>
          <w:lang w:eastAsia="zh-CN"/>
        </w:rPr>
      </w:pPr>
    </w:p>
    <w:p w14:paraId="3F74B3BE"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A.13.4.3.4</w:t>
      </w:r>
      <w:r w:rsidRPr="00892FC9">
        <w:rPr>
          <w:rFonts w:ascii="Arial" w:hAnsi="Arial"/>
          <w:b/>
        </w:rPr>
        <w:t>.1-5</w:t>
      </w:r>
      <w:r w:rsidRPr="00892FC9">
        <w:rPr>
          <w:rFonts w:ascii="Arial" w:hAnsi="Arial" w:cs="v4.2.0"/>
          <w:b/>
        </w:rPr>
        <w:t xml:space="preserve">: </w:t>
      </w:r>
      <w:r w:rsidRPr="00892FC9">
        <w:rPr>
          <w:rFonts w:ascii="Arial" w:hAnsi="Arial"/>
          <w:b/>
          <w:i/>
          <w:noProof/>
        </w:rPr>
        <w:t>TimeAlignmentTimer</w:t>
      </w:r>
      <w:r w:rsidRPr="00892FC9">
        <w:rPr>
          <w:rFonts w:ascii="Arial" w:hAnsi="Arial"/>
          <w:b/>
        </w:rPr>
        <w:t xml:space="preserve"> -Configuration for </w:t>
      </w:r>
      <w:r w:rsidRPr="00892FC9">
        <w:rPr>
          <w:rFonts w:ascii="Arial" w:hAnsi="Arial" w:cs="v4.2.0"/>
          <w:b/>
        </w:rPr>
        <w:t xml:space="preserve">E-UTRAN </w:t>
      </w:r>
      <w:r w:rsidRPr="00892FC9">
        <w:rPr>
          <w:rFonts w:ascii="Arial" w:hAnsi="Arial"/>
          <w:b/>
          <w:lang w:eastAsia="zh-CN"/>
        </w:rPr>
        <w:t>HD-FDD</w:t>
      </w:r>
      <w:r w:rsidRPr="00892FC9">
        <w:rPr>
          <w:rFonts w:ascii="Arial" w:hAnsi="Arial" w:cs="v4.2.0"/>
          <w:b/>
        </w:rPr>
        <w:t xml:space="preserve"> </w:t>
      </w:r>
      <w:r w:rsidRPr="00892FC9">
        <w:rPr>
          <w:rFonts w:ascii="Arial" w:hAnsi="Arial"/>
          <w:b/>
        </w:rPr>
        <w:t xml:space="preserve">in-sync tests </w:t>
      </w:r>
      <w:r w:rsidRPr="00892FC9">
        <w:rPr>
          <w:rFonts w:ascii="Arial" w:hAnsi="Arial"/>
          <w:b/>
          <w:noProof/>
          <w:lang w:eastAsia="zh-CN"/>
        </w:rPr>
        <w:t>with DRX for UE category NB1 Standalone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92FC9" w:rsidRPr="00892FC9" w14:paraId="3AFFB8EF" w14:textId="77777777" w:rsidTr="0040097D">
        <w:trPr>
          <w:trHeight w:val="370"/>
          <w:jc w:val="center"/>
        </w:trPr>
        <w:tc>
          <w:tcPr>
            <w:tcW w:w="3345" w:type="dxa"/>
            <w:vAlign w:val="center"/>
          </w:tcPr>
          <w:p w14:paraId="7B20615A"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Field</w:t>
            </w:r>
          </w:p>
        </w:tc>
        <w:tc>
          <w:tcPr>
            <w:tcW w:w="1021" w:type="dxa"/>
            <w:vAlign w:val="center"/>
          </w:tcPr>
          <w:p w14:paraId="2443B807"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Value</w:t>
            </w:r>
          </w:p>
        </w:tc>
        <w:tc>
          <w:tcPr>
            <w:tcW w:w="3061" w:type="dxa"/>
            <w:vAlign w:val="center"/>
          </w:tcPr>
          <w:p w14:paraId="54F7A19C"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Comment</w:t>
            </w:r>
          </w:p>
        </w:tc>
      </w:tr>
      <w:tr w:rsidR="00892FC9" w:rsidRPr="00892FC9" w14:paraId="25BED1A9" w14:textId="77777777" w:rsidTr="0040097D">
        <w:trPr>
          <w:jc w:val="center"/>
        </w:trPr>
        <w:tc>
          <w:tcPr>
            <w:tcW w:w="3345" w:type="dxa"/>
            <w:vAlign w:val="center"/>
          </w:tcPr>
          <w:p w14:paraId="7F668BCD"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TimeAlignmentTimer</w:t>
            </w:r>
          </w:p>
        </w:tc>
        <w:tc>
          <w:tcPr>
            <w:tcW w:w="1021" w:type="dxa"/>
            <w:vAlign w:val="center"/>
          </w:tcPr>
          <w:p w14:paraId="1C0E35A8"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infinity</w:t>
            </w:r>
          </w:p>
        </w:tc>
        <w:tc>
          <w:tcPr>
            <w:tcW w:w="3061" w:type="dxa"/>
          </w:tcPr>
          <w:p w14:paraId="682D1D02"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As specified in clause 6.3.2 in TS 36.331</w:t>
            </w:r>
          </w:p>
        </w:tc>
      </w:tr>
    </w:tbl>
    <w:p w14:paraId="247E0482" w14:textId="77777777" w:rsidR="00892FC9" w:rsidRPr="00892FC9" w:rsidRDefault="00892FC9" w:rsidP="00892FC9"/>
    <w:p w14:paraId="117FA6FA" w14:textId="77777777" w:rsidR="00892FC9" w:rsidRPr="00892FC9" w:rsidRDefault="00892FC9" w:rsidP="00892FC9">
      <w:pPr>
        <w:keepNext/>
        <w:keepLines/>
        <w:spacing w:before="60"/>
        <w:jc w:val="center"/>
        <w:rPr>
          <w:rFonts w:ascii="Arial" w:hAnsi="Arial"/>
          <w:b/>
        </w:rPr>
      </w:pPr>
      <w:r w:rsidRPr="00892FC9">
        <w:rPr>
          <w:rFonts w:ascii="Arial" w:hAnsi="Arial"/>
          <w:b/>
        </w:rPr>
        <w:object w:dxaOrig="12644" w:dyaOrig="4964" w14:anchorId="5A3D1D81">
          <v:shape id="_x0000_i1057" type="#_x0000_t75" style="width:468pt;height:187.75pt" o:ole="">
            <v:imagedata r:id="rId49" o:title=""/>
          </v:shape>
          <o:OLEObject Type="Embed" ProgID="Visio.Drawing.11" ShapeID="_x0000_i1057" DrawAspect="Content" ObjectID="_1760566062" r:id="rId52"/>
        </w:object>
      </w:r>
    </w:p>
    <w:p w14:paraId="69357DB0" w14:textId="77777777" w:rsidR="00892FC9" w:rsidRPr="00892FC9" w:rsidRDefault="00892FC9" w:rsidP="00892FC9">
      <w:pPr>
        <w:keepLines/>
        <w:spacing w:after="240"/>
        <w:jc w:val="center"/>
        <w:rPr>
          <w:rFonts w:ascii="Arial" w:hAnsi="Arial"/>
          <w:b/>
        </w:rPr>
      </w:pPr>
      <w:r w:rsidRPr="00892FC9">
        <w:rPr>
          <w:rFonts w:ascii="Arial" w:hAnsi="Arial"/>
          <w:b/>
        </w:rPr>
        <w:t xml:space="preserve">Figure </w:t>
      </w:r>
      <w:r w:rsidRPr="00892FC9">
        <w:rPr>
          <w:rFonts w:ascii="Arial" w:hAnsi="Arial"/>
          <w:b/>
          <w:snapToGrid w:val="0"/>
          <w:lang w:eastAsia="zh-CN"/>
        </w:rPr>
        <w:t>A.13.4.3.4</w:t>
      </w:r>
      <w:r w:rsidRPr="00892FC9">
        <w:rPr>
          <w:rFonts w:ascii="Arial" w:hAnsi="Arial"/>
          <w:b/>
        </w:rPr>
        <w:t>.1-1: SNR variation for in-sync testing with DRX</w:t>
      </w:r>
    </w:p>
    <w:p w14:paraId="4423C3F8" w14:textId="77777777" w:rsidR="00892FC9" w:rsidRPr="00892FC9" w:rsidRDefault="00892FC9" w:rsidP="00892FC9">
      <w:pPr>
        <w:keepNext/>
        <w:keepLines/>
        <w:spacing w:before="120"/>
        <w:ind w:left="1701" w:hanging="1701"/>
        <w:outlineLvl w:val="4"/>
        <w:rPr>
          <w:rFonts w:ascii="Arial" w:hAnsi="Arial"/>
          <w:snapToGrid w:val="0"/>
          <w:sz w:val="24"/>
          <w:lang w:eastAsia="sv-SE"/>
        </w:rPr>
      </w:pPr>
      <w:r w:rsidRPr="00892FC9">
        <w:rPr>
          <w:rFonts w:ascii="Arial" w:hAnsi="Arial"/>
          <w:sz w:val="22"/>
          <w:lang w:eastAsia="zh-CN"/>
        </w:rPr>
        <w:t>A.13.4.3.4.2</w:t>
      </w:r>
      <w:r w:rsidRPr="00892FC9">
        <w:rPr>
          <w:rFonts w:ascii="Arial" w:hAnsi="Arial"/>
          <w:sz w:val="22"/>
          <w:lang w:eastAsia="zh-CN"/>
        </w:rPr>
        <w:tab/>
        <w:t>Test Requirements</w:t>
      </w:r>
    </w:p>
    <w:p w14:paraId="2B21E4AD" w14:textId="77777777" w:rsidR="00892FC9" w:rsidRPr="00892FC9" w:rsidRDefault="00892FC9" w:rsidP="00892FC9">
      <w:r w:rsidRPr="00892FC9">
        <w:t>The UE behaviour in each test shall be as follows:</w:t>
      </w:r>
    </w:p>
    <w:p w14:paraId="4E4E83AF" w14:textId="77777777" w:rsidR="00892FC9" w:rsidRPr="00892FC9" w:rsidRDefault="00892FC9" w:rsidP="00892FC9">
      <w:r w:rsidRPr="00892FC9">
        <w:t>During the period T3, the UE under test is expected to decode the uplink grant and switch to uplink and complete the uplink transmission. This is considered a correct event.</w:t>
      </w:r>
    </w:p>
    <w:p w14:paraId="351EAB50" w14:textId="77777777" w:rsidR="00892FC9" w:rsidRPr="00892FC9" w:rsidRDefault="00892FC9" w:rsidP="00892FC9">
      <w:r w:rsidRPr="00892FC9">
        <w:t xml:space="preserve">The rate of </w:t>
      </w:r>
      <w:r w:rsidRPr="00892FC9">
        <w:rPr>
          <w:lang w:val="en-US"/>
        </w:rPr>
        <w:t>correct events</w:t>
      </w:r>
      <w:r w:rsidRPr="00892FC9">
        <w:t xml:space="preserve"> observed during repeated tests shall be at least 90%.</w:t>
      </w:r>
    </w:p>
    <w:p w14:paraId="749EF4A0" w14:textId="77777777" w:rsidR="00892FC9" w:rsidRPr="00892FC9" w:rsidRDefault="00892FC9" w:rsidP="00892FC9">
      <w:pPr>
        <w:keepNext/>
        <w:keepLines/>
        <w:spacing w:before="120"/>
        <w:ind w:left="1418" w:hanging="1418"/>
        <w:outlineLvl w:val="3"/>
        <w:rPr>
          <w:rFonts w:ascii="Arial" w:hAnsi="Arial"/>
          <w:sz w:val="24"/>
        </w:rPr>
      </w:pPr>
      <w:r w:rsidRPr="00892FC9">
        <w:rPr>
          <w:rFonts w:ascii="Arial" w:hAnsi="Arial"/>
          <w:sz w:val="24"/>
        </w:rPr>
        <w:t>A.13.4.3.5</w:t>
      </w:r>
      <w:r w:rsidRPr="00892FC9">
        <w:rPr>
          <w:rFonts w:ascii="Arial" w:hAnsi="Arial"/>
          <w:sz w:val="24"/>
        </w:rPr>
        <w:tab/>
        <w:t xml:space="preserve">HD-FDD Radio Link Monitoring Test for In-sync without DRX for UE Category NB1 </w:t>
      </w:r>
      <w:r w:rsidRPr="00892FC9">
        <w:rPr>
          <w:rFonts w:ascii="Arial" w:hAnsi="Arial"/>
          <w:noProof/>
          <w:sz w:val="24"/>
          <w:lang w:eastAsia="zh-CN"/>
        </w:rPr>
        <w:t>Standalone</w:t>
      </w:r>
      <w:r w:rsidRPr="00892FC9">
        <w:rPr>
          <w:rFonts w:ascii="Arial" w:hAnsi="Arial"/>
          <w:sz w:val="24"/>
        </w:rPr>
        <w:t xml:space="preserve"> mode in Normal Coverage</w:t>
      </w:r>
    </w:p>
    <w:p w14:paraId="111B92CB"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A.13.4.3.5.1</w:t>
      </w:r>
      <w:r w:rsidRPr="00892FC9">
        <w:rPr>
          <w:rFonts w:ascii="Arial" w:hAnsi="Arial"/>
          <w:sz w:val="22"/>
          <w:lang w:eastAsia="zh-CN"/>
        </w:rPr>
        <w:tab/>
        <w:t>Test Purpose and Environment</w:t>
      </w:r>
    </w:p>
    <w:p w14:paraId="69DB222D" w14:textId="77777777" w:rsidR="00892FC9" w:rsidRPr="00892FC9" w:rsidRDefault="00892FC9" w:rsidP="00892FC9">
      <w:r w:rsidRPr="00892FC9">
        <w:t xml:space="preserve">The purpose of this test is to verify that the </w:t>
      </w:r>
      <w:r w:rsidRPr="00892FC9">
        <w:rPr>
          <w:noProof/>
          <w:lang w:eastAsia="zh-CN"/>
        </w:rPr>
        <w:t xml:space="preserve">HD-FDD category NB1 UE configured in normal coverage </w:t>
      </w:r>
      <w:r w:rsidRPr="00892FC9">
        <w:t>properly detects the out of sync and in sync for the purpose of monitoring downlink radio link quality of the PCell</w:t>
      </w:r>
      <w:r w:rsidRPr="00892FC9">
        <w:rPr>
          <w:strike/>
        </w:rPr>
        <w:t xml:space="preserve"> when DRX is used</w:t>
      </w:r>
      <w:r w:rsidRPr="00892FC9">
        <w:t xml:space="preserve">. This test will partly verify the </w:t>
      </w:r>
      <w:r w:rsidRPr="00892FC9">
        <w:rPr>
          <w:lang w:eastAsia="zh-CN"/>
        </w:rPr>
        <w:t>HD-FDD</w:t>
      </w:r>
      <w:r w:rsidRPr="00892FC9">
        <w:t xml:space="preserve"> radio link monitoring requirements in clause 7.23A.</w:t>
      </w:r>
    </w:p>
    <w:p w14:paraId="16BB0D8A" w14:textId="77777777" w:rsidR="00892FC9" w:rsidRPr="00892FC9" w:rsidRDefault="00892FC9" w:rsidP="00892FC9">
      <w:r w:rsidRPr="00892FC9">
        <w:t xml:space="preserve">The test parameters are given in Tables A.13.4.3.5.1-1, </w:t>
      </w:r>
      <w:r w:rsidRPr="00892FC9">
        <w:rPr>
          <w:snapToGrid w:val="0"/>
          <w:lang w:eastAsia="zh-CN"/>
        </w:rPr>
        <w:t>A.13.4.3.5</w:t>
      </w:r>
      <w:r w:rsidRPr="00892FC9">
        <w:t xml:space="preserve">.1-2, </w:t>
      </w:r>
      <w:r w:rsidRPr="00892FC9">
        <w:rPr>
          <w:snapToGrid w:val="0"/>
          <w:lang w:eastAsia="zh-CN"/>
        </w:rPr>
        <w:t>A.13.4.3.5</w:t>
      </w:r>
      <w:r w:rsidRPr="00892FC9">
        <w:t xml:space="preserve">.1-3, and </w:t>
      </w:r>
      <w:r w:rsidRPr="00892FC9">
        <w:rPr>
          <w:snapToGrid w:val="0"/>
          <w:lang w:eastAsia="zh-CN"/>
        </w:rPr>
        <w:t>A.13.4.3.5</w:t>
      </w:r>
      <w:r w:rsidRPr="00892FC9">
        <w:t xml:space="preserve">.1-4. nCell 1 is the active cell in the test. The test consists of three successive time periods, with time duration of T1, T2 and T3 respectively, </w:t>
      </w:r>
      <w:r w:rsidRPr="00892FC9">
        <w:rPr>
          <w:rFonts w:cs="v4.2.0"/>
        </w:rPr>
        <w:t>excluding the transition time duration dT, where the SNR increases or decreases gradually in small steps</w:t>
      </w:r>
      <w:r w:rsidRPr="00892FC9">
        <w:t xml:space="preserve">. Figure </w:t>
      </w:r>
      <w:r w:rsidRPr="00892FC9">
        <w:rPr>
          <w:snapToGrid w:val="0"/>
          <w:lang w:eastAsia="zh-CN"/>
        </w:rPr>
        <w:t>A.13.4.3.5</w:t>
      </w:r>
      <w:r w:rsidRPr="00892FC9">
        <w:t>.1-1 shows the variation of the downlink SNR in the active cell to emulate out-of-sync and in-sync states.</w:t>
      </w:r>
    </w:p>
    <w:p w14:paraId="21031DE8" w14:textId="77777777" w:rsidR="00892FC9" w:rsidRPr="00892FC9" w:rsidRDefault="00892FC9" w:rsidP="00892FC9">
      <w:r w:rsidRPr="00892FC9">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14:paraId="0F9F1EA8" w14:textId="77777777" w:rsidR="00892FC9" w:rsidRPr="00892FC9" w:rsidRDefault="00892FC9" w:rsidP="00892FC9">
      <w:r w:rsidRPr="00892FC9">
        <w:t>The test setup in each test during time durations T1, T2, dT and T3 shall be as follows:</w:t>
      </w:r>
    </w:p>
    <w:p w14:paraId="6667D08C" w14:textId="77777777" w:rsidR="00892FC9" w:rsidRPr="00892FC9" w:rsidRDefault="00892FC9" w:rsidP="00892FC9">
      <w:pPr>
        <w:ind w:left="568" w:hanging="284"/>
      </w:pPr>
      <w:r w:rsidRPr="00892FC9">
        <w:t>-</w:t>
      </w:r>
      <w:r w:rsidRPr="00892FC9">
        <w:tab/>
        <w:t>During the period from time point A to time point B, the SNR is decreasing linearly from SNR1 to SNR2.</w:t>
      </w:r>
    </w:p>
    <w:p w14:paraId="37B86992" w14:textId="77777777" w:rsidR="00892FC9" w:rsidRPr="00892FC9" w:rsidRDefault="00892FC9" w:rsidP="00892FC9">
      <w:pPr>
        <w:ind w:left="568" w:hanging="284"/>
      </w:pPr>
      <w:r w:rsidRPr="00892FC9">
        <w:t>-</w:t>
      </w:r>
      <w:r w:rsidRPr="00892FC9">
        <w:tab/>
        <w:t>During the period from time point C to time point D, the SNR is increasing linearly from SNR2 to SNR1.</w:t>
      </w:r>
    </w:p>
    <w:p w14:paraId="38B6D04B" w14:textId="77777777" w:rsidR="00892FC9" w:rsidRPr="00892FC9" w:rsidRDefault="00892FC9" w:rsidP="00892FC9">
      <w:pPr>
        <w:ind w:left="568" w:hanging="284"/>
      </w:pPr>
      <w:r w:rsidRPr="00892FC9">
        <w:t>-</w:t>
      </w:r>
      <w:r w:rsidRPr="00892FC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5861A74F" w14:textId="77777777" w:rsidR="00892FC9" w:rsidRPr="00892FC9" w:rsidRDefault="00892FC9" w:rsidP="00892FC9">
      <w:pPr>
        <w:ind w:left="568" w:hanging="284"/>
      </w:pPr>
      <w:r w:rsidRPr="00892FC9">
        <w:t>-</w:t>
      </w:r>
      <w:r w:rsidRPr="00892FC9">
        <w:tab/>
        <w:t>Thereafter UE switches back to downlink.</w:t>
      </w:r>
    </w:p>
    <w:p w14:paraId="355C6847" w14:textId="77777777" w:rsidR="00892FC9" w:rsidRPr="00892FC9" w:rsidRDefault="00892FC9" w:rsidP="00892FC9">
      <w:r w:rsidRPr="00892FC9">
        <w:t>In each run of the test, the test equipment selects NPDCCH repetition level, and sends the RRC configuration to the UE. UE shall successfully complete the RRC reconfiguration accordingly prior to the start of time duration T1.</w:t>
      </w:r>
    </w:p>
    <w:p w14:paraId="351938D2" w14:textId="77777777" w:rsidR="00892FC9" w:rsidRPr="00892FC9" w:rsidRDefault="00892FC9" w:rsidP="00892FC9">
      <w:pPr>
        <w:rPr>
          <w:lang w:eastAsia="zh-CN"/>
        </w:rPr>
      </w:pPr>
      <w:r w:rsidRPr="00892FC9">
        <w:lastRenderedPageBreak/>
        <w:t>During the test, the test system shall emulate and send the GNSS signal to the test UE by AT command. The UE shall be provided with the valid information about the SAN serving cells before the test.</w:t>
      </w:r>
    </w:p>
    <w:p w14:paraId="23A59FA4" w14:textId="77777777" w:rsidR="00892FC9" w:rsidRPr="00892FC9" w:rsidRDefault="00892FC9" w:rsidP="00892FC9">
      <w:pPr>
        <w:keepNext/>
        <w:keepLines/>
        <w:spacing w:before="60"/>
        <w:jc w:val="center"/>
        <w:rPr>
          <w:rFonts w:ascii="Arial" w:hAnsi="Arial"/>
          <w:b/>
        </w:rPr>
      </w:pPr>
      <w:r w:rsidRPr="00892FC9">
        <w:rPr>
          <w:rFonts w:ascii="Arial" w:hAnsi="Arial"/>
          <w:b/>
        </w:rPr>
        <w:t>Table A.13.4.3.5.1-1: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92FC9" w:rsidRPr="00892FC9" w14:paraId="6CCA79DB" w14:textId="77777777" w:rsidTr="0040097D">
        <w:trPr>
          <w:trHeight w:val="187"/>
          <w:jc w:val="center"/>
        </w:trPr>
        <w:tc>
          <w:tcPr>
            <w:tcW w:w="2265" w:type="dxa"/>
            <w:shd w:val="clear" w:color="auto" w:fill="auto"/>
          </w:tcPr>
          <w:p w14:paraId="23EA17C5"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Configuration</w:t>
            </w:r>
          </w:p>
        </w:tc>
        <w:tc>
          <w:tcPr>
            <w:tcW w:w="6905" w:type="dxa"/>
            <w:shd w:val="clear" w:color="auto" w:fill="auto"/>
          </w:tcPr>
          <w:p w14:paraId="669E9517"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Description</w:t>
            </w:r>
          </w:p>
        </w:tc>
      </w:tr>
      <w:tr w:rsidR="00892FC9" w:rsidRPr="00892FC9" w14:paraId="210A3FB8" w14:textId="77777777" w:rsidTr="0040097D">
        <w:trPr>
          <w:trHeight w:val="187"/>
          <w:jc w:val="center"/>
        </w:trPr>
        <w:tc>
          <w:tcPr>
            <w:tcW w:w="2265" w:type="dxa"/>
            <w:shd w:val="clear" w:color="auto" w:fill="auto"/>
          </w:tcPr>
          <w:p w14:paraId="2EB1B2FB" w14:textId="77777777" w:rsidR="00892FC9" w:rsidRPr="00892FC9" w:rsidRDefault="00892FC9" w:rsidP="00892FC9">
            <w:pPr>
              <w:keepNext/>
              <w:keepLines/>
              <w:spacing w:after="0"/>
              <w:rPr>
                <w:rFonts w:ascii="Arial" w:hAnsi="Arial"/>
                <w:sz w:val="18"/>
              </w:rPr>
            </w:pPr>
            <w:r w:rsidRPr="00892FC9">
              <w:rPr>
                <w:rFonts w:ascii="Arial" w:hAnsi="Arial"/>
                <w:sz w:val="18"/>
              </w:rPr>
              <w:t>1</w:t>
            </w:r>
          </w:p>
        </w:tc>
        <w:tc>
          <w:tcPr>
            <w:tcW w:w="6905" w:type="dxa"/>
            <w:shd w:val="clear" w:color="auto" w:fill="auto"/>
          </w:tcPr>
          <w:p w14:paraId="722C1ABA" w14:textId="77777777" w:rsidR="00892FC9" w:rsidRPr="00892FC9" w:rsidRDefault="00892FC9" w:rsidP="00892FC9">
            <w:pPr>
              <w:keepNext/>
              <w:keepLines/>
              <w:spacing w:after="0"/>
              <w:rPr>
                <w:rFonts w:ascii="Arial" w:hAnsi="Arial"/>
                <w:sz w:val="18"/>
              </w:rPr>
            </w:pPr>
            <w:r w:rsidRPr="00892FC9">
              <w:rPr>
                <w:rFonts w:ascii="Arial" w:hAnsi="Arial"/>
                <w:sz w:val="18"/>
              </w:rPr>
              <w:t>GSO, HD-FDD duplex mode</w:t>
            </w:r>
          </w:p>
        </w:tc>
      </w:tr>
      <w:tr w:rsidR="00892FC9" w:rsidRPr="00892FC9" w14:paraId="7B2AD761" w14:textId="77777777" w:rsidTr="0040097D">
        <w:trPr>
          <w:trHeight w:val="187"/>
          <w:jc w:val="center"/>
        </w:trPr>
        <w:tc>
          <w:tcPr>
            <w:tcW w:w="2265" w:type="dxa"/>
            <w:shd w:val="clear" w:color="auto" w:fill="auto"/>
          </w:tcPr>
          <w:p w14:paraId="213B29EC" w14:textId="77777777" w:rsidR="00892FC9" w:rsidRPr="00892FC9" w:rsidRDefault="00892FC9" w:rsidP="00892FC9">
            <w:pPr>
              <w:keepNext/>
              <w:keepLines/>
              <w:spacing w:after="0"/>
              <w:rPr>
                <w:rFonts w:ascii="Arial" w:hAnsi="Arial"/>
                <w:sz w:val="18"/>
              </w:rPr>
            </w:pPr>
            <w:r w:rsidRPr="00892FC9">
              <w:rPr>
                <w:rFonts w:ascii="Arial" w:hAnsi="Arial"/>
                <w:sz w:val="18"/>
              </w:rPr>
              <w:t>2</w:t>
            </w:r>
          </w:p>
        </w:tc>
        <w:tc>
          <w:tcPr>
            <w:tcW w:w="6905" w:type="dxa"/>
            <w:shd w:val="clear" w:color="auto" w:fill="auto"/>
          </w:tcPr>
          <w:p w14:paraId="75C3FF6C" w14:textId="77777777" w:rsidR="00892FC9" w:rsidRPr="00892FC9" w:rsidRDefault="00892FC9" w:rsidP="00892FC9">
            <w:pPr>
              <w:keepNext/>
              <w:keepLines/>
              <w:spacing w:after="0"/>
              <w:rPr>
                <w:rFonts w:ascii="Arial" w:hAnsi="Arial"/>
                <w:sz w:val="18"/>
              </w:rPr>
            </w:pPr>
            <w:r w:rsidRPr="00892FC9">
              <w:rPr>
                <w:rFonts w:ascii="Arial" w:hAnsi="Arial"/>
                <w:sz w:val="18"/>
              </w:rPr>
              <w:t>NGSO, HD-FDD duplex mode</w:t>
            </w:r>
          </w:p>
        </w:tc>
      </w:tr>
      <w:tr w:rsidR="00892FC9" w:rsidRPr="00892FC9" w14:paraId="478AA38A" w14:textId="77777777" w:rsidTr="0040097D">
        <w:trPr>
          <w:trHeight w:val="187"/>
          <w:jc w:val="center"/>
        </w:trPr>
        <w:tc>
          <w:tcPr>
            <w:tcW w:w="9170" w:type="dxa"/>
            <w:gridSpan w:val="2"/>
            <w:shd w:val="clear" w:color="auto" w:fill="auto"/>
          </w:tcPr>
          <w:p w14:paraId="35959BE6"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w:t>
            </w:r>
            <w:r w:rsidRPr="00892FC9">
              <w:rPr>
                <w:rFonts w:ascii="Arial" w:hAnsi="Arial"/>
                <w:sz w:val="18"/>
              </w:rPr>
              <w:tab/>
              <w:t>If UE supports both NGSO and GSO, the test case Config 1 can be skipped if the UE passes test case Config 2.</w:t>
            </w:r>
          </w:p>
        </w:tc>
      </w:tr>
    </w:tbl>
    <w:p w14:paraId="2CB0CEEF" w14:textId="77777777" w:rsidR="00892FC9" w:rsidRPr="00892FC9" w:rsidRDefault="00892FC9" w:rsidP="00892FC9"/>
    <w:p w14:paraId="15FF6C96"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A.13.4.3.5</w:t>
      </w:r>
      <w:r w:rsidRPr="00892FC9">
        <w:rPr>
          <w:rFonts w:ascii="Arial" w:hAnsi="Arial"/>
          <w:b/>
        </w:rPr>
        <w:t xml:space="preserve">.1-2: General test parameters for </w:t>
      </w:r>
      <w:r w:rsidRPr="00892FC9">
        <w:rPr>
          <w:rFonts w:ascii="Arial" w:hAnsi="Arial"/>
          <w:b/>
          <w:lang w:eastAsia="zh-CN"/>
        </w:rPr>
        <w:t>HD-FDD</w:t>
      </w:r>
      <w:r w:rsidRPr="00892FC9">
        <w:rPr>
          <w:rFonts w:ascii="Arial" w:hAnsi="Arial"/>
          <w:b/>
        </w:rPr>
        <w:t xml:space="preserve"> in-sync test without DRX</w:t>
      </w:r>
      <w:r w:rsidRPr="00892FC9">
        <w:rPr>
          <w:rFonts w:ascii="Arial" w:hAnsi="Arial"/>
          <w:b/>
          <w:noProof/>
          <w:lang w:eastAsia="zh-CN"/>
        </w:rPr>
        <w:t xml:space="preserve"> for UE category NB1 Standalone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892FC9" w:rsidRPr="00892FC9" w14:paraId="335357E9" w14:textId="77777777" w:rsidTr="0040097D">
        <w:trPr>
          <w:trHeight w:val="270"/>
          <w:jc w:val="center"/>
        </w:trPr>
        <w:tc>
          <w:tcPr>
            <w:tcW w:w="3140" w:type="dxa"/>
            <w:gridSpan w:val="2"/>
            <w:shd w:val="clear" w:color="auto" w:fill="auto"/>
          </w:tcPr>
          <w:p w14:paraId="02F56E18"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Parameter</w:t>
            </w:r>
          </w:p>
        </w:tc>
        <w:tc>
          <w:tcPr>
            <w:tcW w:w="709" w:type="dxa"/>
            <w:shd w:val="clear" w:color="auto" w:fill="auto"/>
          </w:tcPr>
          <w:p w14:paraId="1C8D39A8"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Unit</w:t>
            </w:r>
          </w:p>
        </w:tc>
        <w:tc>
          <w:tcPr>
            <w:tcW w:w="1276" w:type="dxa"/>
            <w:shd w:val="clear" w:color="auto" w:fill="auto"/>
          </w:tcPr>
          <w:p w14:paraId="70E99894"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Value</w:t>
            </w:r>
          </w:p>
        </w:tc>
        <w:tc>
          <w:tcPr>
            <w:tcW w:w="2623" w:type="dxa"/>
            <w:shd w:val="clear" w:color="auto" w:fill="auto"/>
          </w:tcPr>
          <w:p w14:paraId="4C8F5F99"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Comment</w:t>
            </w:r>
          </w:p>
        </w:tc>
      </w:tr>
      <w:tr w:rsidR="00892FC9" w:rsidRPr="00892FC9" w14:paraId="756E3625" w14:textId="77777777" w:rsidTr="0040097D">
        <w:trPr>
          <w:trHeight w:val="270"/>
          <w:jc w:val="center"/>
        </w:trPr>
        <w:tc>
          <w:tcPr>
            <w:tcW w:w="3140" w:type="dxa"/>
            <w:gridSpan w:val="2"/>
            <w:shd w:val="clear" w:color="auto" w:fill="auto"/>
          </w:tcPr>
          <w:p w14:paraId="1F604BA1" w14:textId="77777777" w:rsidR="00892FC9" w:rsidRPr="00892FC9" w:rsidRDefault="00892FC9" w:rsidP="00892FC9">
            <w:pPr>
              <w:keepNext/>
              <w:keepLines/>
              <w:spacing w:after="0"/>
              <w:rPr>
                <w:rFonts w:ascii="Arial" w:hAnsi="Arial"/>
                <w:sz w:val="18"/>
              </w:rPr>
            </w:pPr>
            <w:r w:rsidRPr="00892FC9">
              <w:rPr>
                <w:rFonts w:ascii="Arial" w:hAnsi="Arial"/>
                <w:sz w:val="18"/>
              </w:rPr>
              <w:t>NB-IoT operational mode</w:t>
            </w:r>
          </w:p>
        </w:tc>
        <w:tc>
          <w:tcPr>
            <w:tcW w:w="709" w:type="dxa"/>
            <w:shd w:val="clear" w:color="auto" w:fill="auto"/>
          </w:tcPr>
          <w:p w14:paraId="4C422BFD" w14:textId="77777777" w:rsidR="00892FC9" w:rsidRPr="00892FC9" w:rsidRDefault="00892FC9" w:rsidP="00892FC9">
            <w:pPr>
              <w:keepNext/>
              <w:keepLines/>
              <w:spacing w:after="0"/>
              <w:ind w:left="851" w:hanging="851"/>
              <w:rPr>
                <w:rFonts w:ascii="Arial" w:hAnsi="Arial"/>
                <w:sz w:val="18"/>
              </w:rPr>
            </w:pPr>
          </w:p>
        </w:tc>
        <w:tc>
          <w:tcPr>
            <w:tcW w:w="1276" w:type="dxa"/>
            <w:shd w:val="clear" w:color="auto" w:fill="auto"/>
          </w:tcPr>
          <w:p w14:paraId="219E7436"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Standalone</w:t>
            </w:r>
          </w:p>
        </w:tc>
        <w:tc>
          <w:tcPr>
            <w:tcW w:w="2623" w:type="dxa"/>
            <w:shd w:val="clear" w:color="auto" w:fill="auto"/>
          </w:tcPr>
          <w:p w14:paraId="56DCF34A" w14:textId="77777777" w:rsidR="00892FC9" w:rsidRPr="00892FC9" w:rsidRDefault="00892FC9" w:rsidP="00892FC9">
            <w:pPr>
              <w:keepNext/>
              <w:keepLines/>
              <w:spacing w:after="0"/>
              <w:rPr>
                <w:rFonts w:ascii="Arial" w:hAnsi="Arial"/>
                <w:sz w:val="18"/>
              </w:rPr>
            </w:pPr>
          </w:p>
        </w:tc>
      </w:tr>
      <w:tr w:rsidR="00892FC9" w:rsidRPr="00892FC9" w14:paraId="70F83A70" w14:textId="77777777" w:rsidTr="0040097D">
        <w:trPr>
          <w:jc w:val="center"/>
        </w:trPr>
        <w:tc>
          <w:tcPr>
            <w:tcW w:w="3140" w:type="dxa"/>
            <w:gridSpan w:val="2"/>
            <w:shd w:val="clear" w:color="auto" w:fill="auto"/>
          </w:tcPr>
          <w:p w14:paraId="20202899"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Active cell</w:t>
            </w:r>
          </w:p>
        </w:tc>
        <w:tc>
          <w:tcPr>
            <w:tcW w:w="709" w:type="dxa"/>
            <w:shd w:val="clear" w:color="auto" w:fill="auto"/>
          </w:tcPr>
          <w:p w14:paraId="0CC23281"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111825D4"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nCell 1</w:t>
            </w:r>
          </w:p>
        </w:tc>
        <w:tc>
          <w:tcPr>
            <w:tcW w:w="2623" w:type="dxa"/>
            <w:shd w:val="clear" w:color="auto" w:fill="auto"/>
          </w:tcPr>
          <w:p w14:paraId="666FFADF" w14:textId="77777777" w:rsidR="00892FC9" w:rsidRPr="00892FC9" w:rsidRDefault="00892FC9" w:rsidP="00892FC9">
            <w:pPr>
              <w:keepNext/>
              <w:keepLines/>
              <w:spacing w:after="0"/>
              <w:rPr>
                <w:rFonts w:ascii="Arial" w:hAnsi="Arial" w:cs="v4.2.0"/>
                <w:bCs/>
                <w:sz w:val="18"/>
              </w:rPr>
            </w:pPr>
          </w:p>
        </w:tc>
      </w:tr>
      <w:tr w:rsidR="00892FC9" w:rsidRPr="00892FC9" w14:paraId="4D4E137A" w14:textId="77777777" w:rsidTr="0040097D">
        <w:trPr>
          <w:jc w:val="center"/>
        </w:trPr>
        <w:tc>
          <w:tcPr>
            <w:tcW w:w="3140" w:type="dxa"/>
            <w:gridSpan w:val="2"/>
            <w:shd w:val="clear" w:color="auto" w:fill="auto"/>
          </w:tcPr>
          <w:p w14:paraId="7DE6DD6F"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CP length</w:t>
            </w:r>
          </w:p>
        </w:tc>
        <w:tc>
          <w:tcPr>
            <w:tcW w:w="709" w:type="dxa"/>
            <w:shd w:val="clear" w:color="auto" w:fill="auto"/>
          </w:tcPr>
          <w:p w14:paraId="1CC9EA2E"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0929AE1F"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Normal</w:t>
            </w:r>
          </w:p>
        </w:tc>
        <w:tc>
          <w:tcPr>
            <w:tcW w:w="2623" w:type="dxa"/>
            <w:shd w:val="clear" w:color="auto" w:fill="auto"/>
          </w:tcPr>
          <w:p w14:paraId="1F0992B6" w14:textId="77777777" w:rsidR="00892FC9" w:rsidRPr="00892FC9" w:rsidRDefault="00892FC9" w:rsidP="00892FC9">
            <w:pPr>
              <w:keepNext/>
              <w:keepLines/>
              <w:spacing w:after="0"/>
              <w:rPr>
                <w:rFonts w:ascii="Arial" w:hAnsi="Arial" w:cs="Arial"/>
                <w:sz w:val="18"/>
              </w:rPr>
            </w:pPr>
          </w:p>
        </w:tc>
      </w:tr>
      <w:tr w:rsidR="00892FC9" w:rsidRPr="00892FC9" w14:paraId="068402D7" w14:textId="77777777" w:rsidTr="0040097D">
        <w:trPr>
          <w:jc w:val="center"/>
        </w:trPr>
        <w:tc>
          <w:tcPr>
            <w:tcW w:w="1271" w:type="dxa"/>
            <w:vMerge w:val="restart"/>
            <w:shd w:val="clear" w:color="auto" w:fill="auto"/>
          </w:tcPr>
          <w:p w14:paraId="474E1479" w14:textId="77777777" w:rsidR="00892FC9" w:rsidRPr="00892FC9" w:rsidRDefault="00892FC9" w:rsidP="00892FC9">
            <w:pPr>
              <w:keepNext/>
              <w:keepLines/>
              <w:spacing w:after="0"/>
              <w:rPr>
                <w:rFonts w:ascii="Arial" w:hAnsi="Arial" w:cs="Arial"/>
                <w:sz w:val="18"/>
              </w:rPr>
            </w:pPr>
            <w:r w:rsidRPr="00892FC9">
              <w:rPr>
                <w:rFonts w:ascii="Arial" w:hAnsi="Arial"/>
                <w:noProof/>
                <w:sz w:val="18"/>
              </w:rPr>
              <w:t>Satellite information</w:t>
            </w:r>
          </w:p>
        </w:tc>
        <w:tc>
          <w:tcPr>
            <w:tcW w:w="1869" w:type="dxa"/>
            <w:shd w:val="clear" w:color="auto" w:fill="auto"/>
          </w:tcPr>
          <w:p w14:paraId="1974480A" w14:textId="77777777" w:rsidR="00892FC9" w:rsidRPr="00892FC9" w:rsidRDefault="00892FC9" w:rsidP="00892FC9">
            <w:pPr>
              <w:keepNext/>
              <w:keepLines/>
              <w:spacing w:after="0"/>
              <w:rPr>
                <w:rFonts w:ascii="Arial" w:hAnsi="Arial" w:cs="Arial"/>
                <w:sz w:val="18"/>
              </w:rPr>
            </w:pPr>
            <w:r w:rsidRPr="00892FC9">
              <w:rPr>
                <w:rFonts w:ascii="Arial" w:hAnsi="Arial"/>
                <w:noProof/>
                <w:sz w:val="18"/>
              </w:rPr>
              <w:t>Config 1</w:t>
            </w:r>
          </w:p>
        </w:tc>
        <w:tc>
          <w:tcPr>
            <w:tcW w:w="709" w:type="dxa"/>
            <w:shd w:val="clear" w:color="auto" w:fill="auto"/>
          </w:tcPr>
          <w:p w14:paraId="1CFC788F"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1CA9C005" w14:textId="77777777" w:rsidR="00892FC9" w:rsidRPr="00892FC9" w:rsidRDefault="00892FC9" w:rsidP="00892FC9">
            <w:pPr>
              <w:keepNext/>
              <w:keepLines/>
              <w:spacing w:after="0"/>
              <w:jc w:val="center"/>
              <w:rPr>
                <w:rFonts w:ascii="Arial" w:hAnsi="Arial" w:cs="Arial"/>
                <w:sz w:val="18"/>
              </w:rPr>
            </w:pPr>
            <w:r w:rsidRPr="00892FC9">
              <w:rPr>
                <w:rFonts w:ascii="Arial" w:hAnsi="Arial"/>
                <w:noProof/>
                <w:sz w:val="18"/>
              </w:rPr>
              <w:t>SSC.1</w:t>
            </w:r>
          </w:p>
        </w:tc>
        <w:tc>
          <w:tcPr>
            <w:tcW w:w="2623" w:type="dxa"/>
            <w:shd w:val="clear" w:color="auto" w:fill="auto"/>
          </w:tcPr>
          <w:p w14:paraId="373850E4" w14:textId="77777777" w:rsidR="00892FC9" w:rsidRPr="00892FC9" w:rsidRDefault="00892FC9" w:rsidP="00892FC9">
            <w:pPr>
              <w:keepNext/>
              <w:keepLines/>
              <w:spacing w:after="0"/>
              <w:rPr>
                <w:rFonts w:ascii="Arial" w:hAnsi="Arial" w:cs="Arial"/>
                <w:sz w:val="18"/>
              </w:rPr>
            </w:pPr>
            <w:r w:rsidRPr="00892FC9">
              <w:rPr>
                <w:rFonts w:ascii="Arial" w:hAnsi="Arial"/>
                <w:noProof/>
                <w:sz w:val="18"/>
              </w:rPr>
              <w:t>GSO</w:t>
            </w:r>
          </w:p>
        </w:tc>
      </w:tr>
      <w:tr w:rsidR="00892FC9" w:rsidRPr="00892FC9" w14:paraId="3310582F" w14:textId="77777777" w:rsidTr="0040097D">
        <w:trPr>
          <w:jc w:val="center"/>
        </w:trPr>
        <w:tc>
          <w:tcPr>
            <w:tcW w:w="1271" w:type="dxa"/>
            <w:vMerge/>
            <w:shd w:val="clear" w:color="auto" w:fill="auto"/>
          </w:tcPr>
          <w:p w14:paraId="116D9493"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33E99429" w14:textId="77777777" w:rsidR="00892FC9" w:rsidRPr="00892FC9" w:rsidRDefault="00892FC9" w:rsidP="00892FC9">
            <w:pPr>
              <w:keepNext/>
              <w:keepLines/>
              <w:spacing w:after="0"/>
              <w:rPr>
                <w:rFonts w:ascii="Arial" w:hAnsi="Arial" w:cs="Arial"/>
                <w:sz w:val="18"/>
              </w:rPr>
            </w:pPr>
            <w:r w:rsidRPr="00892FC9">
              <w:rPr>
                <w:rFonts w:ascii="Arial" w:hAnsi="Arial"/>
                <w:noProof/>
                <w:sz w:val="18"/>
              </w:rPr>
              <w:t>Config 2</w:t>
            </w:r>
          </w:p>
        </w:tc>
        <w:tc>
          <w:tcPr>
            <w:tcW w:w="709" w:type="dxa"/>
            <w:shd w:val="clear" w:color="auto" w:fill="auto"/>
          </w:tcPr>
          <w:p w14:paraId="22E5AAAF"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5FD1C17B" w14:textId="77777777" w:rsidR="00892FC9" w:rsidRPr="00892FC9" w:rsidRDefault="00892FC9" w:rsidP="00892FC9">
            <w:pPr>
              <w:keepNext/>
              <w:keepLines/>
              <w:spacing w:after="0"/>
              <w:jc w:val="center"/>
              <w:rPr>
                <w:rFonts w:ascii="Arial" w:hAnsi="Arial" w:cs="Arial"/>
                <w:sz w:val="18"/>
              </w:rPr>
            </w:pPr>
            <w:r w:rsidRPr="00892FC9">
              <w:rPr>
                <w:rFonts w:ascii="Arial" w:hAnsi="Arial"/>
                <w:noProof/>
                <w:sz w:val="18"/>
              </w:rPr>
              <w:t>SSC.2</w:t>
            </w:r>
          </w:p>
        </w:tc>
        <w:tc>
          <w:tcPr>
            <w:tcW w:w="2623" w:type="dxa"/>
            <w:shd w:val="clear" w:color="auto" w:fill="auto"/>
          </w:tcPr>
          <w:p w14:paraId="0CF87795" w14:textId="77777777" w:rsidR="00892FC9" w:rsidRPr="00892FC9" w:rsidRDefault="00892FC9" w:rsidP="00892FC9">
            <w:pPr>
              <w:keepNext/>
              <w:keepLines/>
              <w:spacing w:after="0"/>
              <w:rPr>
                <w:rFonts w:ascii="Arial" w:hAnsi="Arial" w:cs="Arial"/>
                <w:sz w:val="18"/>
              </w:rPr>
            </w:pPr>
            <w:r w:rsidRPr="00892FC9">
              <w:rPr>
                <w:rFonts w:ascii="Arial" w:hAnsi="Arial"/>
                <w:noProof/>
                <w:sz w:val="18"/>
              </w:rPr>
              <w:t>NGSO</w:t>
            </w:r>
          </w:p>
        </w:tc>
      </w:tr>
      <w:tr w:rsidR="00892FC9" w:rsidRPr="00892FC9" w14:paraId="20FBC2B8" w14:textId="77777777" w:rsidTr="0040097D">
        <w:trPr>
          <w:jc w:val="center"/>
        </w:trPr>
        <w:tc>
          <w:tcPr>
            <w:tcW w:w="1271" w:type="dxa"/>
            <w:vMerge w:val="restart"/>
            <w:shd w:val="clear" w:color="auto" w:fill="auto"/>
            <w:vAlign w:val="center"/>
          </w:tcPr>
          <w:p w14:paraId="1513E0BD"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In sync transmission parameters</w:t>
            </w:r>
          </w:p>
          <w:p w14:paraId="36A16816"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(Note 1)</w:t>
            </w:r>
          </w:p>
        </w:tc>
        <w:tc>
          <w:tcPr>
            <w:tcW w:w="1869" w:type="dxa"/>
            <w:shd w:val="clear" w:color="auto" w:fill="auto"/>
          </w:tcPr>
          <w:p w14:paraId="6922DB06"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DCI format</w:t>
            </w:r>
          </w:p>
        </w:tc>
        <w:tc>
          <w:tcPr>
            <w:tcW w:w="709" w:type="dxa"/>
            <w:shd w:val="clear" w:color="auto" w:fill="auto"/>
          </w:tcPr>
          <w:p w14:paraId="79395682"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27B8B78F" w14:textId="77777777" w:rsidR="00892FC9" w:rsidRPr="00892FC9" w:rsidRDefault="00892FC9" w:rsidP="00892FC9">
            <w:pPr>
              <w:keepNext/>
              <w:keepLines/>
              <w:spacing w:after="0"/>
              <w:jc w:val="center"/>
              <w:rPr>
                <w:rFonts w:ascii="Arial" w:hAnsi="Arial" w:cs="Arial"/>
                <w:noProof/>
                <w:kern w:val="2"/>
                <w:sz w:val="18"/>
              </w:rPr>
            </w:pPr>
            <w:r w:rsidRPr="00892FC9">
              <w:rPr>
                <w:rFonts w:ascii="Arial" w:hAnsi="Arial" w:cs="Arial"/>
                <w:noProof/>
                <w:kern w:val="2"/>
                <w:sz w:val="18"/>
              </w:rPr>
              <w:t>Format N1</w:t>
            </w:r>
          </w:p>
        </w:tc>
        <w:tc>
          <w:tcPr>
            <w:tcW w:w="2623" w:type="dxa"/>
            <w:shd w:val="clear" w:color="auto" w:fill="auto"/>
          </w:tcPr>
          <w:p w14:paraId="7466A603"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As defined in TS 36.212 [21]</w:t>
            </w:r>
          </w:p>
        </w:tc>
      </w:tr>
      <w:tr w:rsidR="00892FC9" w:rsidRPr="00892FC9" w14:paraId="49A2AB9D" w14:textId="77777777" w:rsidTr="0040097D">
        <w:trPr>
          <w:jc w:val="center"/>
        </w:trPr>
        <w:tc>
          <w:tcPr>
            <w:tcW w:w="1271" w:type="dxa"/>
            <w:vMerge/>
            <w:shd w:val="clear" w:color="auto" w:fill="auto"/>
            <w:vAlign w:val="center"/>
          </w:tcPr>
          <w:p w14:paraId="7569C99C"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76684B6C"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Number of OFDM symbols for legacy control channels</w:t>
            </w:r>
          </w:p>
        </w:tc>
        <w:tc>
          <w:tcPr>
            <w:tcW w:w="709" w:type="dxa"/>
            <w:shd w:val="clear" w:color="auto" w:fill="auto"/>
          </w:tcPr>
          <w:p w14:paraId="1A2261DA"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3410A629" w14:textId="77777777" w:rsidR="00892FC9" w:rsidRPr="00892FC9" w:rsidRDefault="00892FC9" w:rsidP="00892FC9">
            <w:pPr>
              <w:keepNext/>
              <w:keepLines/>
              <w:spacing w:after="0"/>
              <w:jc w:val="center"/>
              <w:rPr>
                <w:rFonts w:ascii="Arial" w:eastAsia="MS Mincho" w:hAnsi="Arial" w:cs="Arial"/>
                <w:noProof/>
                <w:kern w:val="2"/>
                <w:sz w:val="18"/>
              </w:rPr>
            </w:pPr>
            <w:r w:rsidRPr="00892FC9">
              <w:rPr>
                <w:rFonts w:ascii="Arial" w:eastAsia="MS Mincho" w:hAnsi="Arial" w:cs="Arial"/>
                <w:noProof/>
                <w:kern w:val="2"/>
                <w:sz w:val="18"/>
              </w:rPr>
              <w:t>3</w:t>
            </w:r>
          </w:p>
        </w:tc>
        <w:tc>
          <w:tcPr>
            <w:tcW w:w="2623" w:type="dxa"/>
            <w:vMerge w:val="restart"/>
            <w:shd w:val="clear" w:color="auto" w:fill="auto"/>
          </w:tcPr>
          <w:p w14:paraId="7DC3550C" w14:textId="77777777" w:rsidR="00892FC9" w:rsidRPr="00892FC9" w:rsidRDefault="00892FC9" w:rsidP="00892FC9">
            <w:pPr>
              <w:keepNext/>
              <w:keepLines/>
              <w:spacing w:after="0"/>
              <w:rPr>
                <w:rFonts w:ascii="Arial" w:hAnsi="Arial" w:cs="Arial"/>
                <w:sz w:val="18"/>
              </w:rPr>
            </w:pPr>
            <w:r w:rsidRPr="00892FC9">
              <w:rPr>
                <w:rFonts w:ascii="Arial" w:eastAsia="?? ??" w:hAnsi="Arial" w:cs="Arial"/>
                <w:sz w:val="18"/>
              </w:rPr>
              <w:t xml:space="preserve">In sync threshold </w:t>
            </w:r>
            <w:r w:rsidRPr="00892FC9">
              <w:rPr>
                <w:rFonts w:ascii="Arial" w:eastAsia="?? ??" w:hAnsi="Arial"/>
                <w:sz w:val="18"/>
              </w:rPr>
              <w:t>Q</w:t>
            </w:r>
            <w:r w:rsidRPr="00892FC9">
              <w:rPr>
                <w:rFonts w:ascii="Arial" w:eastAsia="?? ??" w:hAnsi="Arial"/>
                <w:sz w:val="18"/>
                <w:vertAlign w:val="subscript"/>
              </w:rPr>
              <w:t>in</w:t>
            </w:r>
            <w:r w:rsidRPr="00892FC9">
              <w:rPr>
                <w:rFonts w:ascii="Arial" w:hAnsi="Arial"/>
                <w:sz w:val="18"/>
                <w:vertAlign w:val="subscript"/>
                <w:lang w:eastAsia="zh-CN"/>
              </w:rPr>
              <w:t>_NB-IoT</w:t>
            </w:r>
            <w:r w:rsidRPr="00892FC9">
              <w:rPr>
                <w:rFonts w:ascii="Arial" w:eastAsia="?? ??" w:hAnsi="Arial" w:cs="Arial"/>
                <w:sz w:val="18"/>
              </w:rPr>
              <w:t xml:space="preserve"> and the corresponding hypothetical NPDCCH transmission parameters are as specified in clause</w:t>
            </w:r>
            <w:r w:rsidRPr="00892FC9">
              <w:rPr>
                <w:rFonts w:ascii="Arial" w:hAnsi="Arial" w:cs="Arial"/>
                <w:sz w:val="18"/>
              </w:rPr>
              <w:t xml:space="preserve"> </w:t>
            </w:r>
            <w:r w:rsidRPr="00892FC9">
              <w:rPr>
                <w:rFonts w:ascii="Arial" w:eastAsia="?? ??" w:hAnsi="Arial" w:cs="Arial"/>
                <w:sz w:val="18"/>
              </w:rPr>
              <w:t>7.23A.2</w:t>
            </w:r>
            <w:r w:rsidRPr="00892FC9">
              <w:rPr>
                <w:rFonts w:ascii="Arial" w:hAnsi="Arial" w:cs="Arial"/>
                <w:sz w:val="18"/>
                <w:lang w:eastAsia="zh-CN"/>
              </w:rPr>
              <w:t xml:space="preserve"> </w:t>
            </w:r>
            <w:r w:rsidRPr="00892FC9">
              <w:rPr>
                <w:rFonts w:ascii="Arial" w:eastAsia="?? ??" w:hAnsi="Arial" w:cs="Arial"/>
                <w:sz w:val="18"/>
              </w:rPr>
              <w:t>and Table 7.23A.2-1 respectively.</w:t>
            </w:r>
          </w:p>
        </w:tc>
      </w:tr>
      <w:tr w:rsidR="00892FC9" w:rsidRPr="00892FC9" w14:paraId="43F11066" w14:textId="77777777" w:rsidTr="0040097D">
        <w:trPr>
          <w:jc w:val="center"/>
        </w:trPr>
        <w:tc>
          <w:tcPr>
            <w:tcW w:w="1271" w:type="dxa"/>
            <w:vMerge/>
            <w:shd w:val="clear" w:color="auto" w:fill="auto"/>
            <w:vAlign w:val="center"/>
          </w:tcPr>
          <w:p w14:paraId="009E826D"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5BFE41A6"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 xml:space="preserve">NPDCCH aggregation level </w:t>
            </w:r>
          </w:p>
        </w:tc>
        <w:tc>
          <w:tcPr>
            <w:tcW w:w="709" w:type="dxa"/>
            <w:shd w:val="clear" w:color="auto" w:fill="auto"/>
          </w:tcPr>
          <w:p w14:paraId="44296408"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eCCE</w:t>
            </w:r>
          </w:p>
        </w:tc>
        <w:tc>
          <w:tcPr>
            <w:tcW w:w="1276" w:type="dxa"/>
            <w:shd w:val="clear" w:color="auto" w:fill="auto"/>
          </w:tcPr>
          <w:p w14:paraId="02EF6D56" w14:textId="77777777" w:rsidR="00892FC9" w:rsidRPr="00892FC9" w:rsidRDefault="00892FC9" w:rsidP="00892FC9">
            <w:pPr>
              <w:keepNext/>
              <w:keepLines/>
              <w:spacing w:after="0"/>
              <w:jc w:val="center"/>
              <w:rPr>
                <w:rFonts w:ascii="Arial" w:hAnsi="Arial" w:cs="Arial"/>
                <w:noProof/>
                <w:kern w:val="2"/>
                <w:sz w:val="18"/>
              </w:rPr>
            </w:pPr>
            <w:r w:rsidRPr="00892FC9">
              <w:rPr>
                <w:rFonts w:ascii="Arial" w:hAnsi="Arial" w:cs="Arial"/>
                <w:noProof/>
                <w:kern w:val="2"/>
                <w:sz w:val="18"/>
              </w:rPr>
              <w:t>2</w:t>
            </w:r>
          </w:p>
          <w:p w14:paraId="36423B55" w14:textId="77777777" w:rsidR="00892FC9" w:rsidRPr="00892FC9" w:rsidRDefault="00892FC9" w:rsidP="00892FC9">
            <w:pPr>
              <w:keepNext/>
              <w:keepLines/>
              <w:spacing w:after="0"/>
              <w:rPr>
                <w:rFonts w:ascii="Arial" w:hAnsi="Arial" w:cs="Arial"/>
                <w:noProof/>
                <w:kern w:val="2"/>
                <w:sz w:val="18"/>
              </w:rPr>
            </w:pPr>
          </w:p>
        </w:tc>
        <w:tc>
          <w:tcPr>
            <w:tcW w:w="2623" w:type="dxa"/>
            <w:vMerge/>
            <w:shd w:val="clear" w:color="auto" w:fill="auto"/>
          </w:tcPr>
          <w:p w14:paraId="25EB0379" w14:textId="77777777" w:rsidR="00892FC9" w:rsidRPr="00892FC9" w:rsidRDefault="00892FC9" w:rsidP="00892FC9">
            <w:pPr>
              <w:keepNext/>
              <w:keepLines/>
              <w:spacing w:after="0"/>
              <w:rPr>
                <w:rFonts w:ascii="Arial" w:hAnsi="Arial" w:cs="Arial"/>
                <w:sz w:val="18"/>
              </w:rPr>
            </w:pPr>
          </w:p>
        </w:tc>
      </w:tr>
      <w:tr w:rsidR="00892FC9" w:rsidRPr="00892FC9" w14:paraId="1F07993A" w14:textId="77777777" w:rsidTr="0040097D">
        <w:trPr>
          <w:jc w:val="center"/>
        </w:trPr>
        <w:tc>
          <w:tcPr>
            <w:tcW w:w="1271" w:type="dxa"/>
            <w:vMerge/>
            <w:shd w:val="clear" w:color="auto" w:fill="auto"/>
            <w:vAlign w:val="center"/>
          </w:tcPr>
          <w:p w14:paraId="120EF1EC"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6263AE8B"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NPDCCH repetition level</w:t>
            </w:r>
          </w:p>
        </w:tc>
        <w:tc>
          <w:tcPr>
            <w:tcW w:w="709" w:type="dxa"/>
            <w:shd w:val="clear" w:color="auto" w:fill="auto"/>
          </w:tcPr>
          <w:p w14:paraId="252BF319"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2219CF70" w14:textId="77777777" w:rsidR="00892FC9" w:rsidRPr="00892FC9" w:rsidRDefault="00892FC9" w:rsidP="00892FC9">
            <w:pPr>
              <w:keepNext/>
              <w:keepLines/>
              <w:spacing w:after="0"/>
              <w:jc w:val="center"/>
              <w:rPr>
                <w:rFonts w:ascii="Arial" w:hAnsi="Arial" w:cs="Arial"/>
                <w:noProof/>
                <w:kern w:val="2"/>
                <w:sz w:val="18"/>
              </w:rPr>
            </w:pPr>
            <w:r w:rsidRPr="00892FC9">
              <w:rPr>
                <w:rFonts w:ascii="Arial" w:hAnsi="Arial" w:cs="Arial"/>
                <w:noProof/>
                <w:kern w:val="2"/>
                <w:sz w:val="18"/>
              </w:rPr>
              <w:t>2</w:t>
            </w:r>
          </w:p>
        </w:tc>
        <w:tc>
          <w:tcPr>
            <w:tcW w:w="2623" w:type="dxa"/>
            <w:vMerge/>
            <w:shd w:val="clear" w:color="auto" w:fill="auto"/>
          </w:tcPr>
          <w:p w14:paraId="5337CEDB" w14:textId="77777777" w:rsidR="00892FC9" w:rsidRPr="00892FC9" w:rsidRDefault="00892FC9" w:rsidP="00892FC9">
            <w:pPr>
              <w:keepNext/>
              <w:keepLines/>
              <w:spacing w:after="0"/>
              <w:rPr>
                <w:rFonts w:ascii="Arial" w:hAnsi="Arial" w:cs="Arial"/>
                <w:sz w:val="18"/>
              </w:rPr>
            </w:pPr>
          </w:p>
        </w:tc>
      </w:tr>
      <w:tr w:rsidR="00892FC9" w:rsidRPr="00892FC9" w14:paraId="1A8B8599" w14:textId="77777777" w:rsidTr="0040097D">
        <w:trPr>
          <w:jc w:val="center"/>
        </w:trPr>
        <w:tc>
          <w:tcPr>
            <w:tcW w:w="1271" w:type="dxa"/>
            <w:vMerge/>
            <w:shd w:val="clear" w:color="auto" w:fill="auto"/>
            <w:vAlign w:val="center"/>
          </w:tcPr>
          <w:p w14:paraId="018E0E9B"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41D2FD31"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Ratio of NPDSCH to NRS EPRE</w:t>
            </w:r>
          </w:p>
        </w:tc>
        <w:tc>
          <w:tcPr>
            <w:tcW w:w="709" w:type="dxa"/>
            <w:shd w:val="clear" w:color="auto" w:fill="auto"/>
          </w:tcPr>
          <w:p w14:paraId="56481312"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26108FC7" w14:textId="77777777" w:rsidR="00892FC9" w:rsidRPr="00892FC9" w:rsidRDefault="00892FC9" w:rsidP="00892FC9">
            <w:pPr>
              <w:keepNext/>
              <w:keepLines/>
              <w:spacing w:after="0"/>
              <w:jc w:val="center"/>
              <w:rPr>
                <w:rFonts w:ascii="Arial" w:eastAsia="MS Mincho" w:hAnsi="Arial" w:cs="Arial"/>
                <w:noProof/>
                <w:kern w:val="2"/>
                <w:sz w:val="18"/>
              </w:rPr>
            </w:pPr>
            <w:r w:rsidRPr="00892FC9">
              <w:rPr>
                <w:rFonts w:ascii="Arial" w:eastAsia="MS Mincho" w:hAnsi="Arial" w:cs="Arial"/>
                <w:noProof/>
                <w:kern w:val="2"/>
                <w:sz w:val="18"/>
              </w:rPr>
              <w:t>0</w:t>
            </w:r>
          </w:p>
        </w:tc>
        <w:tc>
          <w:tcPr>
            <w:tcW w:w="2623" w:type="dxa"/>
            <w:vMerge/>
            <w:shd w:val="clear" w:color="auto" w:fill="auto"/>
          </w:tcPr>
          <w:p w14:paraId="646890E5" w14:textId="77777777" w:rsidR="00892FC9" w:rsidRPr="00892FC9" w:rsidRDefault="00892FC9" w:rsidP="00892FC9">
            <w:pPr>
              <w:keepNext/>
              <w:keepLines/>
              <w:spacing w:after="0"/>
              <w:rPr>
                <w:rFonts w:ascii="Arial" w:hAnsi="Arial" w:cs="Arial"/>
                <w:sz w:val="18"/>
              </w:rPr>
            </w:pPr>
          </w:p>
        </w:tc>
      </w:tr>
      <w:tr w:rsidR="00892FC9" w:rsidRPr="00892FC9" w14:paraId="339CC1F4" w14:textId="77777777" w:rsidTr="0040097D">
        <w:trPr>
          <w:jc w:val="center"/>
        </w:trPr>
        <w:tc>
          <w:tcPr>
            <w:tcW w:w="1271" w:type="dxa"/>
            <w:vMerge/>
            <w:shd w:val="clear" w:color="auto" w:fill="auto"/>
            <w:vAlign w:val="center"/>
          </w:tcPr>
          <w:p w14:paraId="75910157"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56ED60BD"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Ratio of NPDCCH to NRS EPRE</w:t>
            </w:r>
          </w:p>
        </w:tc>
        <w:tc>
          <w:tcPr>
            <w:tcW w:w="709" w:type="dxa"/>
            <w:shd w:val="clear" w:color="auto" w:fill="auto"/>
          </w:tcPr>
          <w:p w14:paraId="6BA50F7E"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36505700" w14:textId="77777777" w:rsidR="00892FC9" w:rsidRPr="00892FC9" w:rsidRDefault="00892FC9" w:rsidP="00892FC9">
            <w:pPr>
              <w:keepNext/>
              <w:keepLines/>
              <w:spacing w:after="0"/>
              <w:jc w:val="center"/>
              <w:rPr>
                <w:rFonts w:ascii="Arial" w:hAnsi="Arial" w:cs="Arial"/>
                <w:noProof/>
                <w:kern w:val="2"/>
                <w:sz w:val="18"/>
                <w:lang w:eastAsia="zh-CN"/>
              </w:rPr>
            </w:pPr>
            <w:r w:rsidRPr="00892FC9">
              <w:rPr>
                <w:rFonts w:ascii="Arial" w:hAnsi="Arial" w:cs="Arial"/>
                <w:noProof/>
                <w:kern w:val="2"/>
                <w:sz w:val="18"/>
                <w:lang w:eastAsia="zh-CN"/>
              </w:rPr>
              <w:t>0</w:t>
            </w:r>
          </w:p>
        </w:tc>
        <w:tc>
          <w:tcPr>
            <w:tcW w:w="2623" w:type="dxa"/>
            <w:vMerge/>
            <w:shd w:val="clear" w:color="auto" w:fill="auto"/>
          </w:tcPr>
          <w:p w14:paraId="43266926" w14:textId="77777777" w:rsidR="00892FC9" w:rsidRPr="00892FC9" w:rsidRDefault="00892FC9" w:rsidP="00892FC9">
            <w:pPr>
              <w:keepNext/>
              <w:keepLines/>
              <w:spacing w:after="0"/>
              <w:rPr>
                <w:rFonts w:ascii="Arial" w:hAnsi="Arial" w:cs="Arial"/>
                <w:sz w:val="18"/>
              </w:rPr>
            </w:pPr>
          </w:p>
        </w:tc>
      </w:tr>
      <w:tr w:rsidR="00892FC9" w:rsidRPr="00892FC9" w14:paraId="6AF29F2D" w14:textId="77777777" w:rsidTr="0040097D">
        <w:trPr>
          <w:jc w:val="center"/>
        </w:trPr>
        <w:tc>
          <w:tcPr>
            <w:tcW w:w="1271" w:type="dxa"/>
            <w:vMerge w:val="restart"/>
            <w:shd w:val="clear" w:color="auto" w:fill="auto"/>
            <w:vAlign w:val="center"/>
          </w:tcPr>
          <w:p w14:paraId="1FC97DBE"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Out of sync transmission parameters</w:t>
            </w:r>
          </w:p>
          <w:p w14:paraId="0FE99C2C"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(Note 1)</w:t>
            </w:r>
          </w:p>
        </w:tc>
        <w:tc>
          <w:tcPr>
            <w:tcW w:w="1869" w:type="dxa"/>
            <w:shd w:val="clear" w:color="auto" w:fill="auto"/>
          </w:tcPr>
          <w:p w14:paraId="1018F5AA"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DCI format</w:t>
            </w:r>
          </w:p>
        </w:tc>
        <w:tc>
          <w:tcPr>
            <w:tcW w:w="709" w:type="dxa"/>
            <w:shd w:val="clear" w:color="auto" w:fill="auto"/>
          </w:tcPr>
          <w:p w14:paraId="28953EA5"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00910927" w14:textId="77777777" w:rsidR="00892FC9" w:rsidRPr="00892FC9" w:rsidRDefault="00892FC9" w:rsidP="00892FC9">
            <w:pPr>
              <w:keepNext/>
              <w:keepLines/>
              <w:spacing w:after="0"/>
              <w:jc w:val="center"/>
              <w:rPr>
                <w:rFonts w:ascii="Arial" w:hAnsi="Arial" w:cs="Arial"/>
                <w:noProof/>
                <w:kern w:val="2"/>
                <w:sz w:val="18"/>
              </w:rPr>
            </w:pPr>
            <w:r w:rsidRPr="00892FC9">
              <w:rPr>
                <w:rFonts w:ascii="Arial" w:hAnsi="Arial" w:cs="Arial"/>
                <w:noProof/>
                <w:kern w:val="2"/>
                <w:sz w:val="18"/>
              </w:rPr>
              <w:t>Format N1</w:t>
            </w:r>
          </w:p>
        </w:tc>
        <w:tc>
          <w:tcPr>
            <w:tcW w:w="2623" w:type="dxa"/>
            <w:shd w:val="clear" w:color="auto" w:fill="auto"/>
          </w:tcPr>
          <w:p w14:paraId="5718BC0A"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As defined in TS 36.212[21]</w:t>
            </w:r>
          </w:p>
        </w:tc>
      </w:tr>
      <w:tr w:rsidR="00892FC9" w:rsidRPr="00892FC9" w14:paraId="14109859" w14:textId="77777777" w:rsidTr="0040097D">
        <w:trPr>
          <w:jc w:val="center"/>
        </w:trPr>
        <w:tc>
          <w:tcPr>
            <w:tcW w:w="1271" w:type="dxa"/>
            <w:vMerge/>
            <w:shd w:val="clear" w:color="auto" w:fill="auto"/>
          </w:tcPr>
          <w:p w14:paraId="78D17AF4"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1766DB5A"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Number of OFDM symbols for legacy control channels</w:t>
            </w:r>
          </w:p>
        </w:tc>
        <w:tc>
          <w:tcPr>
            <w:tcW w:w="709" w:type="dxa"/>
            <w:shd w:val="clear" w:color="auto" w:fill="auto"/>
          </w:tcPr>
          <w:p w14:paraId="5FF9D725"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0EBFA346" w14:textId="77777777" w:rsidR="00892FC9" w:rsidRPr="00892FC9" w:rsidRDefault="00892FC9" w:rsidP="00892FC9">
            <w:pPr>
              <w:keepNext/>
              <w:keepLines/>
              <w:spacing w:after="0"/>
              <w:jc w:val="center"/>
              <w:rPr>
                <w:rFonts w:ascii="Arial" w:eastAsia="MS Mincho" w:hAnsi="Arial" w:cs="Arial"/>
                <w:noProof/>
                <w:kern w:val="2"/>
                <w:sz w:val="18"/>
              </w:rPr>
            </w:pPr>
            <w:r w:rsidRPr="00892FC9">
              <w:rPr>
                <w:rFonts w:ascii="Arial" w:eastAsia="MS Mincho" w:hAnsi="Arial" w:cs="Arial"/>
                <w:noProof/>
                <w:kern w:val="2"/>
                <w:sz w:val="18"/>
              </w:rPr>
              <w:t>3</w:t>
            </w:r>
          </w:p>
        </w:tc>
        <w:tc>
          <w:tcPr>
            <w:tcW w:w="2623" w:type="dxa"/>
            <w:vMerge w:val="restart"/>
            <w:shd w:val="clear" w:color="auto" w:fill="auto"/>
          </w:tcPr>
          <w:p w14:paraId="68E77F6E"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 xml:space="preserve">Out of sync threshold </w:t>
            </w:r>
            <w:r w:rsidRPr="00892FC9">
              <w:rPr>
                <w:rFonts w:ascii="Arial" w:eastAsia="?? ??" w:hAnsi="Arial"/>
                <w:sz w:val="18"/>
              </w:rPr>
              <w:t>Q</w:t>
            </w:r>
            <w:r w:rsidRPr="00892FC9">
              <w:rPr>
                <w:rFonts w:ascii="Arial" w:hAnsi="Arial"/>
                <w:sz w:val="18"/>
                <w:vertAlign w:val="subscript"/>
                <w:lang w:eastAsia="zh-CN"/>
              </w:rPr>
              <w:t>out_NB-IoT</w:t>
            </w:r>
            <w:r w:rsidRPr="00892FC9">
              <w:rPr>
                <w:rFonts w:ascii="Arial" w:hAnsi="Arial" w:cs="Arial"/>
                <w:sz w:val="18"/>
              </w:rPr>
              <w:t xml:space="preserve"> and the corresponding hypothetical NPDCCH transmission parameters are as specified in clause 7.23A.2 and Table 7.23A.2-1 respectively.</w:t>
            </w:r>
          </w:p>
        </w:tc>
      </w:tr>
      <w:tr w:rsidR="00892FC9" w:rsidRPr="00892FC9" w14:paraId="0B36654C" w14:textId="77777777" w:rsidTr="0040097D">
        <w:trPr>
          <w:jc w:val="center"/>
        </w:trPr>
        <w:tc>
          <w:tcPr>
            <w:tcW w:w="1271" w:type="dxa"/>
            <w:vMerge/>
            <w:shd w:val="clear" w:color="auto" w:fill="auto"/>
          </w:tcPr>
          <w:p w14:paraId="5BB14BB2"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3BB1E2CD"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 xml:space="preserve">NPDCCH aggregation level </w:t>
            </w:r>
          </w:p>
        </w:tc>
        <w:tc>
          <w:tcPr>
            <w:tcW w:w="709" w:type="dxa"/>
            <w:shd w:val="clear" w:color="auto" w:fill="auto"/>
          </w:tcPr>
          <w:p w14:paraId="3256A4F8"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eCCE</w:t>
            </w:r>
          </w:p>
        </w:tc>
        <w:tc>
          <w:tcPr>
            <w:tcW w:w="1276" w:type="dxa"/>
            <w:shd w:val="clear" w:color="auto" w:fill="auto"/>
          </w:tcPr>
          <w:p w14:paraId="41039769" w14:textId="77777777" w:rsidR="00892FC9" w:rsidRPr="00892FC9" w:rsidRDefault="00892FC9" w:rsidP="00892FC9">
            <w:pPr>
              <w:keepNext/>
              <w:keepLines/>
              <w:spacing w:after="0"/>
              <w:jc w:val="center"/>
              <w:rPr>
                <w:rFonts w:ascii="Arial" w:eastAsia="MS Mincho" w:hAnsi="Arial" w:cs="Arial"/>
                <w:noProof/>
                <w:kern w:val="2"/>
                <w:sz w:val="18"/>
              </w:rPr>
            </w:pPr>
            <w:r w:rsidRPr="00892FC9">
              <w:rPr>
                <w:rFonts w:ascii="Arial" w:hAnsi="Arial" w:cs="Arial"/>
                <w:noProof/>
                <w:sz w:val="18"/>
              </w:rPr>
              <w:t>2</w:t>
            </w:r>
          </w:p>
        </w:tc>
        <w:tc>
          <w:tcPr>
            <w:tcW w:w="2623" w:type="dxa"/>
            <w:vMerge/>
            <w:shd w:val="clear" w:color="auto" w:fill="auto"/>
          </w:tcPr>
          <w:p w14:paraId="41D45E67" w14:textId="77777777" w:rsidR="00892FC9" w:rsidRPr="00892FC9" w:rsidRDefault="00892FC9" w:rsidP="00892FC9">
            <w:pPr>
              <w:keepNext/>
              <w:keepLines/>
              <w:spacing w:after="0"/>
              <w:rPr>
                <w:rFonts w:ascii="Arial" w:hAnsi="Arial" w:cs="Arial"/>
                <w:sz w:val="18"/>
              </w:rPr>
            </w:pPr>
          </w:p>
        </w:tc>
      </w:tr>
      <w:tr w:rsidR="00892FC9" w:rsidRPr="00892FC9" w14:paraId="720BB138" w14:textId="77777777" w:rsidTr="0040097D">
        <w:trPr>
          <w:jc w:val="center"/>
        </w:trPr>
        <w:tc>
          <w:tcPr>
            <w:tcW w:w="1271" w:type="dxa"/>
            <w:vMerge/>
            <w:shd w:val="clear" w:color="auto" w:fill="auto"/>
          </w:tcPr>
          <w:p w14:paraId="40D8B9D9"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555E9E3C"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NPDCCH repetition level</w:t>
            </w:r>
          </w:p>
        </w:tc>
        <w:tc>
          <w:tcPr>
            <w:tcW w:w="709" w:type="dxa"/>
            <w:shd w:val="clear" w:color="auto" w:fill="auto"/>
          </w:tcPr>
          <w:p w14:paraId="29E94CEC"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7638CD80" w14:textId="77777777" w:rsidR="00892FC9" w:rsidRPr="00892FC9" w:rsidRDefault="00892FC9" w:rsidP="00892FC9">
            <w:pPr>
              <w:keepNext/>
              <w:keepLines/>
              <w:spacing w:after="0"/>
              <w:jc w:val="center"/>
              <w:rPr>
                <w:rFonts w:ascii="Arial" w:eastAsia="MS Mincho" w:hAnsi="Arial" w:cs="Arial"/>
                <w:noProof/>
                <w:kern w:val="2"/>
                <w:sz w:val="18"/>
              </w:rPr>
            </w:pPr>
            <w:r w:rsidRPr="00892FC9">
              <w:rPr>
                <w:rFonts w:ascii="Arial" w:hAnsi="Arial" w:cs="Arial"/>
                <w:noProof/>
                <w:sz w:val="18"/>
              </w:rPr>
              <w:t>8</w:t>
            </w:r>
          </w:p>
        </w:tc>
        <w:tc>
          <w:tcPr>
            <w:tcW w:w="2623" w:type="dxa"/>
            <w:vMerge/>
            <w:shd w:val="clear" w:color="auto" w:fill="auto"/>
          </w:tcPr>
          <w:p w14:paraId="7C30AA8C" w14:textId="77777777" w:rsidR="00892FC9" w:rsidRPr="00892FC9" w:rsidRDefault="00892FC9" w:rsidP="00892FC9">
            <w:pPr>
              <w:keepNext/>
              <w:keepLines/>
              <w:spacing w:after="0"/>
              <w:rPr>
                <w:rFonts w:ascii="Arial" w:hAnsi="Arial" w:cs="Arial"/>
                <w:sz w:val="18"/>
              </w:rPr>
            </w:pPr>
          </w:p>
        </w:tc>
      </w:tr>
      <w:tr w:rsidR="00892FC9" w:rsidRPr="00892FC9" w14:paraId="2A1E00D5" w14:textId="77777777" w:rsidTr="0040097D">
        <w:trPr>
          <w:jc w:val="center"/>
        </w:trPr>
        <w:tc>
          <w:tcPr>
            <w:tcW w:w="1271" w:type="dxa"/>
            <w:vMerge/>
            <w:shd w:val="clear" w:color="auto" w:fill="auto"/>
          </w:tcPr>
          <w:p w14:paraId="459AB4FE"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5B1E53A8"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Ratio of NPDSCH to NRS EPRE</w:t>
            </w:r>
          </w:p>
        </w:tc>
        <w:tc>
          <w:tcPr>
            <w:tcW w:w="709" w:type="dxa"/>
            <w:shd w:val="clear" w:color="auto" w:fill="auto"/>
          </w:tcPr>
          <w:p w14:paraId="357C36A3"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7948E68D" w14:textId="77777777" w:rsidR="00892FC9" w:rsidRPr="00892FC9" w:rsidRDefault="00892FC9" w:rsidP="00892FC9">
            <w:pPr>
              <w:keepNext/>
              <w:keepLines/>
              <w:spacing w:after="0"/>
              <w:jc w:val="center"/>
              <w:rPr>
                <w:rFonts w:ascii="Arial" w:eastAsia="MS Mincho" w:hAnsi="Arial" w:cs="Arial"/>
                <w:noProof/>
                <w:kern w:val="2"/>
                <w:sz w:val="18"/>
              </w:rPr>
            </w:pPr>
            <w:r w:rsidRPr="00892FC9">
              <w:rPr>
                <w:rFonts w:ascii="Arial" w:eastAsia="MS Mincho" w:hAnsi="Arial" w:cs="Arial"/>
                <w:noProof/>
                <w:kern w:val="2"/>
                <w:sz w:val="18"/>
              </w:rPr>
              <w:t>0</w:t>
            </w:r>
          </w:p>
        </w:tc>
        <w:tc>
          <w:tcPr>
            <w:tcW w:w="2623" w:type="dxa"/>
            <w:vMerge/>
            <w:shd w:val="clear" w:color="auto" w:fill="auto"/>
          </w:tcPr>
          <w:p w14:paraId="7CC1992B" w14:textId="77777777" w:rsidR="00892FC9" w:rsidRPr="00892FC9" w:rsidRDefault="00892FC9" w:rsidP="00892FC9">
            <w:pPr>
              <w:keepNext/>
              <w:keepLines/>
              <w:spacing w:after="0"/>
              <w:rPr>
                <w:rFonts w:ascii="Arial" w:hAnsi="Arial" w:cs="Arial"/>
                <w:sz w:val="18"/>
              </w:rPr>
            </w:pPr>
          </w:p>
        </w:tc>
      </w:tr>
      <w:tr w:rsidR="00892FC9" w:rsidRPr="00892FC9" w14:paraId="2FD65967" w14:textId="77777777" w:rsidTr="0040097D">
        <w:trPr>
          <w:jc w:val="center"/>
        </w:trPr>
        <w:tc>
          <w:tcPr>
            <w:tcW w:w="1271" w:type="dxa"/>
            <w:vMerge/>
            <w:shd w:val="clear" w:color="auto" w:fill="auto"/>
          </w:tcPr>
          <w:p w14:paraId="5C12A8BE"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52E07829"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Ratio of NPDCCH to RS EPRE</w:t>
            </w:r>
          </w:p>
        </w:tc>
        <w:tc>
          <w:tcPr>
            <w:tcW w:w="709" w:type="dxa"/>
            <w:shd w:val="clear" w:color="auto" w:fill="auto"/>
          </w:tcPr>
          <w:p w14:paraId="086E8F65"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1276" w:type="dxa"/>
            <w:shd w:val="clear" w:color="auto" w:fill="auto"/>
          </w:tcPr>
          <w:p w14:paraId="147FC8A5" w14:textId="77777777" w:rsidR="00892FC9" w:rsidRPr="00892FC9" w:rsidRDefault="00892FC9" w:rsidP="00892FC9">
            <w:pPr>
              <w:keepNext/>
              <w:keepLines/>
              <w:spacing w:after="0"/>
              <w:jc w:val="center"/>
              <w:rPr>
                <w:rFonts w:ascii="Arial" w:hAnsi="Arial" w:cs="Arial"/>
                <w:noProof/>
                <w:kern w:val="2"/>
                <w:sz w:val="18"/>
                <w:lang w:eastAsia="zh-CN"/>
              </w:rPr>
            </w:pPr>
            <w:r w:rsidRPr="00892FC9">
              <w:rPr>
                <w:rFonts w:ascii="Arial" w:hAnsi="Arial" w:cs="Arial"/>
                <w:noProof/>
                <w:kern w:val="2"/>
                <w:sz w:val="18"/>
                <w:lang w:eastAsia="zh-CN"/>
              </w:rPr>
              <w:t>0</w:t>
            </w:r>
          </w:p>
        </w:tc>
        <w:tc>
          <w:tcPr>
            <w:tcW w:w="2623" w:type="dxa"/>
            <w:vMerge/>
            <w:shd w:val="clear" w:color="auto" w:fill="auto"/>
          </w:tcPr>
          <w:p w14:paraId="05412934" w14:textId="77777777" w:rsidR="00892FC9" w:rsidRPr="00892FC9" w:rsidRDefault="00892FC9" w:rsidP="00892FC9">
            <w:pPr>
              <w:keepNext/>
              <w:keepLines/>
              <w:spacing w:after="0"/>
              <w:rPr>
                <w:rFonts w:ascii="Arial" w:hAnsi="Arial" w:cs="Arial"/>
                <w:sz w:val="18"/>
              </w:rPr>
            </w:pPr>
          </w:p>
        </w:tc>
      </w:tr>
      <w:tr w:rsidR="00892FC9" w:rsidRPr="00892FC9" w14:paraId="1E8D47E3" w14:textId="77777777" w:rsidTr="0040097D">
        <w:trPr>
          <w:jc w:val="center"/>
        </w:trPr>
        <w:tc>
          <w:tcPr>
            <w:tcW w:w="3140" w:type="dxa"/>
            <w:gridSpan w:val="2"/>
            <w:shd w:val="clear" w:color="auto" w:fill="auto"/>
          </w:tcPr>
          <w:p w14:paraId="4D309005"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Layer 3 filtering</w:t>
            </w:r>
          </w:p>
        </w:tc>
        <w:tc>
          <w:tcPr>
            <w:tcW w:w="709" w:type="dxa"/>
            <w:shd w:val="clear" w:color="auto" w:fill="auto"/>
          </w:tcPr>
          <w:p w14:paraId="5B11F438" w14:textId="77777777" w:rsidR="00892FC9" w:rsidRPr="00892FC9" w:rsidRDefault="00892FC9" w:rsidP="00892FC9">
            <w:pPr>
              <w:keepNext/>
              <w:keepLines/>
              <w:spacing w:after="0"/>
              <w:jc w:val="center"/>
              <w:rPr>
                <w:rFonts w:ascii="Arial" w:hAnsi="Arial" w:cs="Arial"/>
                <w:iCs/>
                <w:sz w:val="18"/>
              </w:rPr>
            </w:pPr>
          </w:p>
        </w:tc>
        <w:tc>
          <w:tcPr>
            <w:tcW w:w="1276" w:type="dxa"/>
            <w:shd w:val="clear" w:color="auto" w:fill="auto"/>
          </w:tcPr>
          <w:p w14:paraId="5AD2F178" w14:textId="77777777" w:rsidR="00892FC9" w:rsidRPr="00892FC9" w:rsidRDefault="00892FC9" w:rsidP="00892FC9">
            <w:pPr>
              <w:keepNext/>
              <w:keepLines/>
              <w:spacing w:after="0"/>
              <w:jc w:val="center"/>
              <w:rPr>
                <w:rFonts w:ascii="Arial" w:hAnsi="Arial" w:cs="Arial"/>
                <w:iCs/>
                <w:sz w:val="18"/>
              </w:rPr>
            </w:pPr>
            <w:r w:rsidRPr="00892FC9">
              <w:rPr>
                <w:rFonts w:ascii="Arial" w:hAnsi="Arial" w:cs="Arial"/>
                <w:iCs/>
                <w:sz w:val="18"/>
              </w:rPr>
              <w:t>Enabled</w:t>
            </w:r>
          </w:p>
        </w:tc>
        <w:tc>
          <w:tcPr>
            <w:tcW w:w="2623" w:type="dxa"/>
            <w:shd w:val="clear" w:color="auto" w:fill="auto"/>
          </w:tcPr>
          <w:p w14:paraId="69865C5D" w14:textId="77777777" w:rsidR="00892FC9" w:rsidRPr="00892FC9" w:rsidRDefault="00892FC9" w:rsidP="00892FC9">
            <w:pPr>
              <w:keepNext/>
              <w:keepLines/>
              <w:spacing w:after="0"/>
              <w:rPr>
                <w:rFonts w:ascii="Arial" w:hAnsi="Arial" w:cs="Arial"/>
                <w:iCs/>
                <w:sz w:val="18"/>
              </w:rPr>
            </w:pPr>
            <w:r w:rsidRPr="00892FC9">
              <w:rPr>
                <w:rFonts w:ascii="Arial" w:hAnsi="Arial" w:cs="Arial"/>
                <w:iCs/>
                <w:sz w:val="18"/>
              </w:rPr>
              <w:t>Counters:</w:t>
            </w:r>
          </w:p>
          <w:p w14:paraId="62923878" w14:textId="77777777" w:rsidR="00892FC9" w:rsidRPr="00892FC9" w:rsidRDefault="00892FC9" w:rsidP="00892FC9">
            <w:pPr>
              <w:keepNext/>
              <w:keepLines/>
              <w:spacing w:after="0"/>
              <w:rPr>
                <w:rFonts w:ascii="Arial" w:hAnsi="Arial" w:cs="Arial"/>
                <w:iCs/>
                <w:sz w:val="18"/>
              </w:rPr>
            </w:pPr>
            <w:r w:rsidRPr="00892FC9">
              <w:rPr>
                <w:rFonts w:ascii="Arial" w:hAnsi="Arial" w:cs="Arial"/>
                <w:iCs/>
                <w:sz w:val="18"/>
              </w:rPr>
              <w:t>N310 = 1; N311 = 1</w:t>
            </w:r>
          </w:p>
        </w:tc>
      </w:tr>
      <w:tr w:rsidR="00892FC9" w:rsidRPr="00892FC9" w14:paraId="38E0CABE" w14:textId="77777777" w:rsidTr="0040097D">
        <w:trPr>
          <w:jc w:val="center"/>
        </w:trPr>
        <w:tc>
          <w:tcPr>
            <w:tcW w:w="3140" w:type="dxa"/>
            <w:gridSpan w:val="2"/>
            <w:shd w:val="clear" w:color="auto" w:fill="auto"/>
          </w:tcPr>
          <w:p w14:paraId="2D0B7F58"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T310 timer</w:t>
            </w:r>
          </w:p>
        </w:tc>
        <w:tc>
          <w:tcPr>
            <w:tcW w:w="709" w:type="dxa"/>
            <w:shd w:val="clear" w:color="auto" w:fill="auto"/>
          </w:tcPr>
          <w:p w14:paraId="2D212F6F" w14:textId="77777777" w:rsidR="00892FC9" w:rsidRPr="00892FC9" w:rsidRDefault="00892FC9" w:rsidP="00892FC9">
            <w:pPr>
              <w:keepNext/>
              <w:keepLines/>
              <w:spacing w:after="0"/>
              <w:jc w:val="center"/>
              <w:rPr>
                <w:rFonts w:ascii="Arial" w:hAnsi="Arial" w:cs="Arial"/>
                <w:iCs/>
                <w:sz w:val="18"/>
              </w:rPr>
            </w:pPr>
            <w:r w:rsidRPr="00892FC9">
              <w:rPr>
                <w:rFonts w:ascii="Arial" w:hAnsi="Arial" w:cs="Arial"/>
                <w:iCs/>
                <w:sz w:val="18"/>
              </w:rPr>
              <w:t>ms</w:t>
            </w:r>
          </w:p>
        </w:tc>
        <w:tc>
          <w:tcPr>
            <w:tcW w:w="1276" w:type="dxa"/>
            <w:shd w:val="clear" w:color="auto" w:fill="auto"/>
          </w:tcPr>
          <w:p w14:paraId="6D256E58" w14:textId="77777777" w:rsidR="00892FC9" w:rsidRPr="00892FC9" w:rsidRDefault="00892FC9" w:rsidP="00892FC9">
            <w:pPr>
              <w:keepNext/>
              <w:keepLines/>
              <w:spacing w:after="0"/>
              <w:jc w:val="center"/>
              <w:rPr>
                <w:rFonts w:ascii="Arial" w:hAnsi="Arial" w:cs="Arial"/>
                <w:iCs/>
                <w:sz w:val="18"/>
              </w:rPr>
            </w:pPr>
            <w:r w:rsidRPr="00892FC9">
              <w:rPr>
                <w:rFonts w:ascii="Arial" w:hAnsi="Arial" w:cs="Arial"/>
                <w:iCs/>
                <w:sz w:val="18"/>
              </w:rPr>
              <w:t>4000</w:t>
            </w:r>
          </w:p>
        </w:tc>
        <w:tc>
          <w:tcPr>
            <w:tcW w:w="2623" w:type="dxa"/>
            <w:shd w:val="clear" w:color="auto" w:fill="auto"/>
          </w:tcPr>
          <w:p w14:paraId="50070893" w14:textId="77777777" w:rsidR="00892FC9" w:rsidRPr="00892FC9" w:rsidRDefault="00892FC9" w:rsidP="00892FC9">
            <w:pPr>
              <w:keepNext/>
              <w:keepLines/>
              <w:spacing w:after="0"/>
              <w:rPr>
                <w:rFonts w:ascii="Arial" w:hAnsi="Arial" w:cs="Arial"/>
                <w:iCs/>
                <w:sz w:val="18"/>
              </w:rPr>
            </w:pPr>
            <w:r w:rsidRPr="00892FC9">
              <w:rPr>
                <w:rFonts w:ascii="Arial" w:hAnsi="Arial" w:cs="Arial"/>
                <w:iCs/>
                <w:sz w:val="18"/>
              </w:rPr>
              <w:t>T310 is enabled</w:t>
            </w:r>
          </w:p>
        </w:tc>
      </w:tr>
      <w:tr w:rsidR="00892FC9" w:rsidRPr="00892FC9" w14:paraId="47610588" w14:textId="77777777" w:rsidTr="0040097D">
        <w:trPr>
          <w:jc w:val="center"/>
        </w:trPr>
        <w:tc>
          <w:tcPr>
            <w:tcW w:w="3140" w:type="dxa"/>
            <w:gridSpan w:val="2"/>
            <w:shd w:val="clear" w:color="auto" w:fill="auto"/>
          </w:tcPr>
          <w:p w14:paraId="22CE9E9C"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T311 timer</w:t>
            </w:r>
          </w:p>
        </w:tc>
        <w:tc>
          <w:tcPr>
            <w:tcW w:w="709" w:type="dxa"/>
            <w:shd w:val="clear" w:color="auto" w:fill="auto"/>
          </w:tcPr>
          <w:p w14:paraId="6BA79A5D"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ms</w:t>
            </w:r>
          </w:p>
        </w:tc>
        <w:tc>
          <w:tcPr>
            <w:tcW w:w="1276" w:type="dxa"/>
            <w:shd w:val="clear" w:color="auto" w:fill="auto"/>
          </w:tcPr>
          <w:p w14:paraId="17D9DDDF"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1000</w:t>
            </w:r>
          </w:p>
        </w:tc>
        <w:tc>
          <w:tcPr>
            <w:tcW w:w="2623" w:type="dxa"/>
            <w:shd w:val="clear" w:color="auto" w:fill="auto"/>
          </w:tcPr>
          <w:p w14:paraId="1C215FB3"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T311 is enabled</w:t>
            </w:r>
          </w:p>
        </w:tc>
      </w:tr>
      <w:tr w:rsidR="00892FC9" w:rsidRPr="00892FC9" w14:paraId="6EAEA363" w14:textId="77777777" w:rsidTr="0040097D">
        <w:trPr>
          <w:jc w:val="center"/>
        </w:trPr>
        <w:tc>
          <w:tcPr>
            <w:tcW w:w="3140" w:type="dxa"/>
            <w:gridSpan w:val="2"/>
            <w:shd w:val="clear" w:color="auto" w:fill="auto"/>
          </w:tcPr>
          <w:p w14:paraId="701E1263"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T1</w:t>
            </w:r>
          </w:p>
        </w:tc>
        <w:tc>
          <w:tcPr>
            <w:tcW w:w="709" w:type="dxa"/>
            <w:shd w:val="clear" w:color="auto" w:fill="auto"/>
          </w:tcPr>
          <w:p w14:paraId="4CB453F4"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s</w:t>
            </w:r>
          </w:p>
        </w:tc>
        <w:tc>
          <w:tcPr>
            <w:tcW w:w="1276" w:type="dxa"/>
            <w:shd w:val="clear" w:color="auto" w:fill="auto"/>
          </w:tcPr>
          <w:p w14:paraId="3D059860"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4</w:t>
            </w:r>
          </w:p>
        </w:tc>
        <w:tc>
          <w:tcPr>
            <w:tcW w:w="2623" w:type="dxa"/>
            <w:shd w:val="clear" w:color="auto" w:fill="auto"/>
          </w:tcPr>
          <w:p w14:paraId="1AB36176" w14:textId="77777777" w:rsidR="00892FC9" w:rsidRPr="00892FC9" w:rsidRDefault="00892FC9" w:rsidP="00892FC9">
            <w:pPr>
              <w:keepNext/>
              <w:keepLines/>
              <w:spacing w:after="0"/>
              <w:rPr>
                <w:rFonts w:ascii="Arial" w:hAnsi="Arial" w:cs="Arial"/>
                <w:sz w:val="18"/>
                <w:lang w:eastAsia="zh-CN"/>
              </w:rPr>
            </w:pPr>
          </w:p>
        </w:tc>
      </w:tr>
      <w:tr w:rsidR="00892FC9" w:rsidRPr="00892FC9" w14:paraId="7D6C366B" w14:textId="77777777" w:rsidTr="0040097D">
        <w:trPr>
          <w:jc w:val="center"/>
        </w:trPr>
        <w:tc>
          <w:tcPr>
            <w:tcW w:w="3140" w:type="dxa"/>
            <w:gridSpan w:val="2"/>
            <w:shd w:val="clear" w:color="auto" w:fill="auto"/>
          </w:tcPr>
          <w:p w14:paraId="3CBEFDA8"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dT</w:t>
            </w:r>
          </w:p>
        </w:tc>
        <w:tc>
          <w:tcPr>
            <w:tcW w:w="709" w:type="dxa"/>
            <w:shd w:val="clear" w:color="auto" w:fill="auto"/>
          </w:tcPr>
          <w:p w14:paraId="0615F711"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s</w:t>
            </w:r>
          </w:p>
        </w:tc>
        <w:tc>
          <w:tcPr>
            <w:tcW w:w="1276" w:type="dxa"/>
            <w:shd w:val="clear" w:color="auto" w:fill="auto"/>
          </w:tcPr>
          <w:p w14:paraId="13B40345"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1.4</w:t>
            </w:r>
          </w:p>
        </w:tc>
        <w:tc>
          <w:tcPr>
            <w:tcW w:w="2623" w:type="dxa"/>
            <w:shd w:val="clear" w:color="auto" w:fill="auto"/>
          </w:tcPr>
          <w:p w14:paraId="7BEE3B77" w14:textId="77777777" w:rsidR="00892FC9" w:rsidRPr="00892FC9" w:rsidRDefault="00892FC9" w:rsidP="00892FC9">
            <w:pPr>
              <w:keepNext/>
              <w:keepLines/>
              <w:spacing w:after="0"/>
              <w:rPr>
                <w:rFonts w:ascii="Arial" w:hAnsi="Arial" w:cs="Arial"/>
                <w:sz w:val="18"/>
              </w:rPr>
            </w:pPr>
          </w:p>
        </w:tc>
      </w:tr>
      <w:tr w:rsidR="00892FC9" w:rsidRPr="00892FC9" w14:paraId="4FE44477" w14:textId="77777777" w:rsidTr="0040097D">
        <w:trPr>
          <w:jc w:val="center"/>
        </w:trPr>
        <w:tc>
          <w:tcPr>
            <w:tcW w:w="3140" w:type="dxa"/>
            <w:gridSpan w:val="2"/>
            <w:shd w:val="clear" w:color="auto" w:fill="auto"/>
          </w:tcPr>
          <w:p w14:paraId="3B70A02E"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T2</w:t>
            </w:r>
          </w:p>
        </w:tc>
        <w:tc>
          <w:tcPr>
            <w:tcW w:w="709" w:type="dxa"/>
            <w:shd w:val="clear" w:color="auto" w:fill="auto"/>
          </w:tcPr>
          <w:p w14:paraId="6ABDE18B"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s</w:t>
            </w:r>
          </w:p>
        </w:tc>
        <w:tc>
          <w:tcPr>
            <w:tcW w:w="1276" w:type="dxa"/>
            <w:shd w:val="clear" w:color="auto" w:fill="auto"/>
          </w:tcPr>
          <w:p w14:paraId="118293BA"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2.12</w:t>
            </w:r>
          </w:p>
        </w:tc>
        <w:tc>
          <w:tcPr>
            <w:tcW w:w="2623" w:type="dxa"/>
            <w:shd w:val="clear" w:color="auto" w:fill="auto"/>
          </w:tcPr>
          <w:p w14:paraId="5969EE35" w14:textId="77777777" w:rsidR="00892FC9" w:rsidRPr="00892FC9" w:rsidRDefault="00892FC9" w:rsidP="00892FC9">
            <w:pPr>
              <w:keepNext/>
              <w:keepLines/>
              <w:spacing w:after="0"/>
              <w:rPr>
                <w:rFonts w:ascii="Arial" w:hAnsi="Arial" w:cs="Arial"/>
                <w:sz w:val="18"/>
              </w:rPr>
            </w:pPr>
          </w:p>
        </w:tc>
      </w:tr>
      <w:tr w:rsidR="00892FC9" w:rsidRPr="00892FC9" w14:paraId="07361350" w14:textId="77777777" w:rsidTr="0040097D">
        <w:trPr>
          <w:jc w:val="center"/>
        </w:trPr>
        <w:tc>
          <w:tcPr>
            <w:tcW w:w="3140" w:type="dxa"/>
            <w:gridSpan w:val="2"/>
            <w:shd w:val="clear" w:color="auto" w:fill="auto"/>
          </w:tcPr>
          <w:p w14:paraId="03236193"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dT</w:t>
            </w:r>
          </w:p>
        </w:tc>
        <w:tc>
          <w:tcPr>
            <w:tcW w:w="709" w:type="dxa"/>
            <w:shd w:val="clear" w:color="auto" w:fill="auto"/>
          </w:tcPr>
          <w:p w14:paraId="7F62FDCB"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s</w:t>
            </w:r>
          </w:p>
        </w:tc>
        <w:tc>
          <w:tcPr>
            <w:tcW w:w="1276" w:type="dxa"/>
            <w:shd w:val="clear" w:color="auto" w:fill="auto"/>
          </w:tcPr>
          <w:p w14:paraId="13AF5A33"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1.4</w:t>
            </w:r>
          </w:p>
        </w:tc>
        <w:tc>
          <w:tcPr>
            <w:tcW w:w="2623" w:type="dxa"/>
            <w:shd w:val="clear" w:color="auto" w:fill="auto"/>
          </w:tcPr>
          <w:p w14:paraId="49240DE6" w14:textId="77777777" w:rsidR="00892FC9" w:rsidRPr="00892FC9" w:rsidRDefault="00892FC9" w:rsidP="00892FC9">
            <w:pPr>
              <w:keepNext/>
              <w:keepLines/>
              <w:spacing w:after="0"/>
              <w:rPr>
                <w:rFonts w:ascii="Arial" w:hAnsi="Arial" w:cs="Arial"/>
                <w:sz w:val="18"/>
              </w:rPr>
            </w:pPr>
          </w:p>
        </w:tc>
      </w:tr>
      <w:tr w:rsidR="00892FC9" w:rsidRPr="00892FC9" w14:paraId="1734DA61" w14:textId="77777777" w:rsidTr="0040097D">
        <w:trPr>
          <w:jc w:val="center"/>
        </w:trPr>
        <w:tc>
          <w:tcPr>
            <w:tcW w:w="3140" w:type="dxa"/>
            <w:gridSpan w:val="2"/>
            <w:shd w:val="clear" w:color="auto" w:fill="auto"/>
          </w:tcPr>
          <w:p w14:paraId="408FA6F9"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T3</w:t>
            </w:r>
          </w:p>
        </w:tc>
        <w:tc>
          <w:tcPr>
            <w:tcW w:w="709" w:type="dxa"/>
            <w:shd w:val="clear" w:color="auto" w:fill="auto"/>
          </w:tcPr>
          <w:p w14:paraId="62058029"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s</w:t>
            </w:r>
          </w:p>
        </w:tc>
        <w:tc>
          <w:tcPr>
            <w:tcW w:w="1276" w:type="dxa"/>
            <w:shd w:val="clear" w:color="auto" w:fill="auto"/>
          </w:tcPr>
          <w:p w14:paraId="08129FB5"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4</w:t>
            </w:r>
          </w:p>
        </w:tc>
        <w:tc>
          <w:tcPr>
            <w:tcW w:w="2623" w:type="dxa"/>
            <w:shd w:val="clear" w:color="auto" w:fill="auto"/>
          </w:tcPr>
          <w:p w14:paraId="4D858B11" w14:textId="77777777" w:rsidR="00892FC9" w:rsidRPr="00892FC9" w:rsidRDefault="00892FC9" w:rsidP="00892FC9">
            <w:pPr>
              <w:keepNext/>
              <w:keepLines/>
              <w:spacing w:after="0"/>
              <w:rPr>
                <w:rFonts w:ascii="Arial" w:hAnsi="Arial" w:cs="Arial"/>
                <w:sz w:val="18"/>
              </w:rPr>
            </w:pPr>
          </w:p>
        </w:tc>
      </w:tr>
      <w:tr w:rsidR="00892FC9" w:rsidRPr="00892FC9" w14:paraId="625D948A" w14:textId="77777777" w:rsidTr="0040097D">
        <w:trPr>
          <w:jc w:val="center"/>
        </w:trPr>
        <w:tc>
          <w:tcPr>
            <w:tcW w:w="7748" w:type="dxa"/>
            <w:gridSpan w:val="5"/>
            <w:shd w:val="clear" w:color="auto" w:fill="auto"/>
          </w:tcPr>
          <w:p w14:paraId="61AA6E7D" w14:textId="77777777" w:rsidR="00892FC9" w:rsidRPr="00892FC9" w:rsidRDefault="00892FC9" w:rsidP="00892FC9">
            <w:pPr>
              <w:keepNext/>
              <w:keepLines/>
              <w:spacing w:after="0"/>
              <w:ind w:left="851" w:hanging="851"/>
              <w:rPr>
                <w:rFonts w:ascii="Arial" w:hAnsi="Arial"/>
                <w:sz w:val="18"/>
              </w:rPr>
            </w:pPr>
            <w:r w:rsidRPr="00892FC9">
              <w:rPr>
                <w:rFonts w:ascii="Arial" w:hAnsi="Arial"/>
                <w:bCs/>
                <w:sz w:val="18"/>
              </w:rPr>
              <w:t>Note 1:</w:t>
            </w:r>
            <w:r w:rsidRPr="00892FC9">
              <w:rPr>
                <w:rFonts w:ascii="Arial" w:hAnsi="Arial"/>
                <w:bCs/>
                <w:sz w:val="18"/>
              </w:rPr>
              <w:tab/>
              <w:t>NPDCCH</w:t>
            </w:r>
            <w:r w:rsidRPr="00892FC9">
              <w:rPr>
                <w:rFonts w:ascii="Arial" w:hAnsi="Arial"/>
                <w:sz w:val="18"/>
              </w:rPr>
              <w:t xml:space="preserve"> corresponding to the in-sync and out of sync transmission parameters need not be included in the Reference Measurement Channel.</w:t>
            </w:r>
          </w:p>
        </w:tc>
      </w:tr>
    </w:tbl>
    <w:p w14:paraId="3B1857E3" w14:textId="77777777" w:rsidR="00892FC9" w:rsidRPr="00892FC9" w:rsidRDefault="00892FC9" w:rsidP="00892FC9"/>
    <w:p w14:paraId="2FF06C91" w14:textId="77777777" w:rsidR="00892FC9" w:rsidRPr="00892FC9" w:rsidRDefault="00892FC9" w:rsidP="00892FC9">
      <w:pPr>
        <w:keepNext/>
        <w:keepLines/>
        <w:spacing w:before="60"/>
        <w:jc w:val="center"/>
        <w:rPr>
          <w:rFonts w:ascii="Arial" w:hAnsi="Arial"/>
          <w:b/>
        </w:rPr>
      </w:pPr>
      <w:r w:rsidRPr="00892FC9">
        <w:rPr>
          <w:rFonts w:ascii="Arial" w:hAnsi="Arial"/>
          <w:b/>
        </w:rPr>
        <w:lastRenderedPageBreak/>
        <w:t xml:space="preserve">Table </w:t>
      </w:r>
      <w:r w:rsidRPr="00892FC9">
        <w:rPr>
          <w:rFonts w:ascii="Arial" w:hAnsi="Arial"/>
          <w:b/>
          <w:snapToGrid w:val="0"/>
          <w:lang w:eastAsia="zh-CN"/>
        </w:rPr>
        <w:t>A.13.4.3.5</w:t>
      </w:r>
      <w:r w:rsidRPr="00892FC9">
        <w:rPr>
          <w:rFonts w:ascii="Arial" w:hAnsi="Arial"/>
          <w:b/>
        </w:rPr>
        <w:t xml:space="preserve">.1-3: nCell 1 specific test parameters for </w:t>
      </w:r>
      <w:r w:rsidRPr="00892FC9">
        <w:rPr>
          <w:rFonts w:ascii="Arial" w:hAnsi="Arial"/>
          <w:b/>
          <w:lang w:eastAsia="zh-CN"/>
        </w:rPr>
        <w:t>HD-FDD</w:t>
      </w:r>
      <w:r w:rsidRPr="00892FC9">
        <w:rPr>
          <w:rFonts w:ascii="Arial" w:hAnsi="Arial"/>
          <w:b/>
        </w:rPr>
        <w:t xml:space="preserve"> in-sync radio link monitoring test without DRX</w:t>
      </w:r>
      <w:r w:rsidRPr="00892FC9">
        <w:rPr>
          <w:rFonts w:ascii="Arial" w:hAnsi="Arial"/>
          <w:b/>
          <w:noProof/>
          <w:lang w:eastAsia="zh-CN"/>
        </w:rPr>
        <w:t xml:space="preserve"> for UE category NB1 Standalone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892FC9" w:rsidRPr="00892FC9" w14:paraId="3E66B4A6" w14:textId="77777777" w:rsidTr="0040097D">
        <w:trPr>
          <w:cantSplit/>
        </w:trPr>
        <w:tc>
          <w:tcPr>
            <w:tcW w:w="2596" w:type="dxa"/>
            <w:vMerge w:val="restart"/>
            <w:tcBorders>
              <w:top w:val="single" w:sz="4" w:space="0" w:color="auto"/>
              <w:left w:val="single" w:sz="4" w:space="0" w:color="auto"/>
            </w:tcBorders>
          </w:tcPr>
          <w:p w14:paraId="3581CCFE"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Parameter</w:t>
            </w:r>
          </w:p>
        </w:tc>
        <w:tc>
          <w:tcPr>
            <w:tcW w:w="1120" w:type="dxa"/>
            <w:vMerge w:val="restart"/>
            <w:tcBorders>
              <w:top w:val="single" w:sz="4" w:space="0" w:color="auto"/>
            </w:tcBorders>
          </w:tcPr>
          <w:p w14:paraId="4FA20FB4"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Unit</w:t>
            </w:r>
          </w:p>
        </w:tc>
        <w:tc>
          <w:tcPr>
            <w:tcW w:w="5180" w:type="dxa"/>
            <w:gridSpan w:val="5"/>
            <w:tcBorders>
              <w:top w:val="single" w:sz="4" w:space="0" w:color="auto"/>
            </w:tcBorders>
          </w:tcPr>
          <w:p w14:paraId="174147A8" w14:textId="77777777" w:rsidR="00892FC9" w:rsidRPr="00892FC9" w:rsidRDefault="00892FC9" w:rsidP="00892FC9">
            <w:pPr>
              <w:keepNext/>
              <w:keepLines/>
              <w:spacing w:after="0"/>
              <w:jc w:val="center"/>
              <w:rPr>
                <w:rFonts w:ascii="Arial" w:hAnsi="Arial" w:cs="Arial"/>
                <w:b/>
                <w:sz w:val="18"/>
              </w:rPr>
            </w:pPr>
            <w:r w:rsidRPr="00892FC9">
              <w:rPr>
                <w:rFonts w:ascii="Arial" w:hAnsi="Arial"/>
                <w:b/>
                <w:sz w:val="18"/>
              </w:rPr>
              <w:t>nCell 1</w:t>
            </w:r>
          </w:p>
        </w:tc>
      </w:tr>
      <w:tr w:rsidR="00892FC9" w:rsidRPr="00892FC9" w14:paraId="47C9D484" w14:textId="77777777" w:rsidTr="0040097D">
        <w:trPr>
          <w:cantSplit/>
        </w:trPr>
        <w:tc>
          <w:tcPr>
            <w:tcW w:w="2596" w:type="dxa"/>
            <w:vMerge/>
            <w:tcBorders>
              <w:left w:val="single" w:sz="4" w:space="0" w:color="auto"/>
              <w:bottom w:val="single" w:sz="4" w:space="0" w:color="auto"/>
            </w:tcBorders>
          </w:tcPr>
          <w:p w14:paraId="052D1C20" w14:textId="77777777" w:rsidR="00892FC9" w:rsidRPr="00892FC9" w:rsidRDefault="00892FC9" w:rsidP="00892FC9">
            <w:pPr>
              <w:keepNext/>
              <w:keepLines/>
              <w:spacing w:after="0"/>
              <w:jc w:val="center"/>
              <w:rPr>
                <w:rFonts w:ascii="Arial" w:hAnsi="Arial" w:cs="Arial"/>
                <w:b/>
                <w:sz w:val="18"/>
              </w:rPr>
            </w:pPr>
          </w:p>
        </w:tc>
        <w:tc>
          <w:tcPr>
            <w:tcW w:w="1120" w:type="dxa"/>
            <w:vMerge/>
            <w:tcBorders>
              <w:bottom w:val="single" w:sz="4" w:space="0" w:color="auto"/>
            </w:tcBorders>
          </w:tcPr>
          <w:p w14:paraId="2E9CA69B" w14:textId="77777777" w:rsidR="00892FC9" w:rsidRPr="00892FC9" w:rsidRDefault="00892FC9" w:rsidP="00892FC9">
            <w:pPr>
              <w:keepNext/>
              <w:keepLines/>
              <w:spacing w:after="0"/>
              <w:jc w:val="center"/>
              <w:rPr>
                <w:rFonts w:ascii="Arial" w:hAnsi="Arial" w:cs="Arial"/>
                <w:b/>
                <w:sz w:val="18"/>
              </w:rPr>
            </w:pPr>
          </w:p>
        </w:tc>
        <w:tc>
          <w:tcPr>
            <w:tcW w:w="1036" w:type="dxa"/>
            <w:tcBorders>
              <w:bottom w:val="single" w:sz="4" w:space="0" w:color="auto"/>
            </w:tcBorders>
          </w:tcPr>
          <w:p w14:paraId="4AB05DE0"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T1</w:t>
            </w:r>
          </w:p>
        </w:tc>
        <w:tc>
          <w:tcPr>
            <w:tcW w:w="1036" w:type="dxa"/>
            <w:tcBorders>
              <w:bottom w:val="single" w:sz="4" w:space="0" w:color="auto"/>
            </w:tcBorders>
          </w:tcPr>
          <w:p w14:paraId="6B0E44D9"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dT</w:t>
            </w:r>
          </w:p>
        </w:tc>
        <w:tc>
          <w:tcPr>
            <w:tcW w:w="1036" w:type="dxa"/>
            <w:tcBorders>
              <w:bottom w:val="single" w:sz="4" w:space="0" w:color="auto"/>
            </w:tcBorders>
          </w:tcPr>
          <w:p w14:paraId="1D7416F2"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T2</w:t>
            </w:r>
          </w:p>
        </w:tc>
        <w:tc>
          <w:tcPr>
            <w:tcW w:w="1036" w:type="dxa"/>
            <w:tcBorders>
              <w:bottom w:val="single" w:sz="4" w:space="0" w:color="auto"/>
            </w:tcBorders>
          </w:tcPr>
          <w:p w14:paraId="09A0FACA"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dT</w:t>
            </w:r>
          </w:p>
        </w:tc>
        <w:tc>
          <w:tcPr>
            <w:tcW w:w="1036" w:type="dxa"/>
            <w:tcBorders>
              <w:bottom w:val="single" w:sz="4" w:space="0" w:color="auto"/>
            </w:tcBorders>
          </w:tcPr>
          <w:p w14:paraId="7FC1C5AF"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T3</w:t>
            </w:r>
          </w:p>
        </w:tc>
      </w:tr>
      <w:tr w:rsidR="00892FC9" w:rsidRPr="00892FC9" w14:paraId="32029A56" w14:textId="77777777" w:rsidTr="0040097D">
        <w:trPr>
          <w:cantSplit/>
        </w:trPr>
        <w:tc>
          <w:tcPr>
            <w:tcW w:w="2596" w:type="dxa"/>
            <w:tcBorders>
              <w:left w:val="single" w:sz="4" w:space="0" w:color="auto"/>
              <w:bottom w:val="single" w:sz="4" w:space="0" w:color="auto"/>
            </w:tcBorders>
          </w:tcPr>
          <w:p w14:paraId="24EAB53B" w14:textId="77777777" w:rsidR="00892FC9" w:rsidRPr="00892FC9" w:rsidRDefault="00892FC9" w:rsidP="00892FC9">
            <w:pPr>
              <w:keepNext/>
              <w:keepLines/>
              <w:spacing w:after="0"/>
              <w:rPr>
                <w:rFonts w:ascii="Arial" w:hAnsi="Arial" w:cs="Arial"/>
                <w:sz w:val="18"/>
              </w:rPr>
            </w:pPr>
            <w:r w:rsidRPr="00892FC9">
              <w:rPr>
                <w:rFonts w:ascii="Arial" w:hAnsi="Arial" w:cs="Arial"/>
                <w:bCs/>
                <w:sz w:val="18"/>
              </w:rPr>
              <w:t>BW</w:t>
            </w:r>
            <w:r w:rsidRPr="00892FC9">
              <w:rPr>
                <w:rFonts w:ascii="Arial" w:hAnsi="Arial" w:cs="Arial"/>
                <w:sz w:val="18"/>
                <w:vertAlign w:val="subscript"/>
              </w:rPr>
              <w:t>channel</w:t>
            </w:r>
          </w:p>
        </w:tc>
        <w:tc>
          <w:tcPr>
            <w:tcW w:w="1120" w:type="dxa"/>
            <w:tcBorders>
              <w:bottom w:val="single" w:sz="4" w:space="0" w:color="auto"/>
            </w:tcBorders>
          </w:tcPr>
          <w:p w14:paraId="5B3753C7"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kHz</w:t>
            </w:r>
          </w:p>
        </w:tc>
        <w:tc>
          <w:tcPr>
            <w:tcW w:w="5180" w:type="dxa"/>
            <w:gridSpan w:val="5"/>
            <w:tcBorders>
              <w:bottom w:val="single" w:sz="4" w:space="0" w:color="auto"/>
            </w:tcBorders>
          </w:tcPr>
          <w:p w14:paraId="7495CDBC"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200</w:t>
            </w:r>
          </w:p>
        </w:tc>
      </w:tr>
      <w:tr w:rsidR="00892FC9" w:rsidRPr="00892FC9" w14:paraId="200F32A0" w14:textId="77777777" w:rsidTr="0040097D">
        <w:trPr>
          <w:cantSplit/>
        </w:trPr>
        <w:tc>
          <w:tcPr>
            <w:tcW w:w="2596" w:type="dxa"/>
            <w:tcBorders>
              <w:left w:val="single" w:sz="4" w:space="0" w:color="auto"/>
              <w:bottom w:val="single" w:sz="4" w:space="0" w:color="auto"/>
            </w:tcBorders>
          </w:tcPr>
          <w:p w14:paraId="28E7A498" w14:textId="77777777" w:rsidR="00892FC9" w:rsidRPr="00892FC9" w:rsidRDefault="00892FC9" w:rsidP="00892FC9">
            <w:pPr>
              <w:keepNext/>
              <w:keepLines/>
              <w:spacing w:after="0"/>
              <w:rPr>
                <w:rFonts w:ascii="Arial" w:hAnsi="Arial" w:cs="Arial"/>
                <w:noProof/>
                <w:sz w:val="18"/>
              </w:rPr>
            </w:pPr>
            <w:r w:rsidRPr="00892FC9">
              <w:rPr>
                <w:rFonts w:ascii="Arial" w:hAnsi="Arial"/>
                <w:sz w:val="18"/>
              </w:rPr>
              <w:t>OCNG Pattern as defined in  A.3.2.3.3</w:t>
            </w:r>
            <w:r w:rsidRPr="00892FC9">
              <w:rPr>
                <w:rFonts w:ascii="Arial" w:hAnsi="Arial"/>
                <w:sz w:val="18"/>
                <w:vertAlign w:val="superscript"/>
                <w:lang w:val="en-US"/>
              </w:rPr>
              <w:t xml:space="preserve"> Note 1</w:t>
            </w:r>
            <w:r w:rsidRPr="00892FC9">
              <w:rPr>
                <w:rFonts w:ascii="Arial" w:hAnsi="Arial"/>
                <w:sz w:val="18"/>
              </w:rPr>
              <w:t xml:space="preserve"> </w:t>
            </w:r>
          </w:p>
        </w:tc>
        <w:tc>
          <w:tcPr>
            <w:tcW w:w="1120" w:type="dxa"/>
            <w:tcBorders>
              <w:bottom w:val="single" w:sz="4" w:space="0" w:color="auto"/>
            </w:tcBorders>
          </w:tcPr>
          <w:p w14:paraId="59A21C68" w14:textId="77777777" w:rsidR="00892FC9" w:rsidRPr="00892FC9" w:rsidRDefault="00892FC9" w:rsidP="00892FC9">
            <w:pPr>
              <w:keepNext/>
              <w:keepLines/>
              <w:spacing w:after="0"/>
              <w:jc w:val="center"/>
              <w:rPr>
                <w:rFonts w:ascii="Arial" w:hAnsi="Arial" w:cs="Arial"/>
                <w:sz w:val="18"/>
              </w:rPr>
            </w:pPr>
          </w:p>
        </w:tc>
        <w:tc>
          <w:tcPr>
            <w:tcW w:w="5180" w:type="dxa"/>
            <w:gridSpan w:val="5"/>
            <w:tcBorders>
              <w:bottom w:val="single" w:sz="4" w:space="0" w:color="auto"/>
            </w:tcBorders>
          </w:tcPr>
          <w:p w14:paraId="3B289CAB" w14:textId="77777777" w:rsidR="00892FC9" w:rsidRPr="00892FC9" w:rsidRDefault="00892FC9" w:rsidP="00892FC9">
            <w:pPr>
              <w:keepNext/>
              <w:keepLines/>
              <w:spacing w:after="0"/>
              <w:jc w:val="center"/>
              <w:rPr>
                <w:rFonts w:ascii="Arial" w:hAnsi="Arial"/>
                <w:bCs/>
                <w:sz w:val="18"/>
              </w:rPr>
            </w:pPr>
            <w:r w:rsidRPr="00892FC9">
              <w:rPr>
                <w:rFonts w:ascii="Arial" w:hAnsi="Arial"/>
                <w:sz w:val="18"/>
              </w:rPr>
              <w:t>NOP.3 FDD</w:t>
            </w:r>
          </w:p>
        </w:tc>
      </w:tr>
      <w:tr w:rsidR="00892FC9" w:rsidRPr="00892FC9" w14:paraId="0EE68AE6" w14:textId="77777777" w:rsidTr="0040097D">
        <w:trPr>
          <w:cantSplit/>
        </w:trPr>
        <w:tc>
          <w:tcPr>
            <w:tcW w:w="2596" w:type="dxa"/>
            <w:tcBorders>
              <w:left w:val="single" w:sz="4" w:space="0" w:color="auto"/>
              <w:bottom w:val="single" w:sz="4" w:space="0" w:color="auto"/>
            </w:tcBorders>
          </w:tcPr>
          <w:p w14:paraId="0215EA30" w14:textId="77777777" w:rsidR="00892FC9" w:rsidRPr="00892FC9" w:rsidRDefault="00892FC9" w:rsidP="00892FC9">
            <w:pPr>
              <w:keepNext/>
              <w:keepLines/>
              <w:spacing w:after="0"/>
              <w:rPr>
                <w:rFonts w:ascii="Arial" w:hAnsi="Arial" w:cs="Arial"/>
                <w:noProof/>
                <w:sz w:val="18"/>
              </w:rPr>
            </w:pPr>
            <w:r w:rsidRPr="00892FC9">
              <w:rPr>
                <w:rFonts w:ascii="Arial" w:hAnsi="Arial" w:cs="Arial"/>
                <w:noProof/>
                <w:sz w:val="18"/>
              </w:rPr>
              <w:t>NPDCCH parameters defined in A.3.1.6.3</w:t>
            </w:r>
          </w:p>
        </w:tc>
        <w:tc>
          <w:tcPr>
            <w:tcW w:w="1120" w:type="dxa"/>
            <w:tcBorders>
              <w:bottom w:val="single" w:sz="4" w:space="0" w:color="auto"/>
            </w:tcBorders>
          </w:tcPr>
          <w:p w14:paraId="1DC5E08C" w14:textId="77777777" w:rsidR="00892FC9" w:rsidRPr="00892FC9" w:rsidRDefault="00892FC9" w:rsidP="00892FC9">
            <w:pPr>
              <w:keepNext/>
              <w:keepLines/>
              <w:spacing w:after="0"/>
              <w:jc w:val="center"/>
              <w:rPr>
                <w:rFonts w:ascii="Arial" w:hAnsi="Arial" w:cs="Arial"/>
                <w:sz w:val="18"/>
              </w:rPr>
            </w:pPr>
          </w:p>
        </w:tc>
        <w:tc>
          <w:tcPr>
            <w:tcW w:w="5180" w:type="dxa"/>
            <w:gridSpan w:val="5"/>
            <w:tcBorders>
              <w:bottom w:val="single" w:sz="4" w:space="0" w:color="auto"/>
            </w:tcBorders>
          </w:tcPr>
          <w:p w14:paraId="4B441BAD" w14:textId="77777777" w:rsidR="00892FC9" w:rsidRPr="00892FC9" w:rsidRDefault="00892FC9" w:rsidP="00892FC9">
            <w:pPr>
              <w:keepNext/>
              <w:keepLines/>
              <w:spacing w:after="0"/>
              <w:jc w:val="center"/>
              <w:rPr>
                <w:rFonts w:ascii="Arial" w:hAnsi="Arial" w:cs="Arial"/>
                <w:sz w:val="18"/>
              </w:rPr>
            </w:pPr>
            <w:r w:rsidRPr="00892FC9">
              <w:rPr>
                <w:rFonts w:ascii="Arial" w:hAnsi="Arial"/>
                <w:bCs/>
                <w:sz w:val="18"/>
              </w:rPr>
              <w:t xml:space="preserve">R.30 </w:t>
            </w:r>
            <w:r w:rsidRPr="00892FC9">
              <w:rPr>
                <w:rFonts w:ascii="Arial" w:hAnsi="Arial" w:cs="Arial"/>
                <w:sz w:val="18"/>
              </w:rPr>
              <w:t xml:space="preserve">HD-FDD </w:t>
            </w:r>
          </w:p>
        </w:tc>
      </w:tr>
      <w:tr w:rsidR="00892FC9" w:rsidRPr="00892FC9" w14:paraId="1482E728" w14:textId="77777777" w:rsidTr="0040097D">
        <w:trPr>
          <w:cantSplit/>
        </w:trPr>
        <w:tc>
          <w:tcPr>
            <w:tcW w:w="2596" w:type="dxa"/>
            <w:tcBorders>
              <w:left w:val="single" w:sz="4" w:space="0" w:color="auto"/>
              <w:bottom w:val="single" w:sz="4" w:space="0" w:color="auto"/>
            </w:tcBorders>
          </w:tcPr>
          <w:p w14:paraId="3D6B653C"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NPDSCH_RA</w:t>
            </w:r>
          </w:p>
        </w:tc>
        <w:tc>
          <w:tcPr>
            <w:tcW w:w="1120" w:type="dxa"/>
            <w:tcBorders>
              <w:bottom w:val="single" w:sz="4" w:space="0" w:color="auto"/>
            </w:tcBorders>
          </w:tcPr>
          <w:p w14:paraId="5C1773CE"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lang w:eastAsia="ja-JP"/>
              </w:rPr>
              <w:t>dB</w:t>
            </w:r>
          </w:p>
        </w:tc>
        <w:tc>
          <w:tcPr>
            <w:tcW w:w="5180" w:type="dxa"/>
            <w:gridSpan w:val="5"/>
            <w:vMerge w:val="restart"/>
          </w:tcPr>
          <w:p w14:paraId="0AC28AD8" w14:textId="77777777" w:rsidR="00892FC9" w:rsidRPr="00892FC9" w:rsidRDefault="00892FC9" w:rsidP="00892FC9">
            <w:pPr>
              <w:keepNext/>
              <w:keepLines/>
              <w:spacing w:after="0"/>
              <w:jc w:val="center"/>
              <w:rPr>
                <w:rFonts w:ascii="Arial" w:hAnsi="Arial" w:cs="Arial"/>
                <w:sz w:val="18"/>
              </w:rPr>
            </w:pPr>
          </w:p>
          <w:p w14:paraId="64552E40" w14:textId="77777777" w:rsidR="00892FC9" w:rsidRPr="00892FC9" w:rsidRDefault="00892FC9" w:rsidP="00892FC9">
            <w:pPr>
              <w:keepNext/>
              <w:keepLines/>
              <w:spacing w:after="0"/>
              <w:jc w:val="center"/>
              <w:rPr>
                <w:rFonts w:ascii="Arial" w:hAnsi="Arial" w:cs="Arial"/>
                <w:sz w:val="18"/>
              </w:rPr>
            </w:pPr>
          </w:p>
          <w:p w14:paraId="32DC266A" w14:textId="77777777" w:rsidR="00892FC9" w:rsidRPr="00892FC9" w:rsidRDefault="00892FC9" w:rsidP="00892FC9">
            <w:pPr>
              <w:keepNext/>
              <w:keepLines/>
              <w:spacing w:after="0"/>
              <w:jc w:val="center"/>
              <w:rPr>
                <w:rFonts w:ascii="Arial" w:hAnsi="Arial" w:cs="Arial"/>
                <w:sz w:val="18"/>
              </w:rPr>
            </w:pPr>
          </w:p>
          <w:p w14:paraId="42BA9031" w14:textId="77777777" w:rsidR="00892FC9" w:rsidRPr="00892FC9" w:rsidRDefault="00892FC9" w:rsidP="00892FC9">
            <w:pPr>
              <w:keepNext/>
              <w:keepLines/>
              <w:spacing w:after="0"/>
              <w:jc w:val="center"/>
              <w:rPr>
                <w:rFonts w:ascii="Arial" w:hAnsi="Arial" w:cs="Arial"/>
                <w:sz w:val="18"/>
              </w:rPr>
            </w:pPr>
          </w:p>
          <w:p w14:paraId="0A3A7FEC" w14:textId="77777777" w:rsidR="00892FC9" w:rsidRPr="00892FC9" w:rsidRDefault="00892FC9" w:rsidP="00892FC9">
            <w:pPr>
              <w:keepNext/>
              <w:keepLines/>
              <w:spacing w:after="0"/>
              <w:rPr>
                <w:rFonts w:ascii="Arial" w:hAnsi="Arial" w:cs="Arial"/>
                <w:sz w:val="18"/>
              </w:rPr>
            </w:pPr>
          </w:p>
          <w:p w14:paraId="014A253B" w14:textId="7DAB0C9C" w:rsidR="00892FC9" w:rsidRPr="00892FC9" w:rsidRDefault="00892FC9" w:rsidP="00892FC9">
            <w:pPr>
              <w:keepNext/>
              <w:keepLines/>
              <w:spacing w:after="0"/>
              <w:jc w:val="center"/>
              <w:rPr>
                <w:rFonts w:ascii="Arial" w:hAnsi="Arial" w:cs="Arial"/>
                <w:sz w:val="18"/>
              </w:rPr>
            </w:pPr>
            <w:del w:id="67" w:author="Hsuanli Lin (林烜立)" w:date="2023-11-03T15:59:00Z">
              <w:r w:rsidRPr="00892FC9" w:rsidDel="00EA7DE4">
                <w:rPr>
                  <w:rFonts w:ascii="Arial" w:hAnsi="Arial" w:cs="Arial"/>
                  <w:sz w:val="18"/>
                </w:rPr>
                <w:delText>-3</w:delText>
              </w:r>
            </w:del>
            <w:ins w:id="68" w:author="Hsuanli Lin (林烜立)" w:date="2023-11-03T15:59:00Z">
              <w:r w:rsidR="00EA7DE4">
                <w:rPr>
                  <w:rFonts w:ascii="Arial" w:hAnsi="Arial" w:cs="Arial"/>
                  <w:sz w:val="18"/>
                </w:rPr>
                <w:t>0</w:t>
              </w:r>
            </w:ins>
          </w:p>
        </w:tc>
      </w:tr>
      <w:tr w:rsidR="00892FC9" w:rsidRPr="00892FC9" w14:paraId="4F6F9BDC" w14:textId="77777777" w:rsidTr="0040097D">
        <w:trPr>
          <w:cantSplit/>
        </w:trPr>
        <w:tc>
          <w:tcPr>
            <w:tcW w:w="2596" w:type="dxa"/>
            <w:tcBorders>
              <w:left w:val="single" w:sz="4" w:space="0" w:color="auto"/>
              <w:bottom w:val="single" w:sz="4" w:space="0" w:color="auto"/>
            </w:tcBorders>
          </w:tcPr>
          <w:p w14:paraId="7CEAAF23"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NPDSCH_RB</w:t>
            </w:r>
          </w:p>
        </w:tc>
        <w:tc>
          <w:tcPr>
            <w:tcW w:w="1120" w:type="dxa"/>
            <w:tcBorders>
              <w:bottom w:val="single" w:sz="4" w:space="0" w:color="auto"/>
            </w:tcBorders>
          </w:tcPr>
          <w:p w14:paraId="524DD39A"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lang w:eastAsia="ja-JP"/>
              </w:rPr>
              <w:t>dB</w:t>
            </w:r>
          </w:p>
        </w:tc>
        <w:tc>
          <w:tcPr>
            <w:tcW w:w="5180" w:type="dxa"/>
            <w:gridSpan w:val="5"/>
            <w:vMerge/>
          </w:tcPr>
          <w:p w14:paraId="0EBBA32D" w14:textId="77777777" w:rsidR="00892FC9" w:rsidRPr="00892FC9" w:rsidRDefault="00892FC9" w:rsidP="00892FC9">
            <w:pPr>
              <w:keepNext/>
              <w:keepLines/>
              <w:spacing w:after="0"/>
              <w:jc w:val="center"/>
              <w:rPr>
                <w:rFonts w:ascii="Arial" w:hAnsi="Arial" w:cs="Arial"/>
                <w:sz w:val="18"/>
              </w:rPr>
            </w:pPr>
          </w:p>
        </w:tc>
      </w:tr>
      <w:tr w:rsidR="00892FC9" w:rsidRPr="00892FC9" w14:paraId="38987D20" w14:textId="77777777" w:rsidTr="0040097D">
        <w:trPr>
          <w:cantSplit/>
        </w:trPr>
        <w:tc>
          <w:tcPr>
            <w:tcW w:w="2596" w:type="dxa"/>
            <w:tcBorders>
              <w:left w:val="single" w:sz="4" w:space="0" w:color="auto"/>
              <w:bottom w:val="single" w:sz="4" w:space="0" w:color="auto"/>
            </w:tcBorders>
          </w:tcPr>
          <w:p w14:paraId="07BB2EB4" w14:textId="77777777" w:rsidR="00892FC9" w:rsidRPr="00892FC9" w:rsidRDefault="00892FC9" w:rsidP="00892FC9">
            <w:pPr>
              <w:keepNext/>
              <w:keepLines/>
              <w:spacing w:after="0"/>
              <w:rPr>
                <w:rFonts w:ascii="Arial" w:hAnsi="Arial" w:cs="Arial"/>
                <w:sz w:val="18"/>
              </w:rPr>
            </w:pPr>
            <w:r w:rsidRPr="00892FC9">
              <w:rPr>
                <w:rFonts w:ascii="Arial" w:hAnsi="Arial" w:cs="Arial"/>
                <w:bCs/>
                <w:sz w:val="18"/>
              </w:rPr>
              <w:t>NPDCCH_RA</w:t>
            </w:r>
          </w:p>
        </w:tc>
        <w:tc>
          <w:tcPr>
            <w:tcW w:w="1120" w:type="dxa"/>
            <w:tcBorders>
              <w:bottom w:val="single" w:sz="4" w:space="0" w:color="auto"/>
            </w:tcBorders>
          </w:tcPr>
          <w:p w14:paraId="32FB5275"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5180" w:type="dxa"/>
            <w:gridSpan w:val="5"/>
            <w:vMerge/>
            <w:shd w:val="clear" w:color="auto" w:fill="auto"/>
          </w:tcPr>
          <w:p w14:paraId="6E972CA4"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67E24E81" w14:textId="77777777" w:rsidTr="0040097D">
        <w:trPr>
          <w:cantSplit/>
        </w:trPr>
        <w:tc>
          <w:tcPr>
            <w:tcW w:w="2596" w:type="dxa"/>
            <w:tcBorders>
              <w:left w:val="single" w:sz="4" w:space="0" w:color="auto"/>
              <w:bottom w:val="single" w:sz="4" w:space="0" w:color="auto"/>
            </w:tcBorders>
          </w:tcPr>
          <w:p w14:paraId="4D04FDAE" w14:textId="77777777" w:rsidR="00892FC9" w:rsidRPr="00892FC9" w:rsidRDefault="00892FC9" w:rsidP="00892FC9">
            <w:pPr>
              <w:keepNext/>
              <w:keepLines/>
              <w:spacing w:after="0"/>
              <w:rPr>
                <w:rFonts w:ascii="Arial" w:hAnsi="Arial" w:cs="Arial"/>
                <w:sz w:val="18"/>
              </w:rPr>
            </w:pPr>
            <w:r w:rsidRPr="00892FC9">
              <w:rPr>
                <w:rFonts w:ascii="Arial" w:hAnsi="Arial" w:cs="Arial"/>
                <w:bCs/>
                <w:sz w:val="18"/>
              </w:rPr>
              <w:t>NPDCCH_RB</w:t>
            </w:r>
          </w:p>
        </w:tc>
        <w:tc>
          <w:tcPr>
            <w:tcW w:w="1120" w:type="dxa"/>
            <w:tcBorders>
              <w:bottom w:val="single" w:sz="4" w:space="0" w:color="auto"/>
            </w:tcBorders>
          </w:tcPr>
          <w:p w14:paraId="5384D9DF"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5180" w:type="dxa"/>
            <w:gridSpan w:val="5"/>
            <w:vMerge/>
            <w:shd w:val="clear" w:color="auto" w:fill="auto"/>
          </w:tcPr>
          <w:p w14:paraId="2AA71BCD"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579F8722" w14:textId="77777777" w:rsidTr="0040097D">
        <w:trPr>
          <w:cantSplit/>
        </w:trPr>
        <w:tc>
          <w:tcPr>
            <w:tcW w:w="2596" w:type="dxa"/>
            <w:tcBorders>
              <w:left w:val="single" w:sz="4" w:space="0" w:color="auto"/>
              <w:bottom w:val="single" w:sz="4" w:space="0" w:color="auto"/>
            </w:tcBorders>
          </w:tcPr>
          <w:p w14:paraId="6FEA8C31" w14:textId="77777777" w:rsidR="00892FC9" w:rsidRPr="00892FC9" w:rsidRDefault="00892FC9" w:rsidP="00892FC9">
            <w:pPr>
              <w:keepNext/>
              <w:keepLines/>
              <w:spacing w:after="0"/>
              <w:rPr>
                <w:rFonts w:ascii="Arial" w:hAnsi="Arial" w:cs="Arial"/>
                <w:sz w:val="18"/>
              </w:rPr>
            </w:pPr>
            <w:r w:rsidRPr="00892FC9">
              <w:rPr>
                <w:rFonts w:ascii="Arial" w:hAnsi="Arial" w:cs="Arial"/>
                <w:bCs/>
                <w:sz w:val="18"/>
              </w:rPr>
              <w:t>NPBCH_RA</w:t>
            </w:r>
          </w:p>
        </w:tc>
        <w:tc>
          <w:tcPr>
            <w:tcW w:w="1120" w:type="dxa"/>
            <w:tcBorders>
              <w:bottom w:val="single" w:sz="4" w:space="0" w:color="auto"/>
            </w:tcBorders>
          </w:tcPr>
          <w:p w14:paraId="14113222"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5180" w:type="dxa"/>
            <w:gridSpan w:val="5"/>
            <w:vMerge/>
            <w:shd w:val="clear" w:color="auto" w:fill="auto"/>
          </w:tcPr>
          <w:p w14:paraId="72BCFF6A" w14:textId="77777777" w:rsidR="00892FC9" w:rsidRPr="00892FC9" w:rsidRDefault="00892FC9" w:rsidP="00892FC9">
            <w:pPr>
              <w:keepNext/>
              <w:keepLines/>
              <w:spacing w:after="0"/>
              <w:jc w:val="center"/>
              <w:rPr>
                <w:rFonts w:ascii="Arial" w:hAnsi="Arial" w:cs="Arial"/>
                <w:sz w:val="18"/>
              </w:rPr>
            </w:pPr>
          </w:p>
        </w:tc>
      </w:tr>
      <w:tr w:rsidR="00892FC9" w:rsidRPr="00892FC9" w14:paraId="7EA54EB2" w14:textId="77777777" w:rsidTr="0040097D">
        <w:trPr>
          <w:cantSplit/>
        </w:trPr>
        <w:tc>
          <w:tcPr>
            <w:tcW w:w="2596" w:type="dxa"/>
            <w:tcBorders>
              <w:left w:val="single" w:sz="4" w:space="0" w:color="auto"/>
              <w:bottom w:val="single" w:sz="4" w:space="0" w:color="auto"/>
            </w:tcBorders>
          </w:tcPr>
          <w:p w14:paraId="1E10067C" w14:textId="77777777" w:rsidR="00892FC9" w:rsidRPr="00892FC9" w:rsidRDefault="00892FC9" w:rsidP="00892FC9">
            <w:pPr>
              <w:keepNext/>
              <w:keepLines/>
              <w:spacing w:after="0"/>
              <w:rPr>
                <w:rFonts w:ascii="Arial" w:hAnsi="Arial" w:cs="Arial"/>
                <w:sz w:val="18"/>
              </w:rPr>
            </w:pPr>
            <w:r w:rsidRPr="00892FC9">
              <w:rPr>
                <w:rFonts w:ascii="Arial" w:hAnsi="Arial" w:cs="Arial"/>
                <w:bCs/>
                <w:sz w:val="18"/>
              </w:rPr>
              <w:t>NPBCH_RB</w:t>
            </w:r>
          </w:p>
        </w:tc>
        <w:tc>
          <w:tcPr>
            <w:tcW w:w="1120" w:type="dxa"/>
            <w:tcBorders>
              <w:bottom w:val="single" w:sz="4" w:space="0" w:color="auto"/>
            </w:tcBorders>
          </w:tcPr>
          <w:p w14:paraId="67D5826F"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5180" w:type="dxa"/>
            <w:gridSpan w:val="5"/>
            <w:vMerge/>
            <w:shd w:val="clear" w:color="auto" w:fill="auto"/>
          </w:tcPr>
          <w:p w14:paraId="04F9CFCB" w14:textId="77777777" w:rsidR="00892FC9" w:rsidRPr="00892FC9" w:rsidRDefault="00892FC9" w:rsidP="00892FC9">
            <w:pPr>
              <w:keepNext/>
              <w:keepLines/>
              <w:spacing w:after="0"/>
              <w:jc w:val="center"/>
              <w:rPr>
                <w:rFonts w:ascii="Arial" w:hAnsi="Arial" w:cs="Arial"/>
                <w:sz w:val="18"/>
              </w:rPr>
            </w:pPr>
          </w:p>
        </w:tc>
      </w:tr>
      <w:tr w:rsidR="00892FC9" w:rsidRPr="00892FC9" w14:paraId="7BC03DC7" w14:textId="77777777" w:rsidTr="0040097D">
        <w:trPr>
          <w:cantSplit/>
        </w:trPr>
        <w:tc>
          <w:tcPr>
            <w:tcW w:w="2596" w:type="dxa"/>
            <w:tcBorders>
              <w:left w:val="single" w:sz="4" w:space="0" w:color="auto"/>
              <w:bottom w:val="single" w:sz="4" w:space="0" w:color="auto"/>
            </w:tcBorders>
          </w:tcPr>
          <w:p w14:paraId="26C90C76" w14:textId="77777777" w:rsidR="00892FC9" w:rsidRPr="00892FC9" w:rsidRDefault="00892FC9" w:rsidP="00892FC9">
            <w:pPr>
              <w:keepNext/>
              <w:keepLines/>
              <w:spacing w:after="0"/>
              <w:rPr>
                <w:rFonts w:ascii="Arial" w:hAnsi="Arial" w:cs="Arial"/>
                <w:sz w:val="18"/>
              </w:rPr>
            </w:pPr>
            <w:r w:rsidRPr="00892FC9">
              <w:rPr>
                <w:rFonts w:ascii="Arial" w:hAnsi="Arial" w:cs="Arial"/>
                <w:bCs/>
                <w:sz w:val="18"/>
              </w:rPr>
              <w:t>NPSS_RA</w:t>
            </w:r>
          </w:p>
        </w:tc>
        <w:tc>
          <w:tcPr>
            <w:tcW w:w="1120" w:type="dxa"/>
            <w:tcBorders>
              <w:bottom w:val="single" w:sz="4" w:space="0" w:color="auto"/>
            </w:tcBorders>
          </w:tcPr>
          <w:p w14:paraId="09EFBFD8"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5180" w:type="dxa"/>
            <w:gridSpan w:val="5"/>
            <w:vMerge/>
            <w:shd w:val="clear" w:color="auto" w:fill="auto"/>
          </w:tcPr>
          <w:p w14:paraId="4D9F850E" w14:textId="77777777" w:rsidR="00892FC9" w:rsidRPr="00892FC9" w:rsidRDefault="00892FC9" w:rsidP="00892FC9">
            <w:pPr>
              <w:keepNext/>
              <w:keepLines/>
              <w:spacing w:after="0"/>
              <w:jc w:val="center"/>
              <w:rPr>
                <w:rFonts w:ascii="Arial" w:hAnsi="Arial" w:cs="Arial"/>
                <w:sz w:val="18"/>
              </w:rPr>
            </w:pPr>
          </w:p>
        </w:tc>
      </w:tr>
      <w:tr w:rsidR="00892FC9" w:rsidRPr="00892FC9" w14:paraId="103B2215" w14:textId="77777777" w:rsidTr="0040097D">
        <w:trPr>
          <w:cantSplit/>
        </w:trPr>
        <w:tc>
          <w:tcPr>
            <w:tcW w:w="2596" w:type="dxa"/>
            <w:tcBorders>
              <w:left w:val="single" w:sz="4" w:space="0" w:color="auto"/>
              <w:bottom w:val="single" w:sz="4" w:space="0" w:color="auto"/>
            </w:tcBorders>
          </w:tcPr>
          <w:p w14:paraId="190EF760" w14:textId="77777777" w:rsidR="00892FC9" w:rsidRPr="00892FC9" w:rsidRDefault="00892FC9" w:rsidP="00892FC9">
            <w:pPr>
              <w:keepNext/>
              <w:keepLines/>
              <w:spacing w:after="0"/>
              <w:rPr>
                <w:rFonts w:ascii="Arial" w:hAnsi="Arial" w:cs="Arial"/>
                <w:sz w:val="18"/>
              </w:rPr>
            </w:pPr>
            <w:r w:rsidRPr="00892FC9">
              <w:rPr>
                <w:rFonts w:ascii="Arial" w:hAnsi="Arial" w:cs="Arial"/>
                <w:bCs/>
                <w:sz w:val="18"/>
              </w:rPr>
              <w:t>NSSS_RA</w:t>
            </w:r>
          </w:p>
        </w:tc>
        <w:tc>
          <w:tcPr>
            <w:tcW w:w="1120" w:type="dxa"/>
            <w:tcBorders>
              <w:bottom w:val="single" w:sz="4" w:space="0" w:color="auto"/>
            </w:tcBorders>
          </w:tcPr>
          <w:p w14:paraId="6E34EFEB"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5180" w:type="dxa"/>
            <w:gridSpan w:val="5"/>
            <w:vMerge/>
            <w:shd w:val="clear" w:color="auto" w:fill="auto"/>
          </w:tcPr>
          <w:p w14:paraId="7FE50699" w14:textId="77777777" w:rsidR="00892FC9" w:rsidRPr="00892FC9" w:rsidRDefault="00892FC9" w:rsidP="00892FC9">
            <w:pPr>
              <w:keepNext/>
              <w:keepLines/>
              <w:spacing w:after="0"/>
              <w:jc w:val="center"/>
              <w:rPr>
                <w:rFonts w:ascii="Arial" w:hAnsi="Arial" w:cs="Arial"/>
                <w:sz w:val="18"/>
              </w:rPr>
            </w:pPr>
          </w:p>
        </w:tc>
      </w:tr>
      <w:tr w:rsidR="00892FC9" w:rsidRPr="00892FC9" w14:paraId="0E76D7FF" w14:textId="77777777" w:rsidTr="0040097D">
        <w:trPr>
          <w:cantSplit/>
        </w:trPr>
        <w:tc>
          <w:tcPr>
            <w:tcW w:w="2596" w:type="dxa"/>
            <w:tcBorders>
              <w:left w:val="single" w:sz="4" w:space="0" w:color="auto"/>
              <w:bottom w:val="single" w:sz="4" w:space="0" w:color="auto"/>
            </w:tcBorders>
            <w:vAlign w:val="center"/>
          </w:tcPr>
          <w:p w14:paraId="479734E7"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OCNG_RA</w:t>
            </w:r>
            <w:r w:rsidRPr="00892FC9">
              <w:rPr>
                <w:rFonts w:ascii="Arial" w:hAnsi="Arial" w:cs="Arial"/>
                <w:sz w:val="18"/>
                <w:vertAlign w:val="superscript"/>
              </w:rPr>
              <w:t>Note1</w:t>
            </w:r>
          </w:p>
        </w:tc>
        <w:tc>
          <w:tcPr>
            <w:tcW w:w="1120" w:type="dxa"/>
            <w:tcBorders>
              <w:bottom w:val="single" w:sz="4" w:space="0" w:color="auto"/>
            </w:tcBorders>
          </w:tcPr>
          <w:p w14:paraId="0ED56161"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5180" w:type="dxa"/>
            <w:gridSpan w:val="5"/>
            <w:vMerge/>
            <w:shd w:val="clear" w:color="auto" w:fill="auto"/>
          </w:tcPr>
          <w:p w14:paraId="2B058973" w14:textId="77777777" w:rsidR="00892FC9" w:rsidRPr="00892FC9" w:rsidRDefault="00892FC9" w:rsidP="00892FC9">
            <w:pPr>
              <w:keepNext/>
              <w:keepLines/>
              <w:spacing w:after="0"/>
              <w:jc w:val="center"/>
              <w:rPr>
                <w:rFonts w:ascii="Arial" w:hAnsi="Arial" w:cs="Arial"/>
                <w:sz w:val="18"/>
              </w:rPr>
            </w:pPr>
          </w:p>
        </w:tc>
      </w:tr>
      <w:tr w:rsidR="00892FC9" w:rsidRPr="00892FC9" w14:paraId="4C14F824" w14:textId="77777777" w:rsidTr="0040097D">
        <w:trPr>
          <w:cantSplit/>
        </w:trPr>
        <w:tc>
          <w:tcPr>
            <w:tcW w:w="2596" w:type="dxa"/>
            <w:tcBorders>
              <w:left w:val="single" w:sz="4" w:space="0" w:color="auto"/>
              <w:bottom w:val="single" w:sz="4" w:space="0" w:color="auto"/>
            </w:tcBorders>
            <w:vAlign w:val="center"/>
          </w:tcPr>
          <w:p w14:paraId="0049159A"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OCNG_RB</w:t>
            </w:r>
            <w:r w:rsidRPr="00892FC9">
              <w:rPr>
                <w:rFonts w:ascii="Arial" w:hAnsi="Arial" w:cs="Arial"/>
                <w:sz w:val="18"/>
                <w:vertAlign w:val="superscript"/>
              </w:rPr>
              <w:t xml:space="preserve">Note1 </w:t>
            </w:r>
          </w:p>
        </w:tc>
        <w:tc>
          <w:tcPr>
            <w:tcW w:w="1120" w:type="dxa"/>
            <w:tcBorders>
              <w:bottom w:val="single" w:sz="4" w:space="0" w:color="auto"/>
            </w:tcBorders>
          </w:tcPr>
          <w:p w14:paraId="0ECE5EC2"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5180" w:type="dxa"/>
            <w:gridSpan w:val="5"/>
            <w:vMerge/>
            <w:tcBorders>
              <w:bottom w:val="single" w:sz="4" w:space="0" w:color="auto"/>
            </w:tcBorders>
            <w:shd w:val="clear" w:color="auto" w:fill="auto"/>
          </w:tcPr>
          <w:p w14:paraId="1E15F998" w14:textId="77777777" w:rsidR="00892FC9" w:rsidRPr="00892FC9" w:rsidRDefault="00892FC9" w:rsidP="00892FC9">
            <w:pPr>
              <w:keepNext/>
              <w:keepLines/>
              <w:spacing w:after="0"/>
              <w:jc w:val="center"/>
              <w:rPr>
                <w:rFonts w:ascii="Arial" w:hAnsi="Arial" w:cs="Arial"/>
                <w:sz w:val="18"/>
              </w:rPr>
            </w:pPr>
          </w:p>
        </w:tc>
      </w:tr>
      <w:tr w:rsidR="00892FC9" w:rsidRPr="00892FC9" w14:paraId="75468BEC" w14:textId="77777777" w:rsidTr="0040097D">
        <w:trPr>
          <w:cantSplit/>
        </w:trPr>
        <w:tc>
          <w:tcPr>
            <w:tcW w:w="2596" w:type="dxa"/>
            <w:tcBorders>
              <w:left w:val="single" w:sz="4" w:space="0" w:color="auto"/>
              <w:bottom w:val="single" w:sz="4" w:space="0" w:color="auto"/>
            </w:tcBorders>
          </w:tcPr>
          <w:p w14:paraId="5B806AC6" w14:textId="77777777" w:rsidR="00892FC9" w:rsidRPr="00892FC9" w:rsidRDefault="00892FC9" w:rsidP="00892FC9">
            <w:pPr>
              <w:keepNext/>
              <w:keepLines/>
              <w:spacing w:after="0"/>
              <w:rPr>
                <w:rFonts w:ascii="Arial" w:hAnsi="Arial" w:cs="Arial"/>
                <w:sz w:val="18"/>
              </w:rPr>
            </w:pPr>
            <w:r w:rsidRPr="00892FC9">
              <w:rPr>
                <w:rFonts w:ascii="Arial" w:hAnsi="Arial" w:cs="Arial"/>
                <w:position w:val="-12"/>
                <w:sz w:val="18"/>
              </w:rPr>
              <w:object w:dxaOrig="420" w:dyaOrig="360" w14:anchorId="75A1B9B9">
                <v:shape id="_x0000_i1058" type="#_x0000_t75" style="width:22.35pt;height:22.35pt" o:ole="" fillcolor="window">
                  <v:imagedata r:id="rId42" o:title=""/>
                </v:shape>
                <o:OLEObject Type="Embed" ProgID="Equation.3" ShapeID="_x0000_i1058" DrawAspect="Content" ObjectID="_1760566063" r:id="rId53"/>
              </w:object>
            </w:r>
          </w:p>
        </w:tc>
        <w:tc>
          <w:tcPr>
            <w:tcW w:w="1120" w:type="dxa"/>
            <w:tcBorders>
              <w:bottom w:val="single" w:sz="4" w:space="0" w:color="auto"/>
            </w:tcBorders>
          </w:tcPr>
          <w:p w14:paraId="688D04C5"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dBm/15 kHz</w:t>
            </w:r>
          </w:p>
        </w:tc>
        <w:tc>
          <w:tcPr>
            <w:tcW w:w="5180" w:type="dxa"/>
            <w:gridSpan w:val="5"/>
            <w:tcBorders>
              <w:bottom w:val="single" w:sz="4" w:space="0" w:color="auto"/>
            </w:tcBorders>
            <w:shd w:val="clear" w:color="auto" w:fill="auto"/>
          </w:tcPr>
          <w:p w14:paraId="04FCE76A" w14:textId="77777777" w:rsidR="00892FC9" w:rsidRPr="00892FC9" w:rsidRDefault="00892FC9" w:rsidP="00892FC9">
            <w:pPr>
              <w:keepNext/>
              <w:keepLines/>
              <w:spacing w:after="0"/>
              <w:jc w:val="center"/>
              <w:rPr>
                <w:rFonts w:ascii="Arial" w:hAnsi="Arial" w:cs="Arial"/>
                <w:sz w:val="18"/>
              </w:rPr>
            </w:pPr>
            <w:r w:rsidRPr="00892FC9">
              <w:rPr>
                <w:rFonts w:ascii="Arial" w:hAnsi="Arial" w:cs="v4.2.0"/>
                <w:sz w:val="18"/>
                <w:lang w:eastAsia="ja-JP"/>
              </w:rPr>
              <w:t>-98</w:t>
            </w:r>
          </w:p>
        </w:tc>
      </w:tr>
      <w:tr w:rsidR="00892FC9" w:rsidRPr="00892FC9" w14:paraId="6CCD918A" w14:textId="77777777" w:rsidTr="0040097D">
        <w:trPr>
          <w:cantSplit/>
          <w:trHeight w:val="243"/>
        </w:trPr>
        <w:tc>
          <w:tcPr>
            <w:tcW w:w="2596" w:type="dxa"/>
          </w:tcPr>
          <w:p w14:paraId="2E72C257" w14:textId="77777777" w:rsidR="00892FC9" w:rsidRPr="00892FC9" w:rsidRDefault="00892FC9" w:rsidP="00892FC9">
            <w:pPr>
              <w:keepNext/>
              <w:keepLines/>
              <w:spacing w:after="0"/>
              <w:rPr>
                <w:rFonts w:ascii="Arial" w:hAnsi="Arial" w:cs="Arial"/>
                <w:sz w:val="18"/>
              </w:rPr>
            </w:pPr>
            <w:r w:rsidRPr="00892FC9">
              <w:rPr>
                <w:rFonts w:ascii="Arial" w:eastAsia="?? ??" w:hAnsi="Arial" w:cs="Arial"/>
                <w:sz w:val="18"/>
              </w:rPr>
              <w:t>SNR</w:t>
            </w:r>
            <w:r w:rsidRPr="00892FC9">
              <w:rPr>
                <w:rFonts w:ascii="Arial" w:eastAsia="?? ??" w:hAnsi="Arial" w:cs="Arial"/>
                <w:sz w:val="18"/>
                <w:vertAlign w:val="superscript"/>
              </w:rPr>
              <w:t xml:space="preserve"> Note 5, Note 6</w:t>
            </w:r>
          </w:p>
        </w:tc>
        <w:tc>
          <w:tcPr>
            <w:tcW w:w="1120" w:type="dxa"/>
          </w:tcPr>
          <w:p w14:paraId="039642C6"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1036" w:type="dxa"/>
            <w:shd w:val="clear" w:color="auto" w:fill="auto"/>
          </w:tcPr>
          <w:p w14:paraId="368C5E20"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lang w:eastAsia="zh-CN"/>
              </w:rPr>
              <w:t>-3.1</w:t>
            </w:r>
          </w:p>
        </w:tc>
        <w:tc>
          <w:tcPr>
            <w:tcW w:w="1036" w:type="dxa"/>
            <w:shd w:val="clear" w:color="auto" w:fill="auto"/>
          </w:tcPr>
          <w:p w14:paraId="4203D44E"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lang w:eastAsia="zh-CN"/>
              </w:rPr>
              <w:t>Note 7</w:t>
            </w:r>
          </w:p>
        </w:tc>
        <w:tc>
          <w:tcPr>
            <w:tcW w:w="1036" w:type="dxa"/>
            <w:shd w:val="clear" w:color="auto" w:fill="auto"/>
          </w:tcPr>
          <w:p w14:paraId="27F496A5"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lang w:eastAsia="zh-CN"/>
              </w:rPr>
              <w:t>-14.1</w:t>
            </w:r>
          </w:p>
        </w:tc>
        <w:tc>
          <w:tcPr>
            <w:tcW w:w="1036" w:type="dxa"/>
            <w:shd w:val="clear" w:color="auto" w:fill="auto"/>
          </w:tcPr>
          <w:p w14:paraId="6D43F767"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lang w:eastAsia="zh-CN"/>
              </w:rPr>
              <w:t>Note 8</w:t>
            </w:r>
          </w:p>
        </w:tc>
        <w:tc>
          <w:tcPr>
            <w:tcW w:w="1036" w:type="dxa"/>
            <w:shd w:val="clear" w:color="auto" w:fill="auto"/>
          </w:tcPr>
          <w:p w14:paraId="637724D9"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lang w:eastAsia="zh-CN"/>
              </w:rPr>
              <w:t>-3.1</w:t>
            </w:r>
          </w:p>
        </w:tc>
      </w:tr>
      <w:tr w:rsidR="00892FC9" w:rsidRPr="00892FC9" w14:paraId="701990ED" w14:textId="77777777" w:rsidTr="0040097D">
        <w:trPr>
          <w:cantSplit/>
          <w:trHeight w:val="243"/>
        </w:trPr>
        <w:tc>
          <w:tcPr>
            <w:tcW w:w="2596" w:type="dxa"/>
          </w:tcPr>
          <w:p w14:paraId="25554CE0" w14:textId="77777777" w:rsidR="00892FC9" w:rsidRPr="00892FC9" w:rsidRDefault="00892FC9" w:rsidP="00892FC9">
            <w:pPr>
              <w:keepNext/>
              <w:keepLines/>
              <w:spacing w:after="0"/>
              <w:rPr>
                <w:rFonts w:ascii="Arial" w:hAnsi="Arial" w:cs="Arial"/>
                <w:sz w:val="18"/>
              </w:rPr>
            </w:pPr>
            <w:r w:rsidRPr="00892FC9">
              <w:rPr>
                <w:rFonts w:ascii="Arial" w:eastAsia="?? ??" w:hAnsi="Arial" w:cs="Arial"/>
                <w:sz w:val="18"/>
              </w:rPr>
              <w:t>Propagation condition</w:t>
            </w:r>
          </w:p>
        </w:tc>
        <w:tc>
          <w:tcPr>
            <w:tcW w:w="1120" w:type="dxa"/>
          </w:tcPr>
          <w:p w14:paraId="5472FD06" w14:textId="77777777" w:rsidR="00892FC9" w:rsidRPr="00892FC9" w:rsidRDefault="00892FC9" w:rsidP="00892FC9">
            <w:pPr>
              <w:keepNext/>
              <w:keepLines/>
              <w:spacing w:after="0"/>
              <w:jc w:val="center"/>
              <w:rPr>
                <w:rFonts w:ascii="Arial" w:hAnsi="Arial" w:cs="Arial"/>
                <w:sz w:val="18"/>
              </w:rPr>
            </w:pPr>
          </w:p>
        </w:tc>
        <w:tc>
          <w:tcPr>
            <w:tcW w:w="5180" w:type="dxa"/>
            <w:gridSpan w:val="5"/>
            <w:shd w:val="clear" w:color="auto" w:fill="auto"/>
          </w:tcPr>
          <w:p w14:paraId="5A61AC3D"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AWGN</w:t>
            </w:r>
          </w:p>
        </w:tc>
      </w:tr>
      <w:tr w:rsidR="00892FC9" w:rsidRPr="00892FC9" w14:paraId="117857C3" w14:textId="77777777" w:rsidTr="0040097D">
        <w:trPr>
          <w:cantSplit/>
          <w:trHeight w:val="243"/>
        </w:trPr>
        <w:tc>
          <w:tcPr>
            <w:tcW w:w="2596" w:type="dxa"/>
          </w:tcPr>
          <w:p w14:paraId="1FD9BC1A" w14:textId="77777777" w:rsidR="00892FC9" w:rsidRPr="00892FC9" w:rsidRDefault="00892FC9" w:rsidP="00892FC9">
            <w:pPr>
              <w:keepNext/>
              <w:keepLines/>
              <w:spacing w:after="0"/>
              <w:rPr>
                <w:rFonts w:ascii="Arial" w:hAnsi="Arial" w:cs="Arial"/>
                <w:sz w:val="18"/>
              </w:rPr>
            </w:pPr>
            <w:r w:rsidRPr="00892FC9">
              <w:rPr>
                <w:rFonts w:ascii="Arial" w:hAnsi="Arial" w:cs="Arial"/>
                <w:bCs/>
                <w:sz w:val="18"/>
              </w:rPr>
              <w:t>Antenna Configuration</w:t>
            </w:r>
          </w:p>
        </w:tc>
        <w:tc>
          <w:tcPr>
            <w:tcW w:w="1120" w:type="dxa"/>
          </w:tcPr>
          <w:p w14:paraId="7F11E96A" w14:textId="77777777" w:rsidR="00892FC9" w:rsidRPr="00892FC9" w:rsidRDefault="00892FC9" w:rsidP="00892FC9">
            <w:pPr>
              <w:keepNext/>
              <w:keepLines/>
              <w:spacing w:after="0"/>
              <w:jc w:val="center"/>
              <w:rPr>
                <w:rFonts w:ascii="Arial" w:hAnsi="Arial" w:cs="Arial"/>
                <w:sz w:val="18"/>
              </w:rPr>
            </w:pPr>
          </w:p>
        </w:tc>
        <w:tc>
          <w:tcPr>
            <w:tcW w:w="5180" w:type="dxa"/>
            <w:gridSpan w:val="5"/>
            <w:shd w:val="clear" w:color="auto" w:fill="auto"/>
          </w:tcPr>
          <w:p w14:paraId="6D347BA5"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1x</w:t>
            </w:r>
            <w:r w:rsidRPr="00892FC9">
              <w:rPr>
                <w:rFonts w:ascii="Arial" w:hAnsi="Arial" w:cs="Arial"/>
                <w:sz w:val="18"/>
                <w:lang w:eastAsia="zh-CN"/>
              </w:rPr>
              <w:t>1</w:t>
            </w:r>
          </w:p>
        </w:tc>
      </w:tr>
      <w:tr w:rsidR="00892FC9" w:rsidRPr="00892FC9" w14:paraId="6ADA3B3E" w14:textId="77777777" w:rsidTr="0040097D">
        <w:trPr>
          <w:cantSplit/>
          <w:trHeight w:val="243"/>
        </w:trPr>
        <w:tc>
          <w:tcPr>
            <w:tcW w:w="8896" w:type="dxa"/>
            <w:gridSpan w:val="7"/>
          </w:tcPr>
          <w:p w14:paraId="50CBA031" w14:textId="77777777" w:rsidR="00892FC9" w:rsidRPr="00892FC9" w:rsidRDefault="00892FC9" w:rsidP="00892FC9">
            <w:pPr>
              <w:keepNext/>
              <w:keepLines/>
              <w:spacing w:after="0"/>
              <w:ind w:left="851" w:hanging="851"/>
              <w:rPr>
                <w:rFonts w:ascii="Arial" w:hAnsi="Arial"/>
                <w:sz w:val="18"/>
              </w:rPr>
            </w:pPr>
            <w:r w:rsidRPr="00892FC9">
              <w:rPr>
                <w:rFonts w:ascii="Arial" w:hAnsi="Arial"/>
                <w:snapToGrid w:val="0"/>
                <w:sz w:val="18"/>
              </w:rPr>
              <w:t>Note 1:</w:t>
            </w:r>
            <w:r w:rsidRPr="00892FC9">
              <w:rPr>
                <w:rFonts w:ascii="Arial" w:hAnsi="Arial"/>
                <w:snapToGrid w:val="0"/>
                <w:sz w:val="18"/>
              </w:rPr>
              <w:tab/>
            </w:r>
            <w:r w:rsidRPr="00892FC9">
              <w:rPr>
                <w:rFonts w:ascii="Arial" w:hAnsi="Arial"/>
                <w:sz w:val="18"/>
              </w:rPr>
              <w:t>OCNG shall be used such that the resources in ncell1 are fully allocated and a constant total transmitted power spectral density is achieved for all OFDM symbols.</w:t>
            </w:r>
          </w:p>
          <w:p w14:paraId="2ECD552A" w14:textId="77777777" w:rsidR="00892FC9" w:rsidRPr="00892FC9" w:rsidRDefault="00892FC9" w:rsidP="00892FC9">
            <w:pPr>
              <w:keepNext/>
              <w:keepLines/>
              <w:spacing w:after="0"/>
              <w:ind w:left="851" w:hanging="851"/>
              <w:rPr>
                <w:rFonts w:ascii="Arial" w:hAnsi="Arial"/>
                <w:snapToGrid w:val="0"/>
                <w:sz w:val="18"/>
              </w:rPr>
            </w:pPr>
            <w:r w:rsidRPr="00892FC9">
              <w:rPr>
                <w:rFonts w:ascii="Arial" w:hAnsi="Arial"/>
                <w:snapToGrid w:val="0"/>
                <w:sz w:val="18"/>
              </w:rPr>
              <w:t>Note 2:</w:t>
            </w:r>
            <w:r w:rsidRPr="00892FC9">
              <w:rPr>
                <w:rFonts w:ascii="Arial" w:hAnsi="Arial"/>
                <w:snapToGrid w:val="0"/>
                <w:sz w:val="18"/>
              </w:rPr>
              <w:tab/>
              <w:t>The uplink resources for CQI reporting are assigned to the UE prior to the start of time period T1.</w:t>
            </w:r>
          </w:p>
          <w:p w14:paraId="1648EC2D" w14:textId="77777777" w:rsidR="00892FC9" w:rsidRPr="00892FC9" w:rsidRDefault="00892FC9" w:rsidP="00892FC9">
            <w:pPr>
              <w:keepNext/>
              <w:keepLines/>
              <w:spacing w:after="0"/>
              <w:ind w:left="851" w:hanging="851"/>
              <w:rPr>
                <w:rFonts w:ascii="Arial" w:hAnsi="Arial"/>
                <w:snapToGrid w:val="0"/>
                <w:sz w:val="18"/>
              </w:rPr>
            </w:pPr>
            <w:r w:rsidRPr="00892FC9">
              <w:rPr>
                <w:rFonts w:ascii="Arial" w:hAnsi="Arial"/>
                <w:snapToGrid w:val="0"/>
                <w:sz w:val="18"/>
              </w:rPr>
              <w:t>Note 3:</w:t>
            </w:r>
            <w:r w:rsidRPr="00892FC9">
              <w:rPr>
                <w:rFonts w:ascii="Arial" w:hAnsi="Arial"/>
                <w:snapToGrid w:val="0"/>
                <w:sz w:val="18"/>
              </w:rPr>
              <w:tab/>
              <w:t>The timers and layer 3 filtering related parameters are configured prior to the start of time period T1.</w:t>
            </w:r>
          </w:p>
          <w:p w14:paraId="06992B81" w14:textId="77777777" w:rsidR="00892FC9" w:rsidRPr="00892FC9" w:rsidRDefault="00892FC9" w:rsidP="00892FC9">
            <w:pPr>
              <w:keepNext/>
              <w:keepLines/>
              <w:spacing w:after="0"/>
              <w:ind w:left="851" w:hanging="851"/>
              <w:rPr>
                <w:rFonts w:ascii="Arial" w:hAnsi="Arial"/>
                <w:snapToGrid w:val="0"/>
                <w:sz w:val="18"/>
              </w:rPr>
            </w:pPr>
            <w:r w:rsidRPr="00892FC9">
              <w:rPr>
                <w:rFonts w:ascii="Arial" w:hAnsi="Arial"/>
                <w:snapToGrid w:val="0"/>
                <w:sz w:val="18"/>
              </w:rPr>
              <w:t>Note 4:</w:t>
            </w:r>
            <w:r w:rsidRPr="00892FC9">
              <w:rPr>
                <w:rFonts w:ascii="Arial" w:hAnsi="Arial"/>
                <w:snapToGrid w:val="0"/>
                <w:sz w:val="18"/>
              </w:rPr>
              <w:tab/>
              <w:t>The signal contains NPDCCH for UEs other than the device under test as part of OCNG.</w:t>
            </w:r>
          </w:p>
          <w:p w14:paraId="3D26AD55" w14:textId="77777777" w:rsidR="00892FC9" w:rsidRPr="00892FC9" w:rsidRDefault="00892FC9" w:rsidP="00892FC9">
            <w:pPr>
              <w:keepNext/>
              <w:keepLines/>
              <w:spacing w:after="0"/>
              <w:ind w:left="851" w:hanging="851"/>
              <w:rPr>
                <w:rFonts w:ascii="Arial" w:hAnsi="Arial"/>
                <w:snapToGrid w:val="0"/>
                <w:sz w:val="18"/>
              </w:rPr>
            </w:pPr>
            <w:r w:rsidRPr="00892FC9">
              <w:rPr>
                <w:rFonts w:ascii="Arial" w:hAnsi="Arial"/>
                <w:snapToGrid w:val="0"/>
                <w:sz w:val="18"/>
              </w:rPr>
              <w:t>Note 5:</w:t>
            </w:r>
            <w:r w:rsidRPr="00892FC9">
              <w:rPr>
                <w:rFonts w:ascii="Arial" w:hAnsi="Arial"/>
                <w:snapToGrid w:val="0"/>
                <w:sz w:val="18"/>
              </w:rPr>
              <w:tab/>
              <w:t>SNR levels correspond to the signal to noise ratio over the cell-specific reference signal REs.</w:t>
            </w:r>
          </w:p>
          <w:p w14:paraId="0FD47BEF"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6:</w:t>
            </w:r>
            <w:r w:rsidRPr="00892FC9">
              <w:rPr>
                <w:rFonts w:ascii="Arial" w:hAnsi="Arial"/>
                <w:sz w:val="18"/>
              </w:rPr>
              <w:tab/>
              <w:t>The SNR in time periods T1, T2 and T3 is denoted as SNR1, SNR2, and SNR1 respectively in figure A.13.4.3.5.1-1.</w:t>
            </w:r>
          </w:p>
          <w:p w14:paraId="65A3426F" w14:textId="77777777" w:rsidR="00892FC9" w:rsidRPr="00892FC9" w:rsidRDefault="00892FC9" w:rsidP="00892FC9">
            <w:pPr>
              <w:keepNext/>
              <w:keepLines/>
              <w:spacing w:after="0"/>
              <w:ind w:left="851" w:hanging="851"/>
              <w:rPr>
                <w:rFonts w:ascii="Arial" w:hAnsi="Arial" w:cs="v4.2.0"/>
                <w:sz w:val="18"/>
              </w:rPr>
            </w:pPr>
            <w:r w:rsidRPr="00892FC9">
              <w:rPr>
                <w:rFonts w:ascii="Arial" w:eastAsia="MS Mincho" w:hAnsi="Arial"/>
                <w:snapToGrid w:val="0"/>
                <w:sz w:val="18"/>
              </w:rPr>
              <w:t>Note 7:</w:t>
            </w:r>
            <w:r w:rsidRPr="00892FC9">
              <w:rPr>
                <w:rFonts w:ascii="Arial" w:hAnsi="Arial"/>
                <w:sz w:val="18"/>
              </w:rPr>
              <w:tab/>
            </w:r>
            <w:r w:rsidRPr="00892FC9">
              <w:rPr>
                <w:rFonts w:ascii="Arial" w:eastAsia="MS Mincho" w:hAnsi="Arial"/>
                <w:snapToGrid w:val="0"/>
                <w:sz w:val="18"/>
              </w:rPr>
              <w:t>The Test system</w:t>
            </w:r>
            <w:r w:rsidRPr="00892FC9">
              <w:rPr>
                <w:rFonts w:ascii="Arial" w:hAnsi="Arial" w:cs="v4.2.0"/>
                <w:sz w:val="18"/>
              </w:rPr>
              <w:t xml:space="preserve"> shall reduce its transmit power in steps of (</w:t>
            </w:r>
            <w:r w:rsidRPr="00892FC9">
              <w:rPr>
                <w:rFonts w:ascii="Arial" w:hAnsi="Arial"/>
                <w:sz w:val="18"/>
                <w:lang w:eastAsia="ja-JP"/>
              </w:rPr>
              <w:t xml:space="preserve">((SNR2-SNR1) / (10*dT)) </w:t>
            </w:r>
            <w:r w:rsidRPr="00892FC9">
              <w:rPr>
                <w:rFonts w:ascii="Arial" w:hAnsi="Arial" w:cs="v4.2.0"/>
                <w:sz w:val="18"/>
              </w:rPr>
              <w:t>dB</w:t>
            </w:r>
            <w:r w:rsidRPr="00892FC9">
              <w:rPr>
                <w:rFonts w:ascii="Arial" w:hAnsi="Arial" w:cs="v4.2.0"/>
                <w:sz w:val="18"/>
                <w:lang w:eastAsia="ja-JP"/>
              </w:rPr>
              <w:t xml:space="preserve"> every 100ms </w:t>
            </w:r>
            <w:r w:rsidRPr="00892FC9">
              <w:rPr>
                <w:rFonts w:ascii="Arial" w:hAnsi="Arial" w:cs="v4.2.0"/>
                <w:sz w:val="18"/>
              </w:rPr>
              <w:t>till SNR2 is achieved at the end of dT.</w:t>
            </w:r>
          </w:p>
          <w:p w14:paraId="43388885" w14:textId="77777777" w:rsidR="00892FC9" w:rsidRPr="00892FC9" w:rsidRDefault="00892FC9" w:rsidP="00892FC9">
            <w:pPr>
              <w:keepNext/>
              <w:keepLines/>
              <w:spacing w:after="0"/>
              <w:ind w:left="851" w:hanging="851"/>
              <w:rPr>
                <w:rFonts w:ascii="Arial" w:hAnsi="Arial"/>
                <w:sz w:val="18"/>
              </w:rPr>
            </w:pPr>
            <w:r w:rsidRPr="00892FC9">
              <w:rPr>
                <w:rFonts w:ascii="Arial" w:eastAsia="MS Mincho" w:hAnsi="Arial"/>
                <w:snapToGrid w:val="0"/>
                <w:sz w:val="18"/>
              </w:rPr>
              <w:t>Note 8:</w:t>
            </w:r>
            <w:r w:rsidRPr="00892FC9">
              <w:rPr>
                <w:rFonts w:ascii="Arial" w:hAnsi="Arial"/>
                <w:sz w:val="18"/>
              </w:rPr>
              <w:tab/>
            </w:r>
            <w:r w:rsidRPr="00892FC9">
              <w:rPr>
                <w:rFonts w:ascii="Arial" w:eastAsia="MS Mincho" w:hAnsi="Arial"/>
                <w:snapToGrid w:val="0"/>
                <w:sz w:val="18"/>
              </w:rPr>
              <w:t>The Test system</w:t>
            </w:r>
            <w:r w:rsidRPr="00892FC9">
              <w:rPr>
                <w:rFonts w:ascii="Arial" w:hAnsi="Arial" w:cs="v4.2.0"/>
                <w:sz w:val="18"/>
              </w:rPr>
              <w:t xml:space="preserve"> shall increase its transmit power in steps of (</w:t>
            </w:r>
            <w:r w:rsidRPr="00892FC9">
              <w:rPr>
                <w:rFonts w:ascii="Arial" w:hAnsi="Arial"/>
                <w:sz w:val="18"/>
                <w:lang w:eastAsia="ja-JP"/>
              </w:rPr>
              <w:t xml:space="preserve">((SNR1-SNR2) / (10*dT)) </w:t>
            </w:r>
            <w:r w:rsidRPr="00892FC9">
              <w:rPr>
                <w:rFonts w:ascii="Arial" w:hAnsi="Arial" w:cs="v4.2.0"/>
                <w:sz w:val="18"/>
              </w:rPr>
              <w:t>dB</w:t>
            </w:r>
            <w:r w:rsidRPr="00892FC9">
              <w:rPr>
                <w:rFonts w:ascii="Arial" w:hAnsi="Arial" w:cs="v4.2.0"/>
                <w:sz w:val="18"/>
                <w:lang w:eastAsia="ja-JP"/>
              </w:rPr>
              <w:t xml:space="preserve"> every 100ms</w:t>
            </w:r>
            <w:r w:rsidRPr="00892FC9">
              <w:rPr>
                <w:rFonts w:ascii="Arial" w:hAnsi="Arial" w:cs="v4.2.0"/>
                <w:sz w:val="18"/>
              </w:rPr>
              <w:t xml:space="preserve"> till SNR1 is achieved at the end of dT.</w:t>
            </w:r>
          </w:p>
        </w:tc>
      </w:tr>
    </w:tbl>
    <w:p w14:paraId="511FAD10" w14:textId="77777777" w:rsidR="00892FC9" w:rsidRPr="00892FC9" w:rsidRDefault="00892FC9" w:rsidP="00892FC9"/>
    <w:p w14:paraId="473F1C3F"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A.13.4.3.5</w:t>
      </w:r>
      <w:r w:rsidRPr="00892FC9">
        <w:rPr>
          <w:rFonts w:ascii="Arial" w:hAnsi="Arial"/>
          <w:b/>
        </w:rPr>
        <w:t>.1-4</w:t>
      </w:r>
      <w:r w:rsidRPr="00892FC9">
        <w:rPr>
          <w:rFonts w:ascii="Arial" w:hAnsi="Arial" w:cs="v4.2.0"/>
          <w:b/>
        </w:rPr>
        <w:t xml:space="preserve">: </w:t>
      </w:r>
      <w:r w:rsidRPr="00892FC9">
        <w:rPr>
          <w:rFonts w:ascii="Arial" w:hAnsi="Arial"/>
          <w:b/>
          <w:i/>
          <w:noProof/>
        </w:rPr>
        <w:t>TimeAlignmentTimer</w:t>
      </w:r>
      <w:r w:rsidRPr="00892FC9">
        <w:rPr>
          <w:rFonts w:ascii="Arial" w:hAnsi="Arial"/>
          <w:b/>
        </w:rPr>
        <w:t xml:space="preserve"> -Configuration for </w:t>
      </w:r>
      <w:r w:rsidRPr="00892FC9">
        <w:rPr>
          <w:rFonts w:ascii="Arial" w:hAnsi="Arial" w:cs="v4.2.0"/>
          <w:b/>
        </w:rPr>
        <w:t xml:space="preserve">E-UTRAN </w:t>
      </w:r>
      <w:r w:rsidRPr="00892FC9">
        <w:rPr>
          <w:rFonts w:ascii="Arial" w:hAnsi="Arial"/>
          <w:b/>
          <w:lang w:eastAsia="zh-CN"/>
        </w:rPr>
        <w:t>HD-FDD</w:t>
      </w:r>
      <w:r w:rsidRPr="00892FC9">
        <w:rPr>
          <w:rFonts w:ascii="Arial" w:hAnsi="Arial" w:cs="v4.2.0"/>
          <w:b/>
        </w:rPr>
        <w:t xml:space="preserve"> </w:t>
      </w:r>
      <w:r w:rsidRPr="00892FC9">
        <w:rPr>
          <w:rFonts w:ascii="Arial" w:hAnsi="Arial"/>
          <w:b/>
        </w:rPr>
        <w:t xml:space="preserve">in-sync tests </w:t>
      </w:r>
      <w:r w:rsidRPr="00892FC9">
        <w:rPr>
          <w:rFonts w:ascii="Arial" w:hAnsi="Arial"/>
          <w:b/>
          <w:noProof/>
          <w:lang w:eastAsia="zh-CN"/>
        </w:rPr>
        <w:t>without DRX for UE category NB1 Standalone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892FC9" w:rsidRPr="00892FC9" w14:paraId="7C4B01BF" w14:textId="77777777" w:rsidTr="0040097D">
        <w:trPr>
          <w:trHeight w:val="370"/>
          <w:jc w:val="center"/>
        </w:trPr>
        <w:tc>
          <w:tcPr>
            <w:tcW w:w="2294" w:type="dxa"/>
            <w:vAlign w:val="center"/>
          </w:tcPr>
          <w:p w14:paraId="5B2B8A21"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Field</w:t>
            </w:r>
          </w:p>
        </w:tc>
        <w:tc>
          <w:tcPr>
            <w:tcW w:w="1300" w:type="dxa"/>
            <w:vAlign w:val="center"/>
          </w:tcPr>
          <w:p w14:paraId="305F0DBF"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Value</w:t>
            </w:r>
          </w:p>
        </w:tc>
        <w:tc>
          <w:tcPr>
            <w:tcW w:w="3833" w:type="dxa"/>
            <w:vAlign w:val="center"/>
          </w:tcPr>
          <w:p w14:paraId="499F3898"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Comment</w:t>
            </w:r>
          </w:p>
        </w:tc>
      </w:tr>
      <w:tr w:rsidR="00892FC9" w:rsidRPr="00892FC9" w14:paraId="328D1788" w14:textId="77777777" w:rsidTr="0040097D">
        <w:trPr>
          <w:jc w:val="center"/>
        </w:trPr>
        <w:tc>
          <w:tcPr>
            <w:tcW w:w="2294" w:type="dxa"/>
            <w:vAlign w:val="center"/>
          </w:tcPr>
          <w:p w14:paraId="648EF71E" w14:textId="77777777" w:rsidR="00892FC9" w:rsidRPr="00892FC9" w:rsidRDefault="00892FC9" w:rsidP="00892FC9">
            <w:pPr>
              <w:keepNext/>
              <w:keepLines/>
              <w:spacing w:after="0"/>
              <w:rPr>
                <w:rFonts w:ascii="Arial" w:hAnsi="Arial"/>
                <w:sz w:val="18"/>
              </w:rPr>
            </w:pPr>
            <w:r w:rsidRPr="00892FC9">
              <w:rPr>
                <w:rFonts w:ascii="Arial" w:hAnsi="Arial"/>
                <w:sz w:val="18"/>
              </w:rPr>
              <w:t>TimeAlignmentTimer</w:t>
            </w:r>
          </w:p>
        </w:tc>
        <w:tc>
          <w:tcPr>
            <w:tcW w:w="1300" w:type="dxa"/>
            <w:vAlign w:val="center"/>
          </w:tcPr>
          <w:p w14:paraId="5BAB281E"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infinity</w:t>
            </w:r>
          </w:p>
        </w:tc>
        <w:tc>
          <w:tcPr>
            <w:tcW w:w="3833" w:type="dxa"/>
          </w:tcPr>
          <w:p w14:paraId="502EE828"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As specified in clause 6.3.2 in TS 36.331</w:t>
            </w:r>
          </w:p>
        </w:tc>
      </w:tr>
    </w:tbl>
    <w:p w14:paraId="69CC7D71" w14:textId="77777777" w:rsidR="00892FC9" w:rsidRPr="00892FC9" w:rsidRDefault="00892FC9" w:rsidP="00892FC9"/>
    <w:p w14:paraId="64F54B5D" w14:textId="77777777" w:rsidR="00892FC9" w:rsidRPr="00892FC9" w:rsidRDefault="00892FC9" w:rsidP="00892FC9">
      <w:pPr>
        <w:keepNext/>
        <w:keepLines/>
        <w:spacing w:before="60"/>
        <w:jc w:val="center"/>
        <w:rPr>
          <w:rFonts w:ascii="Arial" w:hAnsi="Arial"/>
          <w:b/>
        </w:rPr>
      </w:pPr>
      <w:r w:rsidRPr="00892FC9">
        <w:rPr>
          <w:rFonts w:ascii="Arial" w:hAnsi="Arial"/>
          <w:b/>
        </w:rPr>
        <w:object w:dxaOrig="12644" w:dyaOrig="4964" w14:anchorId="585EE292">
          <v:shape id="_x0000_i1059" type="#_x0000_t75" style="width:468pt;height:187.75pt" o:ole="">
            <v:imagedata r:id="rId49" o:title=""/>
          </v:shape>
          <o:OLEObject Type="Embed" ProgID="Visio.Drawing.11" ShapeID="_x0000_i1059" DrawAspect="Content" ObjectID="_1760566064" r:id="rId54"/>
        </w:object>
      </w:r>
    </w:p>
    <w:p w14:paraId="31591D88" w14:textId="77777777" w:rsidR="00892FC9" w:rsidRPr="00892FC9" w:rsidRDefault="00892FC9" w:rsidP="00892FC9">
      <w:pPr>
        <w:keepLines/>
        <w:spacing w:after="240"/>
        <w:jc w:val="center"/>
        <w:rPr>
          <w:rFonts w:ascii="Arial" w:hAnsi="Arial"/>
          <w:b/>
        </w:rPr>
      </w:pPr>
      <w:r w:rsidRPr="00892FC9">
        <w:rPr>
          <w:rFonts w:ascii="Arial" w:hAnsi="Arial"/>
          <w:b/>
        </w:rPr>
        <w:t xml:space="preserve">Figure </w:t>
      </w:r>
      <w:r w:rsidRPr="00892FC9">
        <w:rPr>
          <w:rFonts w:ascii="Arial" w:hAnsi="Arial"/>
          <w:b/>
          <w:snapToGrid w:val="0"/>
          <w:lang w:eastAsia="zh-CN"/>
        </w:rPr>
        <w:t>A.13.4.3.5</w:t>
      </w:r>
      <w:r w:rsidRPr="00892FC9">
        <w:rPr>
          <w:rFonts w:ascii="Arial" w:hAnsi="Arial"/>
          <w:b/>
        </w:rPr>
        <w:t>.1-1: SNR variation for in-sync testing without DRX</w:t>
      </w:r>
    </w:p>
    <w:p w14:paraId="42CEAFB7"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A.13.4.3.5.2</w:t>
      </w:r>
      <w:r w:rsidRPr="00892FC9">
        <w:rPr>
          <w:rFonts w:ascii="Arial" w:hAnsi="Arial"/>
          <w:sz w:val="22"/>
          <w:lang w:eastAsia="zh-CN"/>
        </w:rPr>
        <w:tab/>
        <w:t>Test Requirements</w:t>
      </w:r>
    </w:p>
    <w:p w14:paraId="0E37D9FF" w14:textId="77777777" w:rsidR="00892FC9" w:rsidRPr="00892FC9" w:rsidRDefault="00892FC9" w:rsidP="00892FC9">
      <w:pPr>
        <w:rPr>
          <w:rFonts w:cs="v4.2.0"/>
        </w:rPr>
      </w:pPr>
      <w:r w:rsidRPr="00892FC9">
        <w:t>T</w:t>
      </w:r>
      <w:r w:rsidRPr="00892FC9">
        <w:rPr>
          <w:rFonts w:cs="v4.2.0"/>
        </w:rPr>
        <w:t>he UE behavior in each test shall be as follows:</w:t>
      </w:r>
    </w:p>
    <w:p w14:paraId="0FB2CF4D" w14:textId="77777777" w:rsidR="00892FC9" w:rsidRPr="00892FC9" w:rsidRDefault="00892FC9" w:rsidP="00892FC9">
      <w:r w:rsidRPr="00892FC9">
        <w:t>During the period T3, the UE under test is expected to decode the uplink grant and switch to uplink and complete the uplink transmission. This is considered a correct event.</w:t>
      </w:r>
    </w:p>
    <w:p w14:paraId="59C77145" w14:textId="77777777" w:rsidR="00892FC9" w:rsidRPr="00892FC9" w:rsidRDefault="00892FC9" w:rsidP="00892FC9">
      <w:pPr>
        <w:rPr>
          <w:rFonts w:cs="v4.2.0"/>
        </w:rPr>
      </w:pPr>
      <w:r w:rsidRPr="00892FC9">
        <w:rPr>
          <w:rFonts w:cs="v4.2.0"/>
        </w:rPr>
        <w:t xml:space="preserve">The rate of </w:t>
      </w:r>
      <w:r w:rsidRPr="00892FC9">
        <w:rPr>
          <w:rFonts w:cs="v4.2.0"/>
          <w:lang w:val="en-US"/>
        </w:rPr>
        <w:t>correct events</w:t>
      </w:r>
      <w:r w:rsidRPr="00892FC9">
        <w:rPr>
          <w:rFonts w:cs="v4.2.0"/>
        </w:rPr>
        <w:t xml:space="preserve"> observed during repeated tests shall be at least 90%.</w:t>
      </w:r>
    </w:p>
    <w:p w14:paraId="53515C07" w14:textId="77777777" w:rsidR="00892FC9" w:rsidRPr="00892FC9" w:rsidRDefault="00892FC9" w:rsidP="00892FC9">
      <w:pPr>
        <w:keepNext/>
        <w:keepLines/>
        <w:spacing w:before="120"/>
        <w:ind w:left="1418" w:hanging="1418"/>
        <w:outlineLvl w:val="3"/>
        <w:rPr>
          <w:rFonts w:ascii="Arial" w:hAnsi="Arial"/>
          <w:sz w:val="24"/>
        </w:rPr>
      </w:pPr>
      <w:r w:rsidRPr="00892FC9">
        <w:rPr>
          <w:rFonts w:ascii="Arial" w:hAnsi="Arial"/>
          <w:sz w:val="24"/>
        </w:rPr>
        <w:t>A.13.4.3.6</w:t>
      </w:r>
      <w:r w:rsidRPr="00892FC9">
        <w:rPr>
          <w:rFonts w:ascii="Arial" w:hAnsi="Arial"/>
          <w:sz w:val="24"/>
        </w:rPr>
        <w:tab/>
        <w:t xml:space="preserve">HD-FDD Radio Link Monitoring Test for In-sync without DRX for UE Category NB1 </w:t>
      </w:r>
      <w:r w:rsidRPr="00892FC9">
        <w:rPr>
          <w:rFonts w:ascii="Arial" w:hAnsi="Arial"/>
          <w:noProof/>
          <w:sz w:val="24"/>
          <w:lang w:eastAsia="zh-CN"/>
        </w:rPr>
        <w:t>Standalone</w:t>
      </w:r>
      <w:r w:rsidRPr="00892FC9">
        <w:rPr>
          <w:rFonts w:ascii="Arial" w:hAnsi="Arial"/>
          <w:sz w:val="24"/>
        </w:rPr>
        <w:t xml:space="preserve"> mode in Enhanced Coverage</w:t>
      </w:r>
    </w:p>
    <w:p w14:paraId="73444AF6" w14:textId="77777777" w:rsidR="00892FC9" w:rsidRPr="00892FC9" w:rsidRDefault="00892FC9" w:rsidP="00892FC9">
      <w:pPr>
        <w:keepNext/>
        <w:keepLines/>
        <w:spacing w:before="120"/>
        <w:ind w:left="1701" w:hanging="1701"/>
        <w:outlineLvl w:val="4"/>
        <w:rPr>
          <w:rFonts w:ascii="Arial" w:hAnsi="Arial"/>
          <w:snapToGrid w:val="0"/>
          <w:sz w:val="24"/>
        </w:rPr>
      </w:pPr>
      <w:r w:rsidRPr="00892FC9">
        <w:rPr>
          <w:rFonts w:ascii="Arial" w:hAnsi="Arial"/>
          <w:sz w:val="22"/>
          <w:lang w:eastAsia="zh-CN"/>
        </w:rPr>
        <w:t>A.13.4.3.6.1</w:t>
      </w:r>
      <w:r w:rsidRPr="00892FC9">
        <w:rPr>
          <w:rFonts w:ascii="Arial" w:hAnsi="Arial"/>
          <w:sz w:val="22"/>
          <w:lang w:eastAsia="zh-CN"/>
        </w:rPr>
        <w:tab/>
        <w:t>Test Purpose and Environment</w:t>
      </w:r>
    </w:p>
    <w:p w14:paraId="1DFCB814" w14:textId="77777777" w:rsidR="00892FC9" w:rsidRPr="00892FC9" w:rsidRDefault="00892FC9" w:rsidP="00892FC9">
      <w:r w:rsidRPr="00892FC9">
        <w:t xml:space="preserve">The purpose of this test is to verify that the </w:t>
      </w:r>
      <w:r w:rsidRPr="00892FC9">
        <w:rPr>
          <w:noProof/>
          <w:lang w:eastAsia="zh-CN"/>
        </w:rPr>
        <w:t xml:space="preserve">HD-FDD category NB1 UE configured in enhanced coverage </w:t>
      </w:r>
      <w:r w:rsidRPr="00892FC9">
        <w:t xml:space="preserve">properly detects the out of sync and in sync for the purpose of monitoring downlink radio link quality of the PCell </w:t>
      </w:r>
      <w:r w:rsidRPr="00892FC9">
        <w:rPr>
          <w:strike/>
        </w:rPr>
        <w:t>when DRX is used</w:t>
      </w:r>
      <w:r w:rsidRPr="00892FC9">
        <w:t xml:space="preserve">. This test will partly verify the </w:t>
      </w:r>
      <w:r w:rsidRPr="00892FC9">
        <w:rPr>
          <w:lang w:eastAsia="zh-CN"/>
        </w:rPr>
        <w:t>HD-FDD</w:t>
      </w:r>
      <w:r w:rsidRPr="00892FC9">
        <w:t xml:space="preserve"> radio link monitoring requirements in clause 7.23A.</w:t>
      </w:r>
    </w:p>
    <w:p w14:paraId="032EA2B9" w14:textId="77777777" w:rsidR="00892FC9" w:rsidRPr="00892FC9" w:rsidRDefault="00892FC9" w:rsidP="00892FC9">
      <w:r w:rsidRPr="00892FC9">
        <w:t xml:space="preserve">The test parameters are given in Tables A.13.4.3.6.1-1, </w:t>
      </w:r>
      <w:r w:rsidRPr="00892FC9">
        <w:rPr>
          <w:snapToGrid w:val="0"/>
          <w:lang w:eastAsia="zh-CN"/>
        </w:rPr>
        <w:t>A.13.4.3.6</w:t>
      </w:r>
      <w:r w:rsidRPr="00892FC9">
        <w:t xml:space="preserve">.1-2, </w:t>
      </w:r>
      <w:r w:rsidRPr="00892FC9">
        <w:rPr>
          <w:snapToGrid w:val="0"/>
          <w:lang w:eastAsia="zh-CN"/>
        </w:rPr>
        <w:t>A.13.4.3.6</w:t>
      </w:r>
      <w:r w:rsidRPr="00892FC9">
        <w:t xml:space="preserve">.1-3, and </w:t>
      </w:r>
      <w:r w:rsidRPr="00892FC9">
        <w:rPr>
          <w:snapToGrid w:val="0"/>
          <w:lang w:eastAsia="zh-CN"/>
        </w:rPr>
        <w:t>A.13.4.3.6</w:t>
      </w:r>
      <w:r w:rsidRPr="00892FC9">
        <w:t xml:space="preserve">.1-4. nCell 1 is the active cell in the test. The test consists of three successive time periods, with time duration of T1, T2 and T3 respectively, </w:t>
      </w:r>
      <w:r w:rsidRPr="00892FC9">
        <w:rPr>
          <w:rFonts w:cs="v4.2.0"/>
        </w:rPr>
        <w:t>excluding the transition time duration dT, where the SNR increases or decreases gradually in small steps</w:t>
      </w:r>
      <w:r w:rsidRPr="00892FC9">
        <w:t xml:space="preserve">. Figure </w:t>
      </w:r>
      <w:r w:rsidRPr="00892FC9">
        <w:rPr>
          <w:snapToGrid w:val="0"/>
          <w:lang w:eastAsia="zh-CN"/>
        </w:rPr>
        <w:t>A.13.4.3.6</w:t>
      </w:r>
      <w:r w:rsidRPr="00892FC9">
        <w:t>.1-1 shows the variation of the downlink SNR in the active cell to emulate out-of-sync and in-sync states.</w:t>
      </w:r>
    </w:p>
    <w:p w14:paraId="2F254350" w14:textId="77777777" w:rsidR="00892FC9" w:rsidRPr="00892FC9" w:rsidRDefault="00892FC9" w:rsidP="00892FC9">
      <w:r w:rsidRPr="00892FC9">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14:paraId="43941F11" w14:textId="77777777" w:rsidR="00892FC9" w:rsidRPr="00892FC9" w:rsidRDefault="00892FC9" w:rsidP="00892FC9">
      <w:r w:rsidRPr="00892FC9">
        <w:t>The test setup in each test during time durations T1, T2, dT and T3 shall be as follows:</w:t>
      </w:r>
    </w:p>
    <w:p w14:paraId="2478B934" w14:textId="77777777" w:rsidR="00892FC9" w:rsidRPr="00892FC9" w:rsidRDefault="00892FC9" w:rsidP="00892FC9">
      <w:pPr>
        <w:ind w:left="568" w:hanging="284"/>
      </w:pPr>
      <w:r w:rsidRPr="00892FC9">
        <w:t>-</w:t>
      </w:r>
      <w:r w:rsidRPr="00892FC9">
        <w:tab/>
        <w:t>During the period from time point A to time point B, the SNR is decreasing linearly from SNR1 to SNR2.</w:t>
      </w:r>
    </w:p>
    <w:p w14:paraId="4665B431" w14:textId="77777777" w:rsidR="00892FC9" w:rsidRPr="00892FC9" w:rsidRDefault="00892FC9" w:rsidP="00892FC9">
      <w:pPr>
        <w:ind w:left="568" w:hanging="284"/>
      </w:pPr>
      <w:r w:rsidRPr="00892FC9">
        <w:t>-</w:t>
      </w:r>
      <w:r w:rsidRPr="00892FC9">
        <w:tab/>
        <w:t>During the period from time point C to time point D, the SNR is increasing linearly from SNR2 to SNR1.</w:t>
      </w:r>
    </w:p>
    <w:p w14:paraId="46BE8D66" w14:textId="77777777" w:rsidR="00892FC9" w:rsidRPr="00892FC9" w:rsidRDefault="00892FC9" w:rsidP="00892FC9">
      <w:pPr>
        <w:ind w:left="568" w:hanging="284"/>
      </w:pPr>
      <w:r w:rsidRPr="00892FC9">
        <w:t>-</w:t>
      </w:r>
      <w:r w:rsidRPr="00892FC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1743547B" w14:textId="77777777" w:rsidR="00892FC9" w:rsidRPr="00892FC9" w:rsidRDefault="00892FC9" w:rsidP="00892FC9">
      <w:pPr>
        <w:ind w:left="568" w:hanging="284"/>
      </w:pPr>
      <w:r w:rsidRPr="00892FC9">
        <w:t>-</w:t>
      </w:r>
      <w:r w:rsidRPr="00892FC9">
        <w:tab/>
        <w:t>Thereafter UE switches back to downlink.</w:t>
      </w:r>
    </w:p>
    <w:p w14:paraId="0D0C9EAC" w14:textId="77777777" w:rsidR="00892FC9" w:rsidRPr="00892FC9" w:rsidRDefault="00892FC9" w:rsidP="00892FC9">
      <w:r w:rsidRPr="00892FC9">
        <w:t>In each run of the test, the test equipment selects NPDCCH repetition level, and sends the RRC configuration to the UE. UE shall successfully complete the RRC reconfiguration accordingly prior to the start of time duration T1.</w:t>
      </w:r>
    </w:p>
    <w:p w14:paraId="382FD180" w14:textId="77777777" w:rsidR="00892FC9" w:rsidRPr="00892FC9" w:rsidRDefault="00892FC9" w:rsidP="00892FC9">
      <w:pPr>
        <w:rPr>
          <w:lang w:eastAsia="zh-CN"/>
        </w:rPr>
      </w:pPr>
      <w:r w:rsidRPr="00892FC9">
        <w:lastRenderedPageBreak/>
        <w:t>During the test, the test system shall emulate and send the GNSS signal to the test UE by AT command. The UE shall be provided with the valid information about the SAN serving cells before the test.</w:t>
      </w:r>
    </w:p>
    <w:p w14:paraId="1D84EB00" w14:textId="77777777" w:rsidR="00892FC9" w:rsidRPr="00892FC9" w:rsidRDefault="00892FC9" w:rsidP="00892FC9"/>
    <w:p w14:paraId="0F382E21" w14:textId="77777777" w:rsidR="00892FC9" w:rsidRPr="00892FC9" w:rsidRDefault="00892FC9" w:rsidP="00892FC9">
      <w:pPr>
        <w:keepNext/>
        <w:keepLines/>
        <w:spacing w:before="60"/>
        <w:jc w:val="center"/>
        <w:rPr>
          <w:rFonts w:ascii="Arial" w:hAnsi="Arial"/>
          <w:b/>
        </w:rPr>
      </w:pPr>
      <w:r w:rsidRPr="00892FC9">
        <w:rPr>
          <w:rFonts w:ascii="Arial" w:hAnsi="Arial"/>
          <w:b/>
        </w:rPr>
        <w:t>Table A.13.4.3.6.1-1: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92FC9" w:rsidRPr="00892FC9" w14:paraId="244282F5" w14:textId="77777777" w:rsidTr="0040097D">
        <w:trPr>
          <w:trHeight w:val="187"/>
          <w:jc w:val="center"/>
        </w:trPr>
        <w:tc>
          <w:tcPr>
            <w:tcW w:w="2265" w:type="dxa"/>
            <w:shd w:val="clear" w:color="auto" w:fill="auto"/>
          </w:tcPr>
          <w:p w14:paraId="794E5445"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Configuration</w:t>
            </w:r>
          </w:p>
        </w:tc>
        <w:tc>
          <w:tcPr>
            <w:tcW w:w="6905" w:type="dxa"/>
            <w:shd w:val="clear" w:color="auto" w:fill="auto"/>
          </w:tcPr>
          <w:p w14:paraId="4D03C251"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Description</w:t>
            </w:r>
          </w:p>
        </w:tc>
      </w:tr>
      <w:tr w:rsidR="00892FC9" w:rsidRPr="00892FC9" w14:paraId="78338F8F" w14:textId="77777777" w:rsidTr="0040097D">
        <w:trPr>
          <w:trHeight w:val="187"/>
          <w:jc w:val="center"/>
        </w:trPr>
        <w:tc>
          <w:tcPr>
            <w:tcW w:w="2265" w:type="dxa"/>
            <w:shd w:val="clear" w:color="auto" w:fill="auto"/>
          </w:tcPr>
          <w:p w14:paraId="26A6A934" w14:textId="77777777" w:rsidR="00892FC9" w:rsidRPr="00892FC9" w:rsidRDefault="00892FC9" w:rsidP="00892FC9">
            <w:pPr>
              <w:keepNext/>
              <w:keepLines/>
              <w:spacing w:after="0"/>
              <w:rPr>
                <w:rFonts w:ascii="Arial" w:hAnsi="Arial"/>
                <w:sz w:val="18"/>
              </w:rPr>
            </w:pPr>
            <w:r w:rsidRPr="00892FC9">
              <w:rPr>
                <w:rFonts w:ascii="Arial" w:hAnsi="Arial"/>
                <w:sz w:val="18"/>
              </w:rPr>
              <w:t>1</w:t>
            </w:r>
          </w:p>
        </w:tc>
        <w:tc>
          <w:tcPr>
            <w:tcW w:w="6905" w:type="dxa"/>
            <w:shd w:val="clear" w:color="auto" w:fill="auto"/>
          </w:tcPr>
          <w:p w14:paraId="62B5EC35" w14:textId="77777777" w:rsidR="00892FC9" w:rsidRPr="00892FC9" w:rsidRDefault="00892FC9" w:rsidP="00892FC9">
            <w:pPr>
              <w:keepNext/>
              <w:keepLines/>
              <w:spacing w:after="0"/>
              <w:rPr>
                <w:rFonts w:ascii="Arial" w:hAnsi="Arial"/>
                <w:sz w:val="18"/>
              </w:rPr>
            </w:pPr>
            <w:r w:rsidRPr="00892FC9">
              <w:rPr>
                <w:rFonts w:ascii="Arial" w:hAnsi="Arial"/>
                <w:sz w:val="18"/>
              </w:rPr>
              <w:t>GSO, HD-FDD duplex mode</w:t>
            </w:r>
          </w:p>
        </w:tc>
      </w:tr>
      <w:tr w:rsidR="00892FC9" w:rsidRPr="00892FC9" w14:paraId="5E33E5ED" w14:textId="77777777" w:rsidTr="0040097D">
        <w:trPr>
          <w:trHeight w:val="187"/>
          <w:jc w:val="center"/>
        </w:trPr>
        <w:tc>
          <w:tcPr>
            <w:tcW w:w="2265" w:type="dxa"/>
            <w:shd w:val="clear" w:color="auto" w:fill="auto"/>
          </w:tcPr>
          <w:p w14:paraId="6D1746C6" w14:textId="77777777" w:rsidR="00892FC9" w:rsidRPr="00892FC9" w:rsidRDefault="00892FC9" w:rsidP="00892FC9">
            <w:pPr>
              <w:keepNext/>
              <w:keepLines/>
              <w:spacing w:after="0"/>
              <w:rPr>
                <w:rFonts w:ascii="Arial" w:hAnsi="Arial"/>
                <w:sz w:val="18"/>
              </w:rPr>
            </w:pPr>
            <w:r w:rsidRPr="00892FC9">
              <w:rPr>
                <w:rFonts w:ascii="Arial" w:hAnsi="Arial"/>
                <w:sz w:val="18"/>
              </w:rPr>
              <w:t>2</w:t>
            </w:r>
          </w:p>
        </w:tc>
        <w:tc>
          <w:tcPr>
            <w:tcW w:w="6905" w:type="dxa"/>
            <w:shd w:val="clear" w:color="auto" w:fill="auto"/>
          </w:tcPr>
          <w:p w14:paraId="31031470" w14:textId="77777777" w:rsidR="00892FC9" w:rsidRPr="00892FC9" w:rsidRDefault="00892FC9" w:rsidP="00892FC9">
            <w:pPr>
              <w:keepNext/>
              <w:keepLines/>
              <w:spacing w:after="0"/>
              <w:rPr>
                <w:rFonts w:ascii="Arial" w:hAnsi="Arial"/>
                <w:sz w:val="18"/>
              </w:rPr>
            </w:pPr>
            <w:r w:rsidRPr="00892FC9">
              <w:rPr>
                <w:rFonts w:ascii="Arial" w:hAnsi="Arial"/>
                <w:sz w:val="18"/>
              </w:rPr>
              <w:t>NGSO, HD-FDD duplex mode</w:t>
            </w:r>
          </w:p>
        </w:tc>
      </w:tr>
      <w:tr w:rsidR="00892FC9" w:rsidRPr="00892FC9" w14:paraId="4D4BE8BE" w14:textId="77777777" w:rsidTr="0040097D">
        <w:trPr>
          <w:trHeight w:val="187"/>
          <w:jc w:val="center"/>
        </w:trPr>
        <w:tc>
          <w:tcPr>
            <w:tcW w:w="9170" w:type="dxa"/>
            <w:gridSpan w:val="2"/>
            <w:shd w:val="clear" w:color="auto" w:fill="auto"/>
          </w:tcPr>
          <w:p w14:paraId="08089BC1"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w:t>
            </w:r>
            <w:r w:rsidRPr="00892FC9">
              <w:rPr>
                <w:rFonts w:ascii="Arial" w:hAnsi="Arial"/>
                <w:sz w:val="18"/>
              </w:rPr>
              <w:tab/>
              <w:t>If UE supports both NGSO and GSO, the test case Config 1 can be skipped if the UE passes test case Config 2.</w:t>
            </w:r>
          </w:p>
        </w:tc>
      </w:tr>
    </w:tbl>
    <w:p w14:paraId="742CB29D" w14:textId="77777777" w:rsidR="00892FC9" w:rsidRPr="00892FC9" w:rsidRDefault="00892FC9" w:rsidP="00892FC9"/>
    <w:p w14:paraId="71CD18F5"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A.13.4.3.6</w:t>
      </w:r>
      <w:r w:rsidRPr="00892FC9">
        <w:rPr>
          <w:rFonts w:ascii="Arial" w:hAnsi="Arial"/>
          <w:b/>
        </w:rPr>
        <w:t xml:space="preserve">.1-2: General test parameters for </w:t>
      </w:r>
      <w:r w:rsidRPr="00892FC9">
        <w:rPr>
          <w:rFonts w:ascii="Arial" w:hAnsi="Arial"/>
          <w:b/>
          <w:lang w:eastAsia="zh-CN"/>
        </w:rPr>
        <w:t>HD-FDD</w:t>
      </w:r>
      <w:r w:rsidRPr="00892FC9">
        <w:rPr>
          <w:rFonts w:ascii="Arial" w:hAnsi="Arial"/>
          <w:b/>
        </w:rPr>
        <w:t xml:space="preserve"> in-sync test without DRX</w:t>
      </w:r>
      <w:r w:rsidRPr="00892FC9">
        <w:rPr>
          <w:rFonts w:ascii="Arial" w:hAnsi="Arial"/>
          <w:b/>
          <w:noProof/>
          <w:lang w:eastAsia="zh-CN"/>
        </w:rPr>
        <w:t xml:space="preserve"> for UE category NB1 Standalone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892FC9" w:rsidRPr="00892FC9" w14:paraId="4571D05D" w14:textId="77777777" w:rsidTr="0040097D">
        <w:trPr>
          <w:trHeight w:val="270"/>
          <w:jc w:val="center"/>
        </w:trPr>
        <w:tc>
          <w:tcPr>
            <w:tcW w:w="3140" w:type="dxa"/>
            <w:gridSpan w:val="2"/>
            <w:shd w:val="clear" w:color="auto" w:fill="auto"/>
          </w:tcPr>
          <w:p w14:paraId="64436CCE"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Parameter</w:t>
            </w:r>
          </w:p>
        </w:tc>
        <w:tc>
          <w:tcPr>
            <w:tcW w:w="709" w:type="dxa"/>
            <w:shd w:val="clear" w:color="auto" w:fill="auto"/>
          </w:tcPr>
          <w:p w14:paraId="09B21A25"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Unit</w:t>
            </w:r>
          </w:p>
        </w:tc>
        <w:tc>
          <w:tcPr>
            <w:tcW w:w="1276" w:type="dxa"/>
            <w:shd w:val="clear" w:color="auto" w:fill="auto"/>
          </w:tcPr>
          <w:p w14:paraId="10A1A1DC"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2623" w:type="dxa"/>
            <w:shd w:val="clear" w:color="auto" w:fill="auto"/>
          </w:tcPr>
          <w:p w14:paraId="23CB330A"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45FD7024" w14:textId="77777777" w:rsidTr="0040097D">
        <w:trPr>
          <w:trHeight w:val="270"/>
          <w:jc w:val="center"/>
        </w:trPr>
        <w:tc>
          <w:tcPr>
            <w:tcW w:w="3140" w:type="dxa"/>
            <w:gridSpan w:val="2"/>
            <w:shd w:val="clear" w:color="auto" w:fill="auto"/>
          </w:tcPr>
          <w:p w14:paraId="3A534F6F"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NB-IoT operational mode</w:t>
            </w:r>
          </w:p>
        </w:tc>
        <w:tc>
          <w:tcPr>
            <w:tcW w:w="709" w:type="dxa"/>
            <w:shd w:val="clear" w:color="auto" w:fill="auto"/>
          </w:tcPr>
          <w:p w14:paraId="291B3263"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1368CA5F"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Standalone</w:t>
            </w:r>
          </w:p>
        </w:tc>
        <w:tc>
          <w:tcPr>
            <w:tcW w:w="2623" w:type="dxa"/>
            <w:shd w:val="clear" w:color="auto" w:fill="auto"/>
          </w:tcPr>
          <w:p w14:paraId="36286026" w14:textId="77777777" w:rsidR="00892FC9" w:rsidRPr="00892FC9" w:rsidRDefault="00892FC9" w:rsidP="00892FC9">
            <w:pPr>
              <w:keepNext/>
              <w:keepLines/>
              <w:spacing w:after="0"/>
              <w:rPr>
                <w:rFonts w:ascii="Arial" w:hAnsi="Arial"/>
                <w:sz w:val="18"/>
                <w:lang w:eastAsia="ja-JP"/>
              </w:rPr>
            </w:pPr>
          </w:p>
        </w:tc>
      </w:tr>
      <w:tr w:rsidR="00892FC9" w:rsidRPr="00892FC9" w14:paraId="4B237738" w14:textId="77777777" w:rsidTr="0040097D">
        <w:trPr>
          <w:jc w:val="center"/>
        </w:trPr>
        <w:tc>
          <w:tcPr>
            <w:tcW w:w="3140" w:type="dxa"/>
            <w:gridSpan w:val="2"/>
            <w:shd w:val="clear" w:color="auto" w:fill="auto"/>
          </w:tcPr>
          <w:p w14:paraId="26C3E2D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Active cell</w:t>
            </w:r>
          </w:p>
        </w:tc>
        <w:tc>
          <w:tcPr>
            <w:tcW w:w="709" w:type="dxa"/>
            <w:shd w:val="clear" w:color="auto" w:fill="auto"/>
          </w:tcPr>
          <w:p w14:paraId="43E2B3DD"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6B1B09F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nCell 1</w:t>
            </w:r>
          </w:p>
        </w:tc>
        <w:tc>
          <w:tcPr>
            <w:tcW w:w="2623" w:type="dxa"/>
            <w:shd w:val="clear" w:color="auto" w:fill="auto"/>
          </w:tcPr>
          <w:p w14:paraId="075B0D8C" w14:textId="77777777" w:rsidR="00892FC9" w:rsidRPr="00892FC9" w:rsidRDefault="00892FC9" w:rsidP="00892FC9">
            <w:pPr>
              <w:keepNext/>
              <w:keepLines/>
              <w:spacing w:after="0"/>
              <w:rPr>
                <w:rFonts w:ascii="Arial" w:hAnsi="Arial" w:cs="v4.2.0"/>
                <w:bCs/>
                <w:sz w:val="18"/>
                <w:lang w:eastAsia="ja-JP"/>
              </w:rPr>
            </w:pPr>
          </w:p>
        </w:tc>
      </w:tr>
      <w:tr w:rsidR="00892FC9" w:rsidRPr="00892FC9" w14:paraId="74292FC9" w14:textId="77777777" w:rsidTr="0040097D">
        <w:trPr>
          <w:jc w:val="center"/>
        </w:trPr>
        <w:tc>
          <w:tcPr>
            <w:tcW w:w="3140" w:type="dxa"/>
            <w:gridSpan w:val="2"/>
            <w:shd w:val="clear" w:color="auto" w:fill="auto"/>
          </w:tcPr>
          <w:p w14:paraId="2AA18480"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CP length</w:t>
            </w:r>
          </w:p>
        </w:tc>
        <w:tc>
          <w:tcPr>
            <w:tcW w:w="709" w:type="dxa"/>
            <w:shd w:val="clear" w:color="auto" w:fill="auto"/>
          </w:tcPr>
          <w:p w14:paraId="1164DE39"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65ADDB4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Normal</w:t>
            </w:r>
          </w:p>
        </w:tc>
        <w:tc>
          <w:tcPr>
            <w:tcW w:w="2623" w:type="dxa"/>
            <w:shd w:val="clear" w:color="auto" w:fill="auto"/>
          </w:tcPr>
          <w:p w14:paraId="59C1A022" w14:textId="77777777" w:rsidR="00892FC9" w:rsidRPr="00892FC9" w:rsidRDefault="00892FC9" w:rsidP="00892FC9">
            <w:pPr>
              <w:keepNext/>
              <w:keepLines/>
              <w:spacing w:after="0"/>
              <w:rPr>
                <w:rFonts w:ascii="Arial" w:hAnsi="Arial" w:cs="Arial"/>
                <w:sz w:val="18"/>
                <w:lang w:eastAsia="ja-JP"/>
              </w:rPr>
            </w:pPr>
          </w:p>
        </w:tc>
      </w:tr>
      <w:tr w:rsidR="00892FC9" w:rsidRPr="00892FC9" w14:paraId="5504439D" w14:textId="77777777" w:rsidTr="0040097D">
        <w:trPr>
          <w:jc w:val="center"/>
        </w:trPr>
        <w:tc>
          <w:tcPr>
            <w:tcW w:w="1271" w:type="dxa"/>
            <w:vMerge w:val="restart"/>
            <w:shd w:val="clear" w:color="auto" w:fill="auto"/>
          </w:tcPr>
          <w:p w14:paraId="6B1B2063"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Satellite information</w:t>
            </w:r>
          </w:p>
        </w:tc>
        <w:tc>
          <w:tcPr>
            <w:tcW w:w="1869" w:type="dxa"/>
            <w:shd w:val="clear" w:color="auto" w:fill="auto"/>
          </w:tcPr>
          <w:p w14:paraId="0AB6653D"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Config 1</w:t>
            </w:r>
          </w:p>
        </w:tc>
        <w:tc>
          <w:tcPr>
            <w:tcW w:w="709" w:type="dxa"/>
            <w:shd w:val="clear" w:color="auto" w:fill="auto"/>
          </w:tcPr>
          <w:p w14:paraId="12567E99"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1B43783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noProof/>
                <w:sz w:val="18"/>
              </w:rPr>
              <w:t>SSC.1</w:t>
            </w:r>
          </w:p>
        </w:tc>
        <w:tc>
          <w:tcPr>
            <w:tcW w:w="2623" w:type="dxa"/>
            <w:shd w:val="clear" w:color="auto" w:fill="auto"/>
          </w:tcPr>
          <w:p w14:paraId="0667BE82"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GSO</w:t>
            </w:r>
          </w:p>
        </w:tc>
      </w:tr>
      <w:tr w:rsidR="00892FC9" w:rsidRPr="00892FC9" w14:paraId="62B3CC8F" w14:textId="77777777" w:rsidTr="0040097D">
        <w:trPr>
          <w:jc w:val="center"/>
        </w:trPr>
        <w:tc>
          <w:tcPr>
            <w:tcW w:w="1271" w:type="dxa"/>
            <w:vMerge/>
            <w:shd w:val="clear" w:color="auto" w:fill="auto"/>
          </w:tcPr>
          <w:p w14:paraId="1FA2B554"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40132272"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Config 2</w:t>
            </w:r>
          </w:p>
        </w:tc>
        <w:tc>
          <w:tcPr>
            <w:tcW w:w="709" w:type="dxa"/>
            <w:shd w:val="clear" w:color="auto" w:fill="auto"/>
          </w:tcPr>
          <w:p w14:paraId="391D3B78"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317F2C1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noProof/>
                <w:sz w:val="18"/>
              </w:rPr>
              <w:t>SSC.2</w:t>
            </w:r>
          </w:p>
        </w:tc>
        <w:tc>
          <w:tcPr>
            <w:tcW w:w="2623" w:type="dxa"/>
            <w:shd w:val="clear" w:color="auto" w:fill="auto"/>
          </w:tcPr>
          <w:p w14:paraId="76CAF206"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NGSO</w:t>
            </w:r>
          </w:p>
        </w:tc>
      </w:tr>
      <w:tr w:rsidR="00892FC9" w:rsidRPr="00892FC9" w14:paraId="353AC388" w14:textId="77777777" w:rsidTr="0040097D">
        <w:trPr>
          <w:jc w:val="center"/>
        </w:trPr>
        <w:tc>
          <w:tcPr>
            <w:tcW w:w="1271" w:type="dxa"/>
            <w:vMerge w:val="restart"/>
            <w:shd w:val="clear" w:color="auto" w:fill="auto"/>
            <w:vAlign w:val="center"/>
          </w:tcPr>
          <w:p w14:paraId="26BB77DF"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In sync transmission parameters</w:t>
            </w:r>
          </w:p>
          <w:p w14:paraId="00F26B6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(Note 1)</w:t>
            </w:r>
          </w:p>
        </w:tc>
        <w:tc>
          <w:tcPr>
            <w:tcW w:w="1869" w:type="dxa"/>
            <w:shd w:val="clear" w:color="auto" w:fill="auto"/>
          </w:tcPr>
          <w:p w14:paraId="6F0EE32C"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DCI format</w:t>
            </w:r>
          </w:p>
        </w:tc>
        <w:tc>
          <w:tcPr>
            <w:tcW w:w="709" w:type="dxa"/>
            <w:shd w:val="clear" w:color="auto" w:fill="auto"/>
          </w:tcPr>
          <w:p w14:paraId="292DF4E4"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63188F0A" w14:textId="77777777" w:rsidR="00892FC9" w:rsidRPr="00892FC9" w:rsidRDefault="00892FC9" w:rsidP="00892FC9">
            <w:pPr>
              <w:keepNext/>
              <w:keepLines/>
              <w:spacing w:after="0"/>
              <w:jc w:val="center"/>
              <w:rPr>
                <w:rFonts w:ascii="Arial" w:hAnsi="Arial" w:cs="Arial"/>
                <w:noProof/>
                <w:kern w:val="2"/>
                <w:sz w:val="18"/>
                <w:lang w:eastAsia="ja-JP"/>
              </w:rPr>
            </w:pPr>
            <w:r w:rsidRPr="00892FC9">
              <w:rPr>
                <w:rFonts w:ascii="Arial" w:hAnsi="Arial" w:cs="Arial"/>
                <w:noProof/>
                <w:kern w:val="2"/>
                <w:sz w:val="18"/>
                <w:lang w:eastAsia="ja-JP"/>
              </w:rPr>
              <w:t>Format N1</w:t>
            </w:r>
          </w:p>
        </w:tc>
        <w:tc>
          <w:tcPr>
            <w:tcW w:w="2623" w:type="dxa"/>
            <w:shd w:val="clear" w:color="auto" w:fill="auto"/>
          </w:tcPr>
          <w:p w14:paraId="4034660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As defined in TS 36.212[21]</w:t>
            </w:r>
          </w:p>
        </w:tc>
      </w:tr>
      <w:tr w:rsidR="00892FC9" w:rsidRPr="00892FC9" w14:paraId="5B35211C" w14:textId="77777777" w:rsidTr="0040097D">
        <w:trPr>
          <w:jc w:val="center"/>
        </w:trPr>
        <w:tc>
          <w:tcPr>
            <w:tcW w:w="1271" w:type="dxa"/>
            <w:vMerge/>
            <w:shd w:val="clear" w:color="auto" w:fill="auto"/>
            <w:vAlign w:val="center"/>
          </w:tcPr>
          <w:p w14:paraId="2A6BF998"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0B53171C"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Number of OFDM symbols for legacy control channels</w:t>
            </w:r>
          </w:p>
        </w:tc>
        <w:tc>
          <w:tcPr>
            <w:tcW w:w="709" w:type="dxa"/>
            <w:shd w:val="clear" w:color="auto" w:fill="auto"/>
          </w:tcPr>
          <w:p w14:paraId="0DAA4D50"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5964BC1F"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eastAsia="MS Mincho" w:hAnsi="Arial" w:cs="Arial"/>
                <w:noProof/>
                <w:kern w:val="2"/>
                <w:sz w:val="18"/>
                <w:lang w:eastAsia="ja-JP"/>
              </w:rPr>
              <w:t>3</w:t>
            </w:r>
          </w:p>
        </w:tc>
        <w:tc>
          <w:tcPr>
            <w:tcW w:w="2623" w:type="dxa"/>
            <w:vMerge w:val="restart"/>
            <w:shd w:val="clear" w:color="auto" w:fill="auto"/>
          </w:tcPr>
          <w:p w14:paraId="0891C4BC" w14:textId="77777777" w:rsidR="00892FC9" w:rsidRPr="00892FC9" w:rsidRDefault="00892FC9" w:rsidP="00892FC9">
            <w:pPr>
              <w:keepNext/>
              <w:keepLines/>
              <w:spacing w:after="0"/>
              <w:rPr>
                <w:rFonts w:ascii="Arial" w:hAnsi="Arial" w:cs="Arial"/>
                <w:sz w:val="18"/>
                <w:lang w:eastAsia="ja-JP"/>
              </w:rPr>
            </w:pPr>
            <w:r w:rsidRPr="00892FC9">
              <w:rPr>
                <w:rFonts w:ascii="Arial" w:eastAsia="?? ??" w:hAnsi="Arial" w:cs="Arial"/>
                <w:sz w:val="18"/>
                <w:lang w:eastAsia="ja-JP"/>
              </w:rPr>
              <w:t xml:space="preserve">In sync threshold </w:t>
            </w:r>
            <w:r w:rsidRPr="00892FC9">
              <w:rPr>
                <w:rFonts w:ascii="Arial" w:eastAsia="?? ??" w:hAnsi="Arial"/>
                <w:sz w:val="18"/>
              </w:rPr>
              <w:t>Q</w:t>
            </w:r>
            <w:r w:rsidRPr="00892FC9">
              <w:rPr>
                <w:rFonts w:ascii="Arial" w:eastAsia="?? ??" w:hAnsi="Arial"/>
                <w:sz w:val="18"/>
                <w:vertAlign w:val="subscript"/>
              </w:rPr>
              <w:t>in</w:t>
            </w:r>
            <w:r w:rsidRPr="00892FC9">
              <w:rPr>
                <w:rFonts w:ascii="Arial" w:hAnsi="Arial"/>
                <w:sz w:val="18"/>
                <w:vertAlign w:val="subscript"/>
                <w:lang w:eastAsia="zh-CN"/>
              </w:rPr>
              <w:t>_NB-IoT</w:t>
            </w:r>
            <w:r w:rsidRPr="00892FC9">
              <w:rPr>
                <w:rFonts w:ascii="Arial" w:eastAsia="?? ??" w:hAnsi="Arial" w:cs="Arial"/>
                <w:sz w:val="18"/>
                <w:lang w:eastAsia="ja-JP"/>
              </w:rPr>
              <w:t xml:space="preserve"> and the corresponding hypothetical NPDCCH transmission parameters are as specified in clause</w:t>
            </w:r>
            <w:r w:rsidRPr="00892FC9">
              <w:rPr>
                <w:rFonts w:ascii="Arial" w:hAnsi="Arial" w:cs="Arial"/>
                <w:sz w:val="18"/>
              </w:rPr>
              <w:t xml:space="preserve"> </w:t>
            </w:r>
            <w:r w:rsidRPr="00892FC9">
              <w:rPr>
                <w:rFonts w:ascii="Arial" w:eastAsia="?? ??" w:hAnsi="Arial" w:cs="Arial"/>
                <w:sz w:val="18"/>
                <w:lang w:eastAsia="ja-JP"/>
              </w:rPr>
              <w:t>7.23A.2</w:t>
            </w:r>
            <w:r w:rsidRPr="00892FC9">
              <w:rPr>
                <w:rFonts w:ascii="Arial" w:hAnsi="Arial" w:cs="Arial"/>
                <w:sz w:val="18"/>
                <w:lang w:eastAsia="zh-CN"/>
              </w:rPr>
              <w:t xml:space="preserve"> </w:t>
            </w:r>
            <w:r w:rsidRPr="00892FC9">
              <w:rPr>
                <w:rFonts w:ascii="Arial" w:eastAsia="?? ??" w:hAnsi="Arial" w:cs="Arial"/>
                <w:sz w:val="18"/>
                <w:lang w:eastAsia="ja-JP"/>
              </w:rPr>
              <w:t>and Table 7.23A.2-1 respectively.</w:t>
            </w:r>
          </w:p>
        </w:tc>
      </w:tr>
      <w:tr w:rsidR="00892FC9" w:rsidRPr="00892FC9" w14:paraId="752D0D20" w14:textId="77777777" w:rsidTr="0040097D">
        <w:trPr>
          <w:jc w:val="center"/>
        </w:trPr>
        <w:tc>
          <w:tcPr>
            <w:tcW w:w="1271" w:type="dxa"/>
            <w:vMerge/>
            <w:shd w:val="clear" w:color="auto" w:fill="auto"/>
            <w:vAlign w:val="center"/>
          </w:tcPr>
          <w:p w14:paraId="20440D95"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6DC9E1DF"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 xml:space="preserve">NPDCCH aggregation level </w:t>
            </w:r>
          </w:p>
        </w:tc>
        <w:tc>
          <w:tcPr>
            <w:tcW w:w="709" w:type="dxa"/>
            <w:shd w:val="clear" w:color="auto" w:fill="auto"/>
          </w:tcPr>
          <w:p w14:paraId="74EB128F"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eCCE</w:t>
            </w:r>
          </w:p>
        </w:tc>
        <w:tc>
          <w:tcPr>
            <w:tcW w:w="1276" w:type="dxa"/>
            <w:shd w:val="clear" w:color="auto" w:fill="auto"/>
          </w:tcPr>
          <w:p w14:paraId="7933DD2D" w14:textId="77777777" w:rsidR="00892FC9" w:rsidRPr="00892FC9" w:rsidRDefault="00892FC9" w:rsidP="00892FC9">
            <w:pPr>
              <w:keepNext/>
              <w:keepLines/>
              <w:spacing w:after="0"/>
              <w:jc w:val="center"/>
              <w:rPr>
                <w:rFonts w:ascii="Arial" w:hAnsi="Arial" w:cs="Arial"/>
                <w:noProof/>
                <w:kern w:val="2"/>
                <w:sz w:val="18"/>
                <w:lang w:eastAsia="ja-JP"/>
              </w:rPr>
            </w:pPr>
            <w:r w:rsidRPr="00892FC9">
              <w:rPr>
                <w:rFonts w:ascii="Arial" w:hAnsi="Arial" w:cs="Arial"/>
                <w:noProof/>
                <w:kern w:val="2"/>
                <w:sz w:val="18"/>
                <w:lang w:eastAsia="ja-JP"/>
              </w:rPr>
              <w:t>2</w:t>
            </w:r>
          </w:p>
          <w:p w14:paraId="55B8F079" w14:textId="77777777" w:rsidR="00892FC9" w:rsidRPr="00892FC9" w:rsidRDefault="00892FC9" w:rsidP="00892FC9">
            <w:pPr>
              <w:keepNext/>
              <w:keepLines/>
              <w:spacing w:after="0"/>
              <w:rPr>
                <w:rFonts w:ascii="Arial" w:hAnsi="Arial" w:cs="Arial"/>
                <w:noProof/>
                <w:kern w:val="2"/>
                <w:sz w:val="18"/>
                <w:lang w:eastAsia="ja-JP"/>
              </w:rPr>
            </w:pPr>
          </w:p>
        </w:tc>
        <w:tc>
          <w:tcPr>
            <w:tcW w:w="2623" w:type="dxa"/>
            <w:vMerge/>
            <w:shd w:val="clear" w:color="auto" w:fill="auto"/>
          </w:tcPr>
          <w:p w14:paraId="32EE25CE" w14:textId="77777777" w:rsidR="00892FC9" w:rsidRPr="00892FC9" w:rsidRDefault="00892FC9" w:rsidP="00892FC9">
            <w:pPr>
              <w:keepNext/>
              <w:keepLines/>
              <w:spacing w:after="0"/>
              <w:rPr>
                <w:rFonts w:ascii="Arial" w:hAnsi="Arial" w:cs="Arial"/>
                <w:sz w:val="18"/>
                <w:lang w:eastAsia="ja-JP"/>
              </w:rPr>
            </w:pPr>
          </w:p>
        </w:tc>
      </w:tr>
      <w:tr w:rsidR="00892FC9" w:rsidRPr="00892FC9" w14:paraId="2ABB6689" w14:textId="77777777" w:rsidTr="0040097D">
        <w:trPr>
          <w:jc w:val="center"/>
        </w:trPr>
        <w:tc>
          <w:tcPr>
            <w:tcW w:w="1271" w:type="dxa"/>
            <w:vMerge/>
            <w:shd w:val="clear" w:color="auto" w:fill="auto"/>
            <w:vAlign w:val="center"/>
          </w:tcPr>
          <w:p w14:paraId="5C5D74CB"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0856667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NPDCCH repetition level</w:t>
            </w:r>
          </w:p>
        </w:tc>
        <w:tc>
          <w:tcPr>
            <w:tcW w:w="709" w:type="dxa"/>
            <w:shd w:val="clear" w:color="auto" w:fill="auto"/>
          </w:tcPr>
          <w:p w14:paraId="75A4B698"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4AFDD23D" w14:textId="77777777" w:rsidR="00892FC9" w:rsidRPr="00892FC9" w:rsidRDefault="00892FC9" w:rsidP="00892FC9">
            <w:pPr>
              <w:keepNext/>
              <w:keepLines/>
              <w:spacing w:after="0"/>
              <w:jc w:val="center"/>
              <w:rPr>
                <w:rFonts w:ascii="Arial" w:hAnsi="Arial" w:cs="Arial"/>
                <w:noProof/>
                <w:kern w:val="2"/>
                <w:sz w:val="18"/>
              </w:rPr>
            </w:pPr>
            <w:r w:rsidRPr="00892FC9">
              <w:rPr>
                <w:rFonts w:ascii="Arial" w:hAnsi="Arial" w:cs="Arial"/>
                <w:noProof/>
                <w:kern w:val="2"/>
                <w:sz w:val="18"/>
              </w:rPr>
              <w:t>4</w:t>
            </w:r>
          </w:p>
        </w:tc>
        <w:tc>
          <w:tcPr>
            <w:tcW w:w="2623" w:type="dxa"/>
            <w:vMerge/>
            <w:shd w:val="clear" w:color="auto" w:fill="auto"/>
          </w:tcPr>
          <w:p w14:paraId="06775318" w14:textId="77777777" w:rsidR="00892FC9" w:rsidRPr="00892FC9" w:rsidRDefault="00892FC9" w:rsidP="00892FC9">
            <w:pPr>
              <w:keepNext/>
              <w:keepLines/>
              <w:spacing w:after="0"/>
              <w:rPr>
                <w:rFonts w:ascii="Arial" w:hAnsi="Arial" w:cs="Arial"/>
                <w:sz w:val="18"/>
                <w:lang w:eastAsia="ja-JP"/>
              </w:rPr>
            </w:pPr>
          </w:p>
        </w:tc>
      </w:tr>
      <w:tr w:rsidR="00892FC9" w:rsidRPr="00892FC9" w14:paraId="16010E07" w14:textId="77777777" w:rsidTr="0040097D">
        <w:trPr>
          <w:jc w:val="center"/>
        </w:trPr>
        <w:tc>
          <w:tcPr>
            <w:tcW w:w="1271" w:type="dxa"/>
            <w:vMerge/>
            <w:shd w:val="clear" w:color="auto" w:fill="auto"/>
            <w:vAlign w:val="center"/>
          </w:tcPr>
          <w:p w14:paraId="72594CB0"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66E0019C"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NPDSCH to NRS EPRE</w:t>
            </w:r>
          </w:p>
        </w:tc>
        <w:tc>
          <w:tcPr>
            <w:tcW w:w="709" w:type="dxa"/>
            <w:shd w:val="clear" w:color="auto" w:fill="auto"/>
          </w:tcPr>
          <w:p w14:paraId="3AAA994F"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3DC84B29"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eastAsia="MS Mincho" w:hAnsi="Arial" w:cs="Arial"/>
                <w:noProof/>
                <w:kern w:val="2"/>
                <w:sz w:val="18"/>
                <w:lang w:eastAsia="ja-JP"/>
              </w:rPr>
              <w:t>0</w:t>
            </w:r>
          </w:p>
        </w:tc>
        <w:tc>
          <w:tcPr>
            <w:tcW w:w="2623" w:type="dxa"/>
            <w:vMerge/>
            <w:shd w:val="clear" w:color="auto" w:fill="auto"/>
          </w:tcPr>
          <w:p w14:paraId="47F8271B" w14:textId="77777777" w:rsidR="00892FC9" w:rsidRPr="00892FC9" w:rsidRDefault="00892FC9" w:rsidP="00892FC9">
            <w:pPr>
              <w:keepNext/>
              <w:keepLines/>
              <w:spacing w:after="0"/>
              <w:rPr>
                <w:rFonts w:ascii="Arial" w:hAnsi="Arial" w:cs="Arial"/>
                <w:sz w:val="18"/>
                <w:lang w:eastAsia="ja-JP"/>
              </w:rPr>
            </w:pPr>
          </w:p>
        </w:tc>
      </w:tr>
      <w:tr w:rsidR="00892FC9" w:rsidRPr="00892FC9" w14:paraId="3822ACF1" w14:textId="77777777" w:rsidTr="0040097D">
        <w:trPr>
          <w:jc w:val="center"/>
        </w:trPr>
        <w:tc>
          <w:tcPr>
            <w:tcW w:w="1271" w:type="dxa"/>
            <w:vMerge/>
            <w:shd w:val="clear" w:color="auto" w:fill="auto"/>
            <w:vAlign w:val="center"/>
          </w:tcPr>
          <w:p w14:paraId="4183E681"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7C2EB309"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NPDCCH to NRS EPRE</w:t>
            </w:r>
          </w:p>
        </w:tc>
        <w:tc>
          <w:tcPr>
            <w:tcW w:w="709" w:type="dxa"/>
            <w:shd w:val="clear" w:color="auto" w:fill="auto"/>
          </w:tcPr>
          <w:p w14:paraId="269747BF"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14A83E62" w14:textId="77777777" w:rsidR="00892FC9" w:rsidRPr="00892FC9" w:rsidRDefault="00892FC9" w:rsidP="00892FC9">
            <w:pPr>
              <w:keepNext/>
              <w:keepLines/>
              <w:spacing w:after="0"/>
              <w:jc w:val="center"/>
              <w:rPr>
                <w:rFonts w:ascii="Arial" w:hAnsi="Arial" w:cs="Arial"/>
                <w:noProof/>
                <w:kern w:val="2"/>
                <w:sz w:val="18"/>
                <w:lang w:eastAsia="zh-CN"/>
              </w:rPr>
            </w:pPr>
            <w:r w:rsidRPr="00892FC9">
              <w:rPr>
                <w:rFonts w:ascii="Arial" w:hAnsi="Arial" w:cs="Arial"/>
                <w:noProof/>
                <w:kern w:val="2"/>
                <w:sz w:val="18"/>
                <w:lang w:eastAsia="zh-CN"/>
              </w:rPr>
              <w:t>0</w:t>
            </w:r>
          </w:p>
        </w:tc>
        <w:tc>
          <w:tcPr>
            <w:tcW w:w="2623" w:type="dxa"/>
            <w:vMerge/>
            <w:shd w:val="clear" w:color="auto" w:fill="auto"/>
          </w:tcPr>
          <w:p w14:paraId="156E00D5" w14:textId="77777777" w:rsidR="00892FC9" w:rsidRPr="00892FC9" w:rsidRDefault="00892FC9" w:rsidP="00892FC9">
            <w:pPr>
              <w:keepNext/>
              <w:keepLines/>
              <w:spacing w:after="0"/>
              <w:rPr>
                <w:rFonts w:ascii="Arial" w:hAnsi="Arial" w:cs="Arial"/>
                <w:sz w:val="18"/>
                <w:lang w:eastAsia="ja-JP"/>
              </w:rPr>
            </w:pPr>
          </w:p>
        </w:tc>
      </w:tr>
      <w:tr w:rsidR="00892FC9" w:rsidRPr="00892FC9" w14:paraId="43CFC7EA" w14:textId="77777777" w:rsidTr="0040097D">
        <w:trPr>
          <w:jc w:val="center"/>
        </w:trPr>
        <w:tc>
          <w:tcPr>
            <w:tcW w:w="1271" w:type="dxa"/>
            <w:vMerge w:val="restart"/>
            <w:shd w:val="clear" w:color="auto" w:fill="auto"/>
            <w:vAlign w:val="center"/>
          </w:tcPr>
          <w:p w14:paraId="255170E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Out of sync transmission parameters</w:t>
            </w:r>
          </w:p>
          <w:p w14:paraId="4065B945"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(Note 1)</w:t>
            </w:r>
          </w:p>
        </w:tc>
        <w:tc>
          <w:tcPr>
            <w:tcW w:w="1869" w:type="dxa"/>
            <w:shd w:val="clear" w:color="auto" w:fill="auto"/>
          </w:tcPr>
          <w:p w14:paraId="19815400"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DCI format</w:t>
            </w:r>
          </w:p>
        </w:tc>
        <w:tc>
          <w:tcPr>
            <w:tcW w:w="709" w:type="dxa"/>
            <w:shd w:val="clear" w:color="auto" w:fill="auto"/>
          </w:tcPr>
          <w:p w14:paraId="118045DD"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0104FC2A" w14:textId="77777777" w:rsidR="00892FC9" w:rsidRPr="00892FC9" w:rsidRDefault="00892FC9" w:rsidP="00892FC9">
            <w:pPr>
              <w:keepNext/>
              <w:keepLines/>
              <w:spacing w:after="0"/>
              <w:jc w:val="center"/>
              <w:rPr>
                <w:rFonts w:ascii="Arial" w:hAnsi="Arial" w:cs="Arial"/>
                <w:noProof/>
                <w:kern w:val="2"/>
                <w:sz w:val="18"/>
                <w:lang w:eastAsia="ja-JP"/>
              </w:rPr>
            </w:pPr>
            <w:r w:rsidRPr="00892FC9">
              <w:rPr>
                <w:rFonts w:ascii="Arial" w:hAnsi="Arial" w:cs="Arial"/>
                <w:noProof/>
                <w:kern w:val="2"/>
                <w:sz w:val="18"/>
                <w:lang w:eastAsia="ja-JP"/>
              </w:rPr>
              <w:t>Format N1</w:t>
            </w:r>
          </w:p>
        </w:tc>
        <w:tc>
          <w:tcPr>
            <w:tcW w:w="2623" w:type="dxa"/>
            <w:shd w:val="clear" w:color="auto" w:fill="auto"/>
          </w:tcPr>
          <w:p w14:paraId="374A98AC"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As defined in TS 36.212[21]</w:t>
            </w:r>
          </w:p>
        </w:tc>
      </w:tr>
      <w:tr w:rsidR="00892FC9" w:rsidRPr="00892FC9" w14:paraId="2C5F3336" w14:textId="77777777" w:rsidTr="0040097D">
        <w:trPr>
          <w:jc w:val="center"/>
        </w:trPr>
        <w:tc>
          <w:tcPr>
            <w:tcW w:w="1271" w:type="dxa"/>
            <w:vMerge/>
            <w:shd w:val="clear" w:color="auto" w:fill="auto"/>
          </w:tcPr>
          <w:p w14:paraId="1535419D"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3722E333"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Number of OFDM symbols for legacy control channels</w:t>
            </w:r>
          </w:p>
        </w:tc>
        <w:tc>
          <w:tcPr>
            <w:tcW w:w="709" w:type="dxa"/>
            <w:shd w:val="clear" w:color="auto" w:fill="auto"/>
          </w:tcPr>
          <w:p w14:paraId="5072FA16"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65F100AC"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eastAsia="MS Mincho" w:hAnsi="Arial" w:cs="Arial"/>
                <w:noProof/>
                <w:kern w:val="2"/>
                <w:sz w:val="18"/>
                <w:lang w:eastAsia="ja-JP"/>
              </w:rPr>
              <w:t>3</w:t>
            </w:r>
          </w:p>
        </w:tc>
        <w:tc>
          <w:tcPr>
            <w:tcW w:w="2623" w:type="dxa"/>
            <w:vMerge w:val="restart"/>
            <w:shd w:val="clear" w:color="auto" w:fill="auto"/>
          </w:tcPr>
          <w:p w14:paraId="69B3A8CA"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 xml:space="preserve">Out of sync threshold </w:t>
            </w:r>
            <w:r w:rsidRPr="00892FC9">
              <w:rPr>
                <w:rFonts w:ascii="Arial" w:eastAsia="?? ??" w:hAnsi="Arial"/>
                <w:sz w:val="18"/>
              </w:rPr>
              <w:t>Q</w:t>
            </w:r>
            <w:r w:rsidRPr="00892FC9">
              <w:rPr>
                <w:rFonts w:ascii="Arial" w:hAnsi="Arial"/>
                <w:sz w:val="18"/>
                <w:vertAlign w:val="subscript"/>
                <w:lang w:eastAsia="zh-CN"/>
              </w:rPr>
              <w:t>out_NB-IoT</w:t>
            </w:r>
            <w:r w:rsidRPr="00892FC9">
              <w:rPr>
                <w:rFonts w:ascii="Arial" w:hAnsi="Arial" w:cs="Arial"/>
                <w:sz w:val="18"/>
                <w:lang w:eastAsia="ja-JP"/>
              </w:rPr>
              <w:t xml:space="preserve"> and the corresponding hypothetical NPDCCH transmission parameters are as specified in clause</w:t>
            </w:r>
            <w:r w:rsidRPr="00892FC9">
              <w:rPr>
                <w:rFonts w:ascii="Arial" w:hAnsi="Arial" w:cs="Arial"/>
                <w:sz w:val="18"/>
              </w:rPr>
              <w:t xml:space="preserve"> </w:t>
            </w:r>
            <w:r w:rsidRPr="00892FC9">
              <w:rPr>
                <w:rFonts w:ascii="Arial" w:hAnsi="Arial" w:cs="Arial"/>
                <w:sz w:val="18"/>
                <w:lang w:eastAsia="ja-JP"/>
              </w:rPr>
              <w:t>7.23A.2 and Table 7.23A.2-1 respectively.</w:t>
            </w:r>
          </w:p>
        </w:tc>
      </w:tr>
      <w:tr w:rsidR="00892FC9" w:rsidRPr="00892FC9" w14:paraId="0A914587" w14:textId="77777777" w:rsidTr="0040097D">
        <w:trPr>
          <w:jc w:val="center"/>
        </w:trPr>
        <w:tc>
          <w:tcPr>
            <w:tcW w:w="1271" w:type="dxa"/>
            <w:vMerge/>
            <w:shd w:val="clear" w:color="auto" w:fill="auto"/>
          </w:tcPr>
          <w:p w14:paraId="5B3C72AF"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39089C22"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 xml:space="preserve">NPDCCH aggregation level </w:t>
            </w:r>
          </w:p>
        </w:tc>
        <w:tc>
          <w:tcPr>
            <w:tcW w:w="709" w:type="dxa"/>
            <w:shd w:val="clear" w:color="auto" w:fill="auto"/>
          </w:tcPr>
          <w:p w14:paraId="1A5AA82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eCCE</w:t>
            </w:r>
          </w:p>
        </w:tc>
        <w:tc>
          <w:tcPr>
            <w:tcW w:w="1276" w:type="dxa"/>
            <w:shd w:val="clear" w:color="auto" w:fill="auto"/>
          </w:tcPr>
          <w:p w14:paraId="22F1DE46"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hAnsi="Arial" w:cs="Arial"/>
                <w:noProof/>
                <w:sz w:val="18"/>
                <w:lang w:eastAsia="ja-JP"/>
              </w:rPr>
              <w:t>2</w:t>
            </w:r>
          </w:p>
        </w:tc>
        <w:tc>
          <w:tcPr>
            <w:tcW w:w="2623" w:type="dxa"/>
            <w:vMerge/>
            <w:shd w:val="clear" w:color="auto" w:fill="auto"/>
          </w:tcPr>
          <w:p w14:paraId="33E8F1CE" w14:textId="77777777" w:rsidR="00892FC9" w:rsidRPr="00892FC9" w:rsidRDefault="00892FC9" w:rsidP="00892FC9">
            <w:pPr>
              <w:keepNext/>
              <w:keepLines/>
              <w:spacing w:after="0"/>
              <w:rPr>
                <w:rFonts w:ascii="Arial" w:hAnsi="Arial" w:cs="Arial"/>
                <w:sz w:val="18"/>
                <w:lang w:eastAsia="ja-JP"/>
              </w:rPr>
            </w:pPr>
          </w:p>
        </w:tc>
      </w:tr>
      <w:tr w:rsidR="00892FC9" w:rsidRPr="00892FC9" w14:paraId="13C7E258" w14:textId="77777777" w:rsidTr="0040097D">
        <w:trPr>
          <w:jc w:val="center"/>
        </w:trPr>
        <w:tc>
          <w:tcPr>
            <w:tcW w:w="1271" w:type="dxa"/>
            <w:vMerge/>
            <w:shd w:val="clear" w:color="auto" w:fill="auto"/>
          </w:tcPr>
          <w:p w14:paraId="02250FC8"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62DB26EC"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NPDCCH repetition level</w:t>
            </w:r>
          </w:p>
        </w:tc>
        <w:tc>
          <w:tcPr>
            <w:tcW w:w="709" w:type="dxa"/>
            <w:shd w:val="clear" w:color="auto" w:fill="auto"/>
          </w:tcPr>
          <w:p w14:paraId="0C711F94"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6AD53433"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hAnsi="Arial" w:cs="Arial"/>
                <w:noProof/>
                <w:sz w:val="18"/>
                <w:lang w:eastAsia="ja-JP"/>
              </w:rPr>
              <w:t>16</w:t>
            </w:r>
          </w:p>
        </w:tc>
        <w:tc>
          <w:tcPr>
            <w:tcW w:w="2623" w:type="dxa"/>
            <w:vMerge/>
            <w:shd w:val="clear" w:color="auto" w:fill="auto"/>
          </w:tcPr>
          <w:p w14:paraId="104074A7" w14:textId="77777777" w:rsidR="00892FC9" w:rsidRPr="00892FC9" w:rsidRDefault="00892FC9" w:rsidP="00892FC9">
            <w:pPr>
              <w:keepNext/>
              <w:keepLines/>
              <w:spacing w:after="0"/>
              <w:rPr>
                <w:rFonts w:ascii="Arial" w:hAnsi="Arial" w:cs="Arial"/>
                <w:sz w:val="18"/>
                <w:lang w:eastAsia="ja-JP"/>
              </w:rPr>
            </w:pPr>
          </w:p>
        </w:tc>
      </w:tr>
      <w:tr w:rsidR="00892FC9" w:rsidRPr="00892FC9" w14:paraId="575A7AF4" w14:textId="77777777" w:rsidTr="0040097D">
        <w:trPr>
          <w:jc w:val="center"/>
        </w:trPr>
        <w:tc>
          <w:tcPr>
            <w:tcW w:w="1271" w:type="dxa"/>
            <w:vMerge/>
            <w:shd w:val="clear" w:color="auto" w:fill="auto"/>
          </w:tcPr>
          <w:p w14:paraId="7642FBDE"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02C572CE"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NPDSCH to NRS EPRE</w:t>
            </w:r>
          </w:p>
        </w:tc>
        <w:tc>
          <w:tcPr>
            <w:tcW w:w="709" w:type="dxa"/>
            <w:shd w:val="clear" w:color="auto" w:fill="auto"/>
          </w:tcPr>
          <w:p w14:paraId="6BD205C0"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73338A70"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eastAsia="MS Mincho" w:hAnsi="Arial" w:cs="Arial"/>
                <w:noProof/>
                <w:kern w:val="2"/>
                <w:sz w:val="18"/>
                <w:lang w:eastAsia="ja-JP"/>
              </w:rPr>
              <w:t>0</w:t>
            </w:r>
          </w:p>
        </w:tc>
        <w:tc>
          <w:tcPr>
            <w:tcW w:w="2623" w:type="dxa"/>
            <w:vMerge/>
            <w:shd w:val="clear" w:color="auto" w:fill="auto"/>
          </w:tcPr>
          <w:p w14:paraId="1B52ECFE" w14:textId="77777777" w:rsidR="00892FC9" w:rsidRPr="00892FC9" w:rsidRDefault="00892FC9" w:rsidP="00892FC9">
            <w:pPr>
              <w:keepNext/>
              <w:keepLines/>
              <w:spacing w:after="0"/>
              <w:rPr>
                <w:rFonts w:ascii="Arial" w:hAnsi="Arial" w:cs="Arial"/>
                <w:sz w:val="18"/>
                <w:lang w:eastAsia="ja-JP"/>
              </w:rPr>
            </w:pPr>
          </w:p>
        </w:tc>
      </w:tr>
      <w:tr w:rsidR="00892FC9" w:rsidRPr="00892FC9" w14:paraId="5505781C" w14:textId="77777777" w:rsidTr="0040097D">
        <w:trPr>
          <w:jc w:val="center"/>
        </w:trPr>
        <w:tc>
          <w:tcPr>
            <w:tcW w:w="1271" w:type="dxa"/>
            <w:vMerge/>
            <w:shd w:val="clear" w:color="auto" w:fill="auto"/>
          </w:tcPr>
          <w:p w14:paraId="452BC2B3"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3AD9219F"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NPDCCH to RS EPRE</w:t>
            </w:r>
          </w:p>
        </w:tc>
        <w:tc>
          <w:tcPr>
            <w:tcW w:w="709" w:type="dxa"/>
            <w:shd w:val="clear" w:color="auto" w:fill="auto"/>
          </w:tcPr>
          <w:p w14:paraId="36EBAD6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1276" w:type="dxa"/>
            <w:shd w:val="clear" w:color="auto" w:fill="auto"/>
          </w:tcPr>
          <w:p w14:paraId="0A6702D6" w14:textId="77777777" w:rsidR="00892FC9" w:rsidRPr="00892FC9" w:rsidRDefault="00892FC9" w:rsidP="00892FC9">
            <w:pPr>
              <w:keepNext/>
              <w:keepLines/>
              <w:spacing w:after="0"/>
              <w:jc w:val="center"/>
              <w:rPr>
                <w:rFonts w:ascii="Arial" w:hAnsi="Arial" w:cs="Arial"/>
                <w:noProof/>
                <w:kern w:val="2"/>
                <w:sz w:val="18"/>
                <w:lang w:eastAsia="zh-CN"/>
              </w:rPr>
            </w:pPr>
            <w:r w:rsidRPr="00892FC9">
              <w:rPr>
                <w:rFonts w:ascii="Arial" w:hAnsi="Arial" w:cs="Arial"/>
                <w:noProof/>
                <w:kern w:val="2"/>
                <w:sz w:val="18"/>
                <w:lang w:eastAsia="zh-CN"/>
              </w:rPr>
              <w:t>0</w:t>
            </w:r>
          </w:p>
        </w:tc>
        <w:tc>
          <w:tcPr>
            <w:tcW w:w="2623" w:type="dxa"/>
            <w:vMerge/>
            <w:shd w:val="clear" w:color="auto" w:fill="auto"/>
          </w:tcPr>
          <w:p w14:paraId="2CE47FBE" w14:textId="77777777" w:rsidR="00892FC9" w:rsidRPr="00892FC9" w:rsidRDefault="00892FC9" w:rsidP="00892FC9">
            <w:pPr>
              <w:keepNext/>
              <w:keepLines/>
              <w:spacing w:after="0"/>
              <w:rPr>
                <w:rFonts w:ascii="Arial" w:hAnsi="Arial" w:cs="Arial"/>
                <w:sz w:val="18"/>
                <w:lang w:eastAsia="ja-JP"/>
              </w:rPr>
            </w:pPr>
          </w:p>
        </w:tc>
      </w:tr>
      <w:tr w:rsidR="00892FC9" w:rsidRPr="00892FC9" w14:paraId="2D5E9F76" w14:textId="77777777" w:rsidTr="0040097D">
        <w:trPr>
          <w:jc w:val="center"/>
        </w:trPr>
        <w:tc>
          <w:tcPr>
            <w:tcW w:w="3140" w:type="dxa"/>
            <w:gridSpan w:val="2"/>
            <w:shd w:val="clear" w:color="auto" w:fill="auto"/>
          </w:tcPr>
          <w:p w14:paraId="4DDDAD14"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Layer 3 filtering</w:t>
            </w:r>
          </w:p>
        </w:tc>
        <w:tc>
          <w:tcPr>
            <w:tcW w:w="709" w:type="dxa"/>
            <w:shd w:val="clear" w:color="auto" w:fill="auto"/>
          </w:tcPr>
          <w:p w14:paraId="4C45A91D" w14:textId="77777777" w:rsidR="00892FC9" w:rsidRPr="00892FC9" w:rsidRDefault="00892FC9" w:rsidP="00892FC9">
            <w:pPr>
              <w:keepNext/>
              <w:keepLines/>
              <w:spacing w:after="0"/>
              <w:jc w:val="center"/>
              <w:rPr>
                <w:rFonts w:ascii="Arial" w:hAnsi="Arial" w:cs="Arial"/>
                <w:iCs/>
                <w:sz w:val="18"/>
                <w:lang w:eastAsia="ja-JP"/>
              </w:rPr>
            </w:pPr>
          </w:p>
        </w:tc>
        <w:tc>
          <w:tcPr>
            <w:tcW w:w="1276" w:type="dxa"/>
            <w:shd w:val="clear" w:color="auto" w:fill="auto"/>
          </w:tcPr>
          <w:p w14:paraId="27759700" w14:textId="77777777" w:rsidR="00892FC9" w:rsidRPr="00892FC9" w:rsidRDefault="00892FC9" w:rsidP="00892FC9">
            <w:pPr>
              <w:keepNext/>
              <w:keepLines/>
              <w:spacing w:after="0"/>
              <w:jc w:val="center"/>
              <w:rPr>
                <w:rFonts w:ascii="Arial" w:hAnsi="Arial" w:cs="Arial"/>
                <w:iCs/>
                <w:sz w:val="18"/>
                <w:lang w:eastAsia="ja-JP"/>
              </w:rPr>
            </w:pPr>
            <w:r w:rsidRPr="00892FC9">
              <w:rPr>
                <w:rFonts w:ascii="Arial" w:hAnsi="Arial" w:cs="Arial"/>
                <w:iCs/>
                <w:sz w:val="18"/>
                <w:lang w:eastAsia="ja-JP"/>
              </w:rPr>
              <w:t>Enabled</w:t>
            </w:r>
          </w:p>
        </w:tc>
        <w:tc>
          <w:tcPr>
            <w:tcW w:w="2623" w:type="dxa"/>
            <w:shd w:val="clear" w:color="auto" w:fill="auto"/>
          </w:tcPr>
          <w:p w14:paraId="652EB031" w14:textId="77777777" w:rsidR="00892FC9" w:rsidRPr="00892FC9" w:rsidRDefault="00892FC9" w:rsidP="00892FC9">
            <w:pPr>
              <w:keepNext/>
              <w:keepLines/>
              <w:spacing w:after="0"/>
              <w:rPr>
                <w:rFonts w:ascii="Arial" w:hAnsi="Arial" w:cs="Arial"/>
                <w:iCs/>
                <w:sz w:val="18"/>
                <w:lang w:eastAsia="ja-JP"/>
              </w:rPr>
            </w:pPr>
            <w:r w:rsidRPr="00892FC9">
              <w:rPr>
                <w:rFonts w:ascii="Arial" w:hAnsi="Arial" w:cs="Arial"/>
                <w:iCs/>
                <w:sz w:val="18"/>
                <w:lang w:eastAsia="ja-JP"/>
              </w:rPr>
              <w:t>Counters:</w:t>
            </w:r>
          </w:p>
          <w:p w14:paraId="4B2A35CC" w14:textId="77777777" w:rsidR="00892FC9" w:rsidRPr="00892FC9" w:rsidRDefault="00892FC9" w:rsidP="00892FC9">
            <w:pPr>
              <w:keepNext/>
              <w:keepLines/>
              <w:spacing w:after="0"/>
              <w:rPr>
                <w:rFonts w:ascii="Arial" w:hAnsi="Arial" w:cs="Arial"/>
                <w:iCs/>
                <w:sz w:val="18"/>
                <w:lang w:eastAsia="ja-JP"/>
              </w:rPr>
            </w:pPr>
            <w:r w:rsidRPr="00892FC9">
              <w:rPr>
                <w:rFonts w:ascii="Arial" w:hAnsi="Arial" w:cs="Arial"/>
                <w:iCs/>
                <w:sz w:val="18"/>
                <w:lang w:eastAsia="ja-JP"/>
              </w:rPr>
              <w:t>N310 = 1; N311 = 1</w:t>
            </w:r>
          </w:p>
        </w:tc>
      </w:tr>
      <w:tr w:rsidR="00892FC9" w:rsidRPr="00892FC9" w14:paraId="3D477AD0" w14:textId="77777777" w:rsidTr="0040097D">
        <w:trPr>
          <w:jc w:val="center"/>
        </w:trPr>
        <w:tc>
          <w:tcPr>
            <w:tcW w:w="3140" w:type="dxa"/>
            <w:gridSpan w:val="2"/>
            <w:shd w:val="clear" w:color="auto" w:fill="auto"/>
          </w:tcPr>
          <w:p w14:paraId="22184F3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T310 timer</w:t>
            </w:r>
          </w:p>
        </w:tc>
        <w:tc>
          <w:tcPr>
            <w:tcW w:w="709" w:type="dxa"/>
            <w:shd w:val="clear" w:color="auto" w:fill="auto"/>
          </w:tcPr>
          <w:p w14:paraId="19A44A5A" w14:textId="77777777" w:rsidR="00892FC9" w:rsidRPr="00892FC9" w:rsidRDefault="00892FC9" w:rsidP="00892FC9">
            <w:pPr>
              <w:keepNext/>
              <w:keepLines/>
              <w:spacing w:after="0"/>
              <w:jc w:val="center"/>
              <w:rPr>
                <w:rFonts w:ascii="Arial" w:hAnsi="Arial" w:cs="Arial"/>
                <w:iCs/>
                <w:sz w:val="18"/>
                <w:lang w:eastAsia="ja-JP"/>
              </w:rPr>
            </w:pPr>
            <w:r w:rsidRPr="00892FC9">
              <w:rPr>
                <w:rFonts w:ascii="Arial" w:hAnsi="Arial" w:cs="Arial"/>
                <w:iCs/>
                <w:sz w:val="18"/>
                <w:lang w:eastAsia="ja-JP"/>
              </w:rPr>
              <w:t>ms</w:t>
            </w:r>
          </w:p>
        </w:tc>
        <w:tc>
          <w:tcPr>
            <w:tcW w:w="1276" w:type="dxa"/>
            <w:shd w:val="clear" w:color="auto" w:fill="auto"/>
          </w:tcPr>
          <w:p w14:paraId="4EC50FD9" w14:textId="77777777" w:rsidR="00892FC9" w:rsidRPr="00892FC9" w:rsidRDefault="00892FC9" w:rsidP="00892FC9">
            <w:pPr>
              <w:keepNext/>
              <w:keepLines/>
              <w:spacing w:after="0"/>
              <w:jc w:val="center"/>
              <w:rPr>
                <w:rFonts w:ascii="Arial" w:hAnsi="Arial" w:cs="Arial"/>
                <w:iCs/>
                <w:sz w:val="18"/>
                <w:lang w:eastAsia="ja-JP"/>
              </w:rPr>
            </w:pPr>
            <w:r w:rsidRPr="00892FC9">
              <w:rPr>
                <w:rFonts w:ascii="Arial" w:hAnsi="Arial" w:cs="Arial"/>
                <w:iCs/>
                <w:sz w:val="18"/>
                <w:lang w:eastAsia="ja-JP"/>
              </w:rPr>
              <w:t>4000</w:t>
            </w:r>
          </w:p>
        </w:tc>
        <w:tc>
          <w:tcPr>
            <w:tcW w:w="2623" w:type="dxa"/>
            <w:shd w:val="clear" w:color="auto" w:fill="auto"/>
          </w:tcPr>
          <w:p w14:paraId="78FDD7AA" w14:textId="77777777" w:rsidR="00892FC9" w:rsidRPr="00892FC9" w:rsidRDefault="00892FC9" w:rsidP="00892FC9">
            <w:pPr>
              <w:keepNext/>
              <w:keepLines/>
              <w:spacing w:after="0"/>
              <w:rPr>
                <w:rFonts w:ascii="Arial" w:hAnsi="Arial" w:cs="Arial"/>
                <w:iCs/>
                <w:sz w:val="18"/>
                <w:lang w:eastAsia="ja-JP"/>
              </w:rPr>
            </w:pPr>
            <w:r w:rsidRPr="00892FC9">
              <w:rPr>
                <w:rFonts w:ascii="Arial" w:hAnsi="Arial" w:cs="Arial"/>
                <w:iCs/>
                <w:sz w:val="18"/>
                <w:lang w:eastAsia="ja-JP"/>
              </w:rPr>
              <w:t>T310 is enabled</w:t>
            </w:r>
          </w:p>
        </w:tc>
      </w:tr>
      <w:tr w:rsidR="00892FC9" w:rsidRPr="00892FC9" w14:paraId="159ED0EC" w14:textId="77777777" w:rsidTr="0040097D">
        <w:trPr>
          <w:jc w:val="center"/>
        </w:trPr>
        <w:tc>
          <w:tcPr>
            <w:tcW w:w="3140" w:type="dxa"/>
            <w:gridSpan w:val="2"/>
            <w:shd w:val="clear" w:color="auto" w:fill="auto"/>
          </w:tcPr>
          <w:p w14:paraId="7A3F4052"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T311 timer</w:t>
            </w:r>
          </w:p>
        </w:tc>
        <w:tc>
          <w:tcPr>
            <w:tcW w:w="709" w:type="dxa"/>
            <w:shd w:val="clear" w:color="auto" w:fill="auto"/>
          </w:tcPr>
          <w:p w14:paraId="679383E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ms</w:t>
            </w:r>
          </w:p>
        </w:tc>
        <w:tc>
          <w:tcPr>
            <w:tcW w:w="1276" w:type="dxa"/>
            <w:shd w:val="clear" w:color="auto" w:fill="auto"/>
          </w:tcPr>
          <w:p w14:paraId="2138D19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1000</w:t>
            </w:r>
          </w:p>
        </w:tc>
        <w:tc>
          <w:tcPr>
            <w:tcW w:w="2623" w:type="dxa"/>
            <w:shd w:val="clear" w:color="auto" w:fill="auto"/>
          </w:tcPr>
          <w:p w14:paraId="1BCCA9E7"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T311 is enabled</w:t>
            </w:r>
          </w:p>
        </w:tc>
      </w:tr>
      <w:tr w:rsidR="00892FC9" w:rsidRPr="00892FC9" w14:paraId="2A4B8164" w14:textId="77777777" w:rsidTr="0040097D">
        <w:trPr>
          <w:jc w:val="center"/>
        </w:trPr>
        <w:tc>
          <w:tcPr>
            <w:tcW w:w="3140" w:type="dxa"/>
            <w:gridSpan w:val="2"/>
            <w:shd w:val="clear" w:color="auto" w:fill="auto"/>
          </w:tcPr>
          <w:p w14:paraId="08C1A49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T1</w:t>
            </w:r>
          </w:p>
        </w:tc>
        <w:tc>
          <w:tcPr>
            <w:tcW w:w="709" w:type="dxa"/>
            <w:shd w:val="clear" w:color="auto" w:fill="auto"/>
          </w:tcPr>
          <w:p w14:paraId="07D3C07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618B9B5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4</w:t>
            </w:r>
          </w:p>
        </w:tc>
        <w:tc>
          <w:tcPr>
            <w:tcW w:w="2623" w:type="dxa"/>
            <w:shd w:val="clear" w:color="auto" w:fill="auto"/>
          </w:tcPr>
          <w:p w14:paraId="43D3AAC8" w14:textId="77777777" w:rsidR="00892FC9" w:rsidRPr="00892FC9" w:rsidRDefault="00892FC9" w:rsidP="00892FC9">
            <w:pPr>
              <w:keepNext/>
              <w:keepLines/>
              <w:spacing w:after="0"/>
              <w:rPr>
                <w:rFonts w:ascii="Arial" w:hAnsi="Arial" w:cs="Arial"/>
                <w:sz w:val="18"/>
                <w:lang w:eastAsia="zh-CN"/>
              </w:rPr>
            </w:pPr>
          </w:p>
        </w:tc>
      </w:tr>
      <w:tr w:rsidR="00892FC9" w:rsidRPr="00892FC9" w14:paraId="15D70D70" w14:textId="77777777" w:rsidTr="0040097D">
        <w:trPr>
          <w:jc w:val="center"/>
        </w:trPr>
        <w:tc>
          <w:tcPr>
            <w:tcW w:w="3140" w:type="dxa"/>
            <w:gridSpan w:val="2"/>
            <w:shd w:val="clear" w:color="auto" w:fill="auto"/>
          </w:tcPr>
          <w:p w14:paraId="2DAF9ECA"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dT</w:t>
            </w:r>
          </w:p>
        </w:tc>
        <w:tc>
          <w:tcPr>
            <w:tcW w:w="709" w:type="dxa"/>
            <w:shd w:val="clear" w:color="auto" w:fill="auto"/>
          </w:tcPr>
          <w:p w14:paraId="456B6D7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4553766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1.4</w:t>
            </w:r>
          </w:p>
        </w:tc>
        <w:tc>
          <w:tcPr>
            <w:tcW w:w="2623" w:type="dxa"/>
            <w:shd w:val="clear" w:color="auto" w:fill="auto"/>
          </w:tcPr>
          <w:p w14:paraId="2DF11C4A" w14:textId="77777777" w:rsidR="00892FC9" w:rsidRPr="00892FC9" w:rsidRDefault="00892FC9" w:rsidP="00892FC9">
            <w:pPr>
              <w:keepNext/>
              <w:keepLines/>
              <w:spacing w:after="0"/>
              <w:rPr>
                <w:rFonts w:ascii="Arial" w:hAnsi="Arial" w:cs="Arial"/>
                <w:sz w:val="18"/>
                <w:lang w:eastAsia="ja-JP"/>
              </w:rPr>
            </w:pPr>
          </w:p>
        </w:tc>
      </w:tr>
      <w:tr w:rsidR="00892FC9" w:rsidRPr="00892FC9" w14:paraId="4A23611F" w14:textId="77777777" w:rsidTr="0040097D">
        <w:trPr>
          <w:jc w:val="center"/>
        </w:trPr>
        <w:tc>
          <w:tcPr>
            <w:tcW w:w="3140" w:type="dxa"/>
            <w:gridSpan w:val="2"/>
            <w:shd w:val="clear" w:color="auto" w:fill="auto"/>
          </w:tcPr>
          <w:p w14:paraId="762B5142"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T2</w:t>
            </w:r>
          </w:p>
        </w:tc>
        <w:tc>
          <w:tcPr>
            <w:tcW w:w="709" w:type="dxa"/>
            <w:shd w:val="clear" w:color="auto" w:fill="auto"/>
          </w:tcPr>
          <w:p w14:paraId="76D94D6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097C69E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2.12</w:t>
            </w:r>
          </w:p>
        </w:tc>
        <w:tc>
          <w:tcPr>
            <w:tcW w:w="2623" w:type="dxa"/>
            <w:shd w:val="clear" w:color="auto" w:fill="auto"/>
          </w:tcPr>
          <w:p w14:paraId="04F87168" w14:textId="77777777" w:rsidR="00892FC9" w:rsidRPr="00892FC9" w:rsidRDefault="00892FC9" w:rsidP="00892FC9">
            <w:pPr>
              <w:keepNext/>
              <w:keepLines/>
              <w:spacing w:after="0"/>
              <w:rPr>
                <w:rFonts w:ascii="Arial" w:hAnsi="Arial" w:cs="Arial"/>
                <w:sz w:val="18"/>
                <w:lang w:eastAsia="ja-JP"/>
              </w:rPr>
            </w:pPr>
          </w:p>
        </w:tc>
      </w:tr>
      <w:tr w:rsidR="00892FC9" w:rsidRPr="00892FC9" w14:paraId="58332D8A" w14:textId="77777777" w:rsidTr="0040097D">
        <w:trPr>
          <w:jc w:val="center"/>
        </w:trPr>
        <w:tc>
          <w:tcPr>
            <w:tcW w:w="3140" w:type="dxa"/>
            <w:gridSpan w:val="2"/>
            <w:shd w:val="clear" w:color="auto" w:fill="auto"/>
          </w:tcPr>
          <w:p w14:paraId="4A51C0E5"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dT</w:t>
            </w:r>
          </w:p>
        </w:tc>
        <w:tc>
          <w:tcPr>
            <w:tcW w:w="709" w:type="dxa"/>
            <w:shd w:val="clear" w:color="auto" w:fill="auto"/>
          </w:tcPr>
          <w:p w14:paraId="3D61FAD7"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72E0E84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1.4</w:t>
            </w:r>
          </w:p>
        </w:tc>
        <w:tc>
          <w:tcPr>
            <w:tcW w:w="2623" w:type="dxa"/>
            <w:shd w:val="clear" w:color="auto" w:fill="auto"/>
          </w:tcPr>
          <w:p w14:paraId="393C4516" w14:textId="77777777" w:rsidR="00892FC9" w:rsidRPr="00892FC9" w:rsidRDefault="00892FC9" w:rsidP="00892FC9">
            <w:pPr>
              <w:keepNext/>
              <w:keepLines/>
              <w:spacing w:after="0"/>
              <w:rPr>
                <w:rFonts w:ascii="Arial" w:hAnsi="Arial" w:cs="Arial"/>
                <w:sz w:val="18"/>
                <w:lang w:eastAsia="ja-JP"/>
              </w:rPr>
            </w:pPr>
          </w:p>
        </w:tc>
      </w:tr>
      <w:tr w:rsidR="00892FC9" w:rsidRPr="00892FC9" w14:paraId="6947BBCC" w14:textId="77777777" w:rsidTr="0040097D">
        <w:trPr>
          <w:jc w:val="center"/>
        </w:trPr>
        <w:tc>
          <w:tcPr>
            <w:tcW w:w="3140" w:type="dxa"/>
            <w:gridSpan w:val="2"/>
            <w:shd w:val="clear" w:color="auto" w:fill="auto"/>
          </w:tcPr>
          <w:p w14:paraId="3E66EB1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T3</w:t>
            </w:r>
          </w:p>
        </w:tc>
        <w:tc>
          <w:tcPr>
            <w:tcW w:w="709" w:type="dxa"/>
            <w:shd w:val="clear" w:color="auto" w:fill="auto"/>
          </w:tcPr>
          <w:p w14:paraId="0D5590A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269BDC9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4</w:t>
            </w:r>
          </w:p>
        </w:tc>
        <w:tc>
          <w:tcPr>
            <w:tcW w:w="2623" w:type="dxa"/>
            <w:shd w:val="clear" w:color="auto" w:fill="auto"/>
          </w:tcPr>
          <w:p w14:paraId="446B73D6" w14:textId="77777777" w:rsidR="00892FC9" w:rsidRPr="00892FC9" w:rsidRDefault="00892FC9" w:rsidP="00892FC9">
            <w:pPr>
              <w:keepNext/>
              <w:keepLines/>
              <w:spacing w:after="0"/>
              <w:rPr>
                <w:rFonts w:ascii="Arial" w:hAnsi="Arial" w:cs="Arial"/>
                <w:sz w:val="18"/>
                <w:lang w:eastAsia="ja-JP"/>
              </w:rPr>
            </w:pPr>
          </w:p>
        </w:tc>
      </w:tr>
      <w:tr w:rsidR="00892FC9" w:rsidRPr="00892FC9" w14:paraId="0FF7A56B" w14:textId="77777777" w:rsidTr="0040097D">
        <w:trPr>
          <w:jc w:val="center"/>
        </w:trPr>
        <w:tc>
          <w:tcPr>
            <w:tcW w:w="7748" w:type="dxa"/>
            <w:gridSpan w:val="5"/>
            <w:shd w:val="clear" w:color="auto" w:fill="auto"/>
          </w:tcPr>
          <w:p w14:paraId="7FFC5FE4"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bCs/>
                <w:sz w:val="18"/>
                <w:lang w:eastAsia="ja-JP"/>
              </w:rPr>
              <w:t>Note 1:</w:t>
            </w:r>
            <w:r w:rsidRPr="00892FC9">
              <w:rPr>
                <w:rFonts w:ascii="Arial" w:hAnsi="Arial"/>
                <w:bCs/>
                <w:sz w:val="18"/>
                <w:lang w:eastAsia="ja-JP"/>
              </w:rPr>
              <w:tab/>
              <w:t>NPDCCH</w:t>
            </w:r>
            <w:r w:rsidRPr="00892FC9">
              <w:rPr>
                <w:rFonts w:ascii="Arial" w:hAnsi="Arial"/>
                <w:sz w:val="18"/>
                <w:lang w:eastAsia="ja-JP"/>
              </w:rPr>
              <w:t xml:space="preserve"> corresponding to the in-sync and out of sync transmission parameters need not be included in the Reference Measurement Channel.</w:t>
            </w:r>
          </w:p>
        </w:tc>
      </w:tr>
    </w:tbl>
    <w:p w14:paraId="2A91A974" w14:textId="77777777" w:rsidR="00892FC9" w:rsidRPr="00892FC9" w:rsidRDefault="00892FC9" w:rsidP="00892FC9"/>
    <w:p w14:paraId="311E87BB" w14:textId="77777777" w:rsidR="00892FC9" w:rsidRPr="00892FC9" w:rsidRDefault="00892FC9" w:rsidP="00892FC9">
      <w:pPr>
        <w:keepNext/>
        <w:keepLines/>
        <w:spacing w:before="60"/>
        <w:jc w:val="center"/>
        <w:rPr>
          <w:rFonts w:ascii="Arial" w:hAnsi="Arial"/>
          <w:b/>
        </w:rPr>
      </w:pPr>
      <w:r w:rsidRPr="00892FC9">
        <w:rPr>
          <w:rFonts w:ascii="Arial" w:hAnsi="Arial"/>
          <w:b/>
        </w:rPr>
        <w:lastRenderedPageBreak/>
        <w:t xml:space="preserve">Table </w:t>
      </w:r>
      <w:r w:rsidRPr="00892FC9">
        <w:rPr>
          <w:rFonts w:ascii="Arial" w:hAnsi="Arial"/>
          <w:b/>
          <w:snapToGrid w:val="0"/>
          <w:lang w:eastAsia="zh-CN"/>
        </w:rPr>
        <w:t>A.13.4.3.6</w:t>
      </w:r>
      <w:r w:rsidRPr="00892FC9">
        <w:rPr>
          <w:rFonts w:ascii="Arial" w:hAnsi="Arial"/>
          <w:b/>
        </w:rPr>
        <w:t xml:space="preserve">.1-3: nCell 1 specific test parameters for </w:t>
      </w:r>
      <w:r w:rsidRPr="00892FC9">
        <w:rPr>
          <w:rFonts w:ascii="Arial" w:hAnsi="Arial"/>
          <w:b/>
          <w:lang w:eastAsia="zh-CN"/>
        </w:rPr>
        <w:t>HD-FDD</w:t>
      </w:r>
      <w:r w:rsidRPr="00892FC9">
        <w:rPr>
          <w:rFonts w:ascii="Arial" w:hAnsi="Arial"/>
          <w:b/>
        </w:rPr>
        <w:t xml:space="preserve"> in-sync radio link monitoring test without DRX</w:t>
      </w:r>
      <w:r w:rsidRPr="00892FC9">
        <w:rPr>
          <w:rFonts w:ascii="Arial" w:hAnsi="Arial"/>
          <w:b/>
          <w:noProof/>
          <w:lang w:eastAsia="zh-CN"/>
        </w:rPr>
        <w:t xml:space="preserve"> for UE category NB1 Standalone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892FC9" w:rsidRPr="00892FC9" w14:paraId="783F3543" w14:textId="77777777" w:rsidTr="0040097D">
        <w:trPr>
          <w:cantSplit/>
        </w:trPr>
        <w:tc>
          <w:tcPr>
            <w:tcW w:w="2596" w:type="dxa"/>
            <w:vMerge w:val="restart"/>
            <w:tcBorders>
              <w:top w:val="single" w:sz="4" w:space="0" w:color="auto"/>
              <w:left w:val="single" w:sz="4" w:space="0" w:color="auto"/>
            </w:tcBorders>
          </w:tcPr>
          <w:p w14:paraId="7B49DA6F"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Parameter</w:t>
            </w:r>
          </w:p>
        </w:tc>
        <w:tc>
          <w:tcPr>
            <w:tcW w:w="1120" w:type="dxa"/>
            <w:vMerge w:val="restart"/>
            <w:tcBorders>
              <w:top w:val="single" w:sz="4" w:space="0" w:color="auto"/>
            </w:tcBorders>
          </w:tcPr>
          <w:p w14:paraId="5B4DDBCB"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Unit</w:t>
            </w:r>
          </w:p>
        </w:tc>
        <w:tc>
          <w:tcPr>
            <w:tcW w:w="5180" w:type="dxa"/>
            <w:gridSpan w:val="5"/>
            <w:tcBorders>
              <w:top w:val="single" w:sz="4" w:space="0" w:color="auto"/>
            </w:tcBorders>
          </w:tcPr>
          <w:p w14:paraId="54F5E42B"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b/>
                <w:sz w:val="18"/>
                <w:lang w:eastAsia="ja-JP"/>
              </w:rPr>
              <w:t>nCell 1</w:t>
            </w:r>
          </w:p>
        </w:tc>
      </w:tr>
      <w:tr w:rsidR="00892FC9" w:rsidRPr="00892FC9" w14:paraId="36FD14F6" w14:textId="77777777" w:rsidTr="0040097D">
        <w:trPr>
          <w:cantSplit/>
        </w:trPr>
        <w:tc>
          <w:tcPr>
            <w:tcW w:w="2596" w:type="dxa"/>
            <w:vMerge/>
            <w:tcBorders>
              <w:left w:val="single" w:sz="4" w:space="0" w:color="auto"/>
              <w:bottom w:val="single" w:sz="4" w:space="0" w:color="auto"/>
            </w:tcBorders>
          </w:tcPr>
          <w:p w14:paraId="2BEB3DE8" w14:textId="77777777" w:rsidR="00892FC9" w:rsidRPr="00892FC9" w:rsidRDefault="00892FC9" w:rsidP="00892FC9">
            <w:pPr>
              <w:keepNext/>
              <w:keepLines/>
              <w:spacing w:after="0"/>
              <w:jc w:val="center"/>
              <w:rPr>
                <w:rFonts w:ascii="Arial" w:hAnsi="Arial" w:cs="Arial"/>
                <w:b/>
                <w:sz w:val="18"/>
                <w:lang w:eastAsia="ja-JP"/>
              </w:rPr>
            </w:pPr>
          </w:p>
        </w:tc>
        <w:tc>
          <w:tcPr>
            <w:tcW w:w="1120" w:type="dxa"/>
            <w:vMerge/>
            <w:tcBorders>
              <w:bottom w:val="single" w:sz="4" w:space="0" w:color="auto"/>
            </w:tcBorders>
          </w:tcPr>
          <w:p w14:paraId="7AB2BCC7" w14:textId="77777777" w:rsidR="00892FC9" w:rsidRPr="00892FC9" w:rsidRDefault="00892FC9" w:rsidP="00892FC9">
            <w:pPr>
              <w:keepNext/>
              <w:keepLines/>
              <w:spacing w:after="0"/>
              <w:jc w:val="center"/>
              <w:rPr>
                <w:rFonts w:ascii="Arial" w:hAnsi="Arial" w:cs="Arial"/>
                <w:b/>
                <w:sz w:val="18"/>
                <w:lang w:eastAsia="ja-JP"/>
              </w:rPr>
            </w:pPr>
          </w:p>
        </w:tc>
        <w:tc>
          <w:tcPr>
            <w:tcW w:w="1036" w:type="dxa"/>
            <w:tcBorders>
              <w:bottom w:val="single" w:sz="4" w:space="0" w:color="auto"/>
            </w:tcBorders>
          </w:tcPr>
          <w:p w14:paraId="360113C8"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T1</w:t>
            </w:r>
          </w:p>
        </w:tc>
        <w:tc>
          <w:tcPr>
            <w:tcW w:w="1036" w:type="dxa"/>
            <w:tcBorders>
              <w:bottom w:val="single" w:sz="4" w:space="0" w:color="auto"/>
            </w:tcBorders>
          </w:tcPr>
          <w:p w14:paraId="6260B24D"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dT</w:t>
            </w:r>
          </w:p>
        </w:tc>
        <w:tc>
          <w:tcPr>
            <w:tcW w:w="1036" w:type="dxa"/>
            <w:tcBorders>
              <w:bottom w:val="single" w:sz="4" w:space="0" w:color="auto"/>
            </w:tcBorders>
          </w:tcPr>
          <w:p w14:paraId="32A51B3A"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T2</w:t>
            </w:r>
          </w:p>
        </w:tc>
        <w:tc>
          <w:tcPr>
            <w:tcW w:w="1036" w:type="dxa"/>
            <w:tcBorders>
              <w:bottom w:val="single" w:sz="4" w:space="0" w:color="auto"/>
            </w:tcBorders>
          </w:tcPr>
          <w:p w14:paraId="03123F17"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dT</w:t>
            </w:r>
          </w:p>
        </w:tc>
        <w:tc>
          <w:tcPr>
            <w:tcW w:w="1036" w:type="dxa"/>
            <w:tcBorders>
              <w:bottom w:val="single" w:sz="4" w:space="0" w:color="auto"/>
            </w:tcBorders>
          </w:tcPr>
          <w:p w14:paraId="6E0AFF9D"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T3</w:t>
            </w:r>
          </w:p>
        </w:tc>
      </w:tr>
      <w:tr w:rsidR="00892FC9" w:rsidRPr="00892FC9" w14:paraId="193796F5" w14:textId="77777777" w:rsidTr="0040097D">
        <w:trPr>
          <w:cantSplit/>
        </w:trPr>
        <w:tc>
          <w:tcPr>
            <w:tcW w:w="2596" w:type="dxa"/>
            <w:tcBorders>
              <w:left w:val="single" w:sz="4" w:space="0" w:color="auto"/>
              <w:bottom w:val="single" w:sz="4" w:space="0" w:color="auto"/>
            </w:tcBorders>
          </w:tcPr>
          <w:p w14:paraId="2619F39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BW</w:t>
            </w:r>
            <w:r w:rsidRPr="00892FC9">
              <w:rPr>
                <w:rFonts w:ascii="Arial" w:hAnsi="Arial" w:cs="Arial"/>
                <w:sz w:val="18"/>
                <w:vertAlign w:val="subscript"/>
                <w:lang w:eastAsia="ja-JP"/>
              </w:rPr>
              <w:t>channel</w:t>
            </w:r>
          </w:p>
        </w:tc>
        <w:tc>
          <w:tcPr>
            <w:tcW w:w="1120" w:type="dxa"/>
            <w:tcBorders>
              <w:bottom w:val="single" w:sz="4" w:space="0" w:color="auto"/>
            </w:tcBorders>
          </w:tcPr>
          <w:p w14:paraId="4CA1BF1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kHz</w:t>
            </w:r>
          </w:p>
        </w:tc>
        <w:tc>
          <w:tcPr>
            <w:tcW w:w="5180" w:type="dxa"/>
            <w:gridSpan w:val="5"/>
            <w:tcBorders>
              <w:bottom w:val="single" w:sz="4" w:space="0" w:color="auto"/>
            </w:tcBorders>
          </w:tcPr>
          <w:p w14:paraId="742DB9A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200</w:t>
            </w:r>
          </w:p>
        </w:tc>
      </w:tr>
      <w:tr w:rsidR="00892FC9" w:rsidRPr="00892FC9" w14:paraId="3470DE01" w14:textId="77777777" w:rsidTr="0040097D">
        <w:trPr>
          <w:cantSplit/>
        </w:trPr>
        <w:tc>
          <w:tcPr>
            <w:tcW w:w="2596" w:type="dxa"/>
            <w:tcBorders>
              <w:left w:val="single" w:sz="4" w:space="0" w:color="auto"/>
              <w:bottom w:val="single" w:sz="4" w:space="0" w:color="auto"/>
            </w:tcBorders>
          </w:tcPr>
          <w:p w14:paraId="04A6E87C" w14:textId="77777777" w:rsidR="00892FC9" w:rsidRPr="00892FC9" w:rsidRDefault="00892FC9" w:rsidP="00892FC9">
            <w:pPr>
              <w:keepNext/>
              <w:keepLines/>
              <w:spacing w:after="0"/>
              <w:rPr>
                <w:rFonts w:ascii="Arial" w:hAnsi="Arial" w:cs="Arial"/>
                <w:noProof/>
                <w:sz w:val="18"/>
                <w:lang w:eastAsia="ja-JP"/>
              </w:rPr>
            </w:pPr>
            <w:r w:rsidRPr="00892FC9">
              <w:rPr>
                <w:rFonts w:ascii="Arial" w:hAnsi="Arial"/>
                <w:sz w:val="18"/>
              </w:rPr>
              <w:t>OCNG Pattern as defined in  A.3.2.3.3</w:t>
            </w:r>
            <w:r w:rsidRPr="00892FC9">
              <w:rPr>
                <w:rFonts w:ascii="Arial" w:hAnsi="Arial"/>
                <w:sz w:val="18"/>
                <w:vertAlign w:val="superscript"/>
                <w:lang w:val="en-US"/>
              </w:rPr>
              <w:t xml:space="preserve"> Note 1</w:t>
            </w:r>
            <w:r w:rsidRPr="00892FC9">
              <w:rPr>
                <w:rFonts w:ascii="Arial" w:hAnsi="Arial"/>
                <w:sz w:val="18"/>
              </w:rPr>
              <w:t xml:space="preserve"> </w:t>
            </w:r>
          </w:p>
        </w:tc>
        <w:tc>
          <w:tcPr>
            <w:tcW w:w="1120" w:type="dxa"/>
            <w:tcBorders>
              <w:bottom w:val="single" w:sz="4" w:space="0" w:color="auto"/>
            </w:tcBorders>
          </w:tcPr>
          <w:p w14:paraId="1231885C" w14:textId="77777777" w:rsidR="00892FC9" w:rsidRPr="00892FC9" w:rsidRDefault="00892FC9" w:rsidP="00892FC9">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1148E474" w14:textId="77777777" w:rsidR="00892FC9" w:rsidRPr="00892FC9" w:rsidRDefault="00892FC9" w:rsidP="00892FC9">
            <w:pPr>
              <w:keepNext/>
              <w:keepLines/>
              <w:spacing w:after="0"/>
              <w:jc w:val="center"/>
              <w:rPr>
                <w:rFonts w:ascii="Arial" w:hAnsi="Arial"/>
                <w:bCs/>
                <w:sz w:val="18"/>
              </w:rPr>
            </w:pPr>
            <w:r w:rsidRPr="00892FC9">
              <w:rPr>
                <w:rFonts w:ascii="Arial" w:hAnsi="Arial"/>
                <w:sz w:val="18"/>
              </w:rPr>
              <w:t>NOP.3 FDD</w:t>
            </w:r>
          </w:p>
        </w:tc>
      </w:tr>
      <w:tr w:rsidR="00892FC9" w:rsidRPr="00892FC9" w14:paraId="2DDF3492" w14:textId="77777777" w:rsidTr="0040097D">
        <w:trPr>
          <w:cantSplit/>
        </w:trPr>
        <w:tc>
          <w:tcPr>
            <w:tcW w:w="2596" w:type="dxa"/>
            <w:tcBorders>
              <w:left w:val="single" w:sz="4" w:space="0" w:color="auto"/>
              <w:bottom w:val="single" w:sz="4" w:space="0" w:color="auto"/>
            </w:tcBorders>
          </w:tcPr>
          <w:p w14:paraId="6901981D" w14:textId="77777777" w:rsidR="00892FC9" w:rsidRPr="00892FC9" w:rsidRDefault="00892FC9" w:rsidP="00892FC9">
            <w:pPr>
              <w:keepNext/>
              <w:keepLines/>
              <w:spacing w:after="0"/>
              <w:rPr>
                <w:rFonts w:ascii="Arial" w:hAnsi="Arial" w:cs="Arial"/>
                <w:noProof/>
                <w:sz w:val="18"/>
                <w:lang w:eastAsia="ja-JP"/>
              </w:rPr>
            </w:pPr>
            <w:r w:rsidRPr="00892FC9">
              <w:rPr>
                <w:rFonts w:ascii="Arial" w:hAnsi="Arial" w:cs="Arial"/>
                <w:noProof/>
                <w:sz w:val="18"/>
                <w:lang w:eastAsia="ja-JP"/>
              </w:rPr>
              <w:t>NPDCCH parameters defined in A.3.1.6.3</w:t>
            </w:r>
          </w:p>
        </w:tc>
        <w:tc>
          <w:tcPr>
            <w:tcW w:w="1120" w:type="dxa"/>
            <w:tcBorders>
              <w:bottom w:val="single" w:sz="4" w:space="0" w:color="auto"/>
            </w:tcBorders>
          </w:tcPr>
          <w:p w14:paraId="7D3582DF" w14:textId="77777777" w:rsidR="00892FC9" w:rsidRPr="00892FC9" w:rsidRDefault="00892FC9" w:rsidP="00892FC9">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08EAAC4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bCs/>
                <w:sz w:val="18"/>
              </w:rPr>
              <w:t xml:space="preserve">R.30 </w:t>
            </w:r>
            <w:r w:rsidRPr="00892FC9">
              <w:rPr>
                <w:rFonts w:ascii="Arial" w:hAnsi="Arial" w:cs="Arial"/>
                <w:sz w:val="18"/>
                <w:lang w:eastAsia="ja-JP"/>
              </w:rPr>
              <w:t xml:space="preserve">HD-FDD </w:t>
            </w:r>
          </w:p>
        </w:tc>
      </w:tr>
      <w:tr w:rsidR="00892FC9" w:rsidRPr="00892FC9" w14:paraId="5F78A32A" w14:textId="77777777" w:rsidTr="0040097D">
        <w:trPr>
          <w:cantSplit/>
        </w:trPr>
        <w:tc>
          <w:tcPr>
            <w:tcW w:w="2596" w:type="dxa"/>
            <w:tcBorders>
              <w:left w:val="single" w:sz="4" w:space="0" w:color="auto"/>
              <w:bottom w:val="single" w:sz="4" w:space="0" w:color="auto"/>
            </w:tcBorders>
          </w:tcPr>
          <w:p w14:paraId="66F0A1A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NPDSCH_RA</w:t>
            </w:r>
          </w:p>
        </w:tc>
        <w:tc>
          <w:tcPr>
            <w:tcW w:w="1120" w:type="dxa"/>
            <w:tcBorders>
              <w:bottom w:val="single" w:sz="4" w:space="0" w:color="auto"/>
            </w:tcBorders>
          </w:tcPr>
          <w:p w14:paraId="38764AA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val="restart"/>
          </w:tcPr>
          <w:p w14:paraId="2D19B67D" w14:textId="77777777" w:rsidR="00892FC9" w:rsidRPr="00892FC9" w:rsidRDefault="00892FC9" w:rsidP="00892FC9">
            <w:pPr>
              <w:keepNext/>
              <w:keepLines/>
              <w:spacing w:after="0"/>
              <w:jc w:val="center"/>
              <w:rPr>
                <w:rFonts w:ascii="Arial" w:hAnsi="Arial" w:cs="Arial"/>
                <w:sz w:val="18"/>
                <w:lang w:eastAsia="ja-JP"/>
              </w:rPr>
            </w:pPr>
          </w:p>
          <w:p w14:paraId="4E7AB57F" w14:textId="77777777" w:rsidR="00892FC9" w:rsidRPr="00892FC9" w:rsidRDefault="00892FC9" w:rsidP="00892FC9">
            <w:pPr>
              <w:keepNext/>
              <w:keepLines/>
              <w:spacing w:after="0"/>
              <w:jc w:val="center"/>
              <w:rPr>
                <w:rFonts w:ascii="Arial" w:hAnsi="Arial" w:cs="Arial"/>
                <w:sz w:val="18"/>
                <w:lang w:eastAsia="ja-JP"/>
              </w:rPr>
            </w:pPr>
          </w:p>
          <w:p w14:paraId="5491AC0B" w14:textId="77777777" w:rsidR="00892FC9" w:rsidRPr="00892FC9" w:rsidRDefault="00892FC9" w:rsidP="00892FC9">
            <w:pPr>
              <w:keepNext/>
              <w:keepLines/>
              <w:spacing w:after="0"/>
              <w:jc w:val="center"/>
              <w:rPr>
                <w:rFonts w:ascii="Arial" w:hAnsi="Arial" w:cs="Arial"/>
                <w:sz w:val="18"/>
                <w:lang w:eastAsia="ja-JP"/>
              </w:rPr>
            </w:pPr>
          </w:p>
          <w:p w14:paraId="7381F2D7" w14:textId="77777777" w:rsidR="00892FC9" w:rsidRPr="00892FC9" w:rsidRDefault="00892FC9" w:rsidP="00892FC9">
            <w:pPr>
              <w:keepNext/>
              <w:keepLines/>
              <w:spacing w:after="0"/>
              <w:rPr>
                <w:rFonts w:ascii="Arial" w:hAnsi="Arial" w:cs="Arial"/>
                <w:sz w:val="18"/>
                <w:lang w:eastAsia="ja-JP"/>
              </w:rPr>
            </w:pPr>
          </w:p>
          <w:p w14:paraId="5B4E21EF" w14:textId="4CEBC90E" w:rsidR="00892FC9" w:rsidRPr="00892FC9" w:rsidRDefault="00892FC9" w:rsidP="00892FC9">
            <w:pPr>
              <w:keepNext/>
              <w:keepLines/>
              <w:spacing w:after="0"/>
              <w:jc w:val="center"/>
              <w:rPr>
                <w:rFonts w:ascii="Arial" w:hAnsi="Arial" w:cs="Arial"/>
                <w:sz w:val="18"/>
                <w:lang w:eastAsia="ja-JP"/>
              </w:rPr>
            </w:pPr>
            <w:del w:id="69" w:author="Hsuanli Lin (林烜立)" w:date="2023-11-03T15:55:00Z">
              <w:r w:rsidRPr="00892FC9" w:rsidDel="00892FC9">
                <w:rPr>
                  <w:rFonts w:ascii="Arial" w:hAnsi="Arial" w:cs="Arial"/>
                  <w:sz w:val="18"/>
                  <w:lang w:eastAsia="ja-JP"/>
                </w:rPr>
                <w:delText>-3</w:delText>
              </w:r>
            </w:del>
            <w:ins w:id="70" w:author="Hsuanli Lin (林烜立)" w:date="2023-11-03T15:55:00Z">
              <w:r>
                <w:rPr>
                  <w:rFonts w:ascii="Arial" w:hAnsi="Arial" w:cs="Arial"/>
                  <w:sz w:val="18"/>
                  <w:lang w:eastAsia="ja-JP"/>
                </w:rPr>
                <w:t>0</w:t>
              </w:r>
            </w:ins>
          </w:p>
        </w:tc>
      </w:tr>
      <w:tr w:rsidR="00892FC9" w:rsidRPr="00892FC9" w14:paraId="49D81C59" w14:textId="77777777" w:rsidTr="0040097D">
        <w:trPr>
          <w:cantSplit/>
        </w:trPr>
        <w:tc>
          <w:tcPr>
            <w:tcW w:w="2596" w:type="dxa"/>
            <w:tcBorders>
              <w:left w:val="single" w:sz="4" w:space="0" w:color="auto"/>
              <w:bottom w:val="single" w:sz="4" w:space="0" w:color="auto"/>
            </w:tcBorders>
          </w:tcPr>
          <w:p w14:paraId="32187E3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NPDSCH_RB</w:t>
            </w:r>
          </w:p>
        </w:tc>
        <w:tc>
          <w:tcPr>
            <w:tcW w:w="1120" w:type="dxa"/>
            <w:tcBorders>
              <w:bottom w:val="single" w:sz="4" w:space="0" w:color="auto"/>
            </w:tcBorders>
          </w:tcPr>
          <w:p w14:paraId="70ADE1E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tcPr>
          <w:p w14:paraId="59C085C1"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70B7E178" w14:textId="77777777" w:rsidTr="0040097D">
        <w:trPr>
          <w:cantSplit/>
        </w:trPr>
        <w:tc>
          <w:tcPr>
            <w:tcW w:w="2596" w:type="dxa"/>
            <w:tcBorders>
              <w:left w:val="single" w:sz="4" w:space="0" w:color="auto"/>
              <w:bottom w:val="single" w:sz="4" w:space="0" w:color="auto"/>
            </w:tcBorders>
          </w:tcPr>
          <w:p w14:paraId="02C4570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NPDCCH_RA</w:t>
            </w:r>
          </w:p>
        </w:tc>
        <w:tc>
          <w:tcPr>
            <w:tcW w:w="1120" w:type="dxa"/>
            <w:tcBorders>
              <w:bottom w:val="single" w:sz="4" w:space="0" w:color="auto"/>
            </w:tcBorders>
          </w:tcPr>
          <w:p w14:paraId="414A7E9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61E6DCF7"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746C657E" w14:textId="77777777" w:rsidTr="0040097D">
        <w:trPr>
          <w:cantSplit/>
        </w:trPr>
        <w:tc>
          <w:tcPr>
            <w:tcW w:w="2596" w:type="dxa"/>
            <w:tcBorders>
              <w:left w:val="single" w:sz="4" w:space="0" w:color="auto"/>
              <w:bottom w:val="single" w:sz="4" w:space="0" w:color="auto"/>
            </w:tcBorders>
          </w:tcPr>
          <w:p w14:paraId="5951AE74"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NPDCCH_RB</w:t>
            </w:r>
          </w:p>
        </w:tc>
        <w:tc>
          <w:tcPr>
            <w:tcW w:w="1120" w:type="dxa"/>
            <w:tcBorders>
              <w:bottom w:val="single" w:sz="4" w:space="0" w:color="auto"/>
            </w:tcBorders>
          </w:tcPr>
          <w:p w14:paraId="2D9E8DB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36AF0C01"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58DC86A2" w14:textId="77777777" w:rsidTr="0040097D">
        <w:trPr>
          <w:cantSplit/>
        </w:trPr>
        <w:tc>
          <w:tcPr>
            <w:tcW w:w="2596" w:type="dxa"/>
            <w:tcBorders>
              <w:left w:val="single" w:sz="4" w:space="0" w:color="auto"/>
              <w:bottom w:val="single" w:sz="4" w:space="0" w:color="auto"/>
            </w:tcBorders>
          </w:tcPr>
          <w:p w14:paraId="7D7E788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NPBCH_RA</w:t>
            </w:r>
          </w:p>
        </w:tc>
        <w:tc>
          <w:tcPr>
            <w:tcW w:w="1120" w:type="dxa"/>
            <w:tcBorders>
              <w:bottom w:val="single" w:sz="4" w:space="0" w:color="auto"/>
            </w:tcBorders>
          </w:tcPr>
          <w:p w14:paraId="77E2A04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4C2C4193"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00408AA6" w14:textId="77777777" w:rsidTr="0040097D">
        <w:trPr>
          <w:cantSplit/>
        </w:trPr>
        <w:tc>
          <w:tcPr>
            <w:tcW w:w="2596" w:type="dxa"/>
            <w:tcBorders>
              <w:left w:val="single" w:sz="4" w:space="0" w:color="auto"/>
              <w:bottom w:val="single" w:sz="4" w:space="0" w:color="auto"/>
            </w:tcBorders>
          </w:tcPr>
          <w:p w14:paraId="1F25D3B7"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NPBCH_RB</w:t>
            </w:r>
          </w:p>
        </w:tc>
        <w:tc>
          <w:tcPr>
            <w:tcW w:w="1120" w:type="dxa"/>
            <w:tcBorders>
              <w:bottom w:val="single" w:sz="4" w:space="0" w:color="auto"/>
            </w:tcBorders>
          </w:tcPr>
          <w:p w14:paraId="0937C55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3B993986"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6B94E9F1" w14:textId="77777777" w:rsidTr="0040097D">
        <w:trPr>
          <w:cantSplit/>
        </w:trPr>
        <w:tc>
          <w:tcPr>
            <w:tcW w:w="2596" w:type="dxa"/>
            <w:tcBorders>
              <w:left w:val="single" w:sz="4" w:space="0" w:color="auto"/>
              <w:bottom w:val="single" w:sz="4" w:space="0" w:color="auto"/>
            </w:tcBorders>
          </w:tcPr>
          <w:p w14:paraId="4713A1ED"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NPSS_RA</w:t>
            </w:r>
          </w:p>
        </w:tc>
        <w:tc>
          <w:tcPr>
            <w:tcW w:w="1120" w:type="dxa"/>
            <w:tcBorders>
              <w:bottom w:val="single" w:sz="4" w:space="0" w:color="auto"/>
            </w:tcBorders>
          </w:tcPr>
          <w:p w14:paraId="5737CD9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12D76045"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25ABD003" w14:textId="77777777" w:rsidTr="0040097D">
        <w:trPr>
          <w:cantSplit/>
        </w:trPr>
        <w:tc>
          <w:tcPr>
            <w:tcW w:w="2596" w:type="dxa"/>
            <w:tcBorders>
              <w:left w:val="single" w:sz="4" w:space="0" w:color="auto"/>
              <w:bottom w:val="single" w:sz="4" w:space="0" w:color="auto"/>
            </w:tcBorders>
          </w:tcPr>
          <w:p w14:paraId="4ADFA934"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NSSS_RA</w:t>
            </w:r>
          </w:p>
        </w:tc>
        <w:tc>
          <w:tcPr>
            <w:tcW w:w="1120" w:type="dxa"/>
            <w:tcBorders>
              <w:bottom w:val="single" w:sz="4" w:space="0" w:color="auto"/>
            </w:tcBorders>
          </w:tcPr>
          <w:p w14:paraId="016B040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0186A670"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4AFC8A86" w14:textId="77777777" w:rsidTr="0040097D">
        <w:trPr>
          <w:cantSplit/>
        </w:trPr>
        <w:tc>
          <w:tcPr>
            <w:tcW w:w="2596" w:type="dxa"/>
            <w:tcBorders>
              <w:left w:val="single" w:sz="4" w:space="0" w:color="auto"/>
              <w:bottom w:val="single" w:sz="4" w:space="0" w:color="auto"/>
            </w:tcBorders>
            <w:vAlign w:val="center"/>
          </w:tcPr>
          <w:p w14:paraId="4B57C057"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OCNG_RA</w:t>
            </w:r>
            <w:r w:rsidRPr="00892FC9">
              <w:rPr>
                <w:rFonts w:ascii="Arial" w:hAnsi="Arial" w:cs="Arial"/>
                <w:sz w:val="18"/>
                <w:vertAlign w:val="superscript"/>
                <w:lang w:eastAsia="ja-JP"/>
              </w:rPr>
              <w:t>Note1</w:t>
            </w:r>
          </w:p>
        </w:tc>
        <w:tc>
          <w:tcPr>
            <w:tcW w:w="1120" w:type="dxa"/>
            <w:tcBorders>
              <w:bottom w:val="single" w:sz="4" w:space="0" w:color="auto"/>
            </w:tcBorders>
          </w:tcPr>
          <w:p w14:paraId="007AB27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7E1D741D"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5F958B52" w14:textId="77777777" w:rsidTr="0040097D">
        <w:trPr>
          <w:cantSplit/>
        </w:trPr>
        <w:tc>
          <w:tcPr>
            <w:tcW w:w="2596" w:type="dxa"/>
            <w:tcBorders>
              <w:left w:val="single" w:sz="4" w:space="0" w:color="auto"/>
              <w:bottom w:val="single" w:sz="4" w:space="0" w:color="auto"/>
            </w:tcBorders>
            <w:vAlign w:val="center"/>
          </w:tcPr>
          <w:p w14:paraId="555B242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OCNG_RB</w:t>
            </w:r>
            <w:r w:rsidRPr="00892FC9">
              <w:rPr>
                <w:rFonts w:ascii="Arial" w:hAnsi="Arial" w:cs="Arial"/>
                <w:sz w:val="18"/>
                <w:vertAlign w:val="superscript"/>
                <w:lang w:eastAsia="ja-JP"/>
              </w:rPr>
              <w:t xml:space="preserve">Note1 </w:t>
            </w:r>
          </w:p>
        </w:tc>
        <w:tc>
          <w:tcPr>
            <w:tcW w:w="1120" w:type="dxa"/>
            <w:tcBorders>
              <w:bottom w:val="single" w:sz="4" w:space="0" w:color="auto"/>
            </w:tcBorders>
          </w:tcPr>
          <w:p w14:paraId="2486AE1B"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tcBorders>
              <w:bottom w:val="single" w:sz="4" w:space="0" w:color="auto"/>
            </w:tcBorders>
            <w:shd w:val="clear" w:color="auto" w:fill="auto"/>
          </w:tcPr>
          <w:p w14:paraId="5DD215A7"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560C8D2B" w14:textId="77777777" w:rsidTr="0040097D">
        <w:trPr>
          <w:cantSplit/>
        </w:trPr>
        <w:tc>
          <w:tcPr>
            <w:tcW w:w="2596" w:type="dxa"/>
            <w:tcBorders>
              <w:left w:val="single" w:sz="4" w:space="0" w:color="auto"/>
              <w:bottom w:val="single" w:sz="4" w:space="0" w:color="auto"/>
            </w:tcBorders>
          </w:tcPr>
          <w:p w14:paraId="070EB8F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position w:val="-12"/>
                <w:sz w:val="18"/>
                <w:lang w:eastAsia="ja-JP"/>
              </w:rPr>
              <w:object w:dxaOrig="420" w:dyaOrig="360" w14:anchorId="4B26D853">
                <v:shape id="_x0000_i1060" type="#_x0000_t75" style="width:22.35pt;height:22.35pt" o:ole="" fillcolor="window">
                  <v:imagedata r:id="rId42" o:title=""/>
                </v:shape>
                <o:OLEObject Type="Embed" ProgID="Equation.3" ShapeID="_x0000_i1060" DrawAspect="Content" ObjectID="_1760566065" r:id="rId55"/>
              </w:object>
            </w:r>
          </w:p>
        </w:tc>
        <w:tc>
          <w:tcPr>
            <w:tcW w:w="1120" w:type="dxa"/>
            <w:tcBorders>
              <w:bottom w:val="single" w:sz="4" w:space="0" w:color="auto"/>
            </w:tcBorders>
          </w:tcPr>
          <w:p w14:paraId="5ADA659F"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dBm/15 kHz</w:t>
            </w:r>
          </w:p>
        </w:tc>
        <w:tc>
          <w:tcPr>
            <w:tcW w:w="5180" w:type="dxa"/>
            <w:gridSpan w:val="5"/>
            <w:tcBorders>
              <w:bottom w:val="single" w:sz="4" w:space="0" w:color="auto"/>
            </w:tcBorders>
            <w:shd w:val="clear" w:color="auto" w:fill="auto"/>
          </w:tcPr>
          <w:p w14:paraId="07795DB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v4.2.0"/>
                <w:sz w:val="18"/>
                <w:lang w:eastAsia="ja-JP"/>
              </w:rPr>
              <w:t>-98</w:t>
            </w:r>
          </w:p>
        </w:tc>
      </w:tr>
      <w:tr w:rsidR="00892FC9" w:rsidRPr="00892FC9" w14:paraId="72A3CA0E" w14:textId="77777777" w:rsidTr="0040097D">
        <w:trPr>
          <w:cantSplit/>
          <w:trHeight w:val="243"/>
        </w:trPr>
        <w:tc>
          <w:tcPr>
            <w:tcW w:w="2596" w:type="dxa"/>
          </w:tcPr>
          <w:p w14:paraId="3A908F1A" w14:textId="77777777" w:rsidR="00892FC9" w:rsidRPr="00892FC9" w:rsidRDefault="00892FC9" w:rsidP="00892FC9">
            <w:pPr>
              <w:keepNext/>
              <w:keepLines/>
              <w:spacing w:after="0"/>
              <w:rPr>
                <w:rFonts w:ascii="Arial" w:hAnsi="Arial" w:cs="Arial"/>
                <w:sz w:val="18"/>
                <w:lang w:eastAsia="ja-JP"/>
              </w:rPr>
            </w:pPr>
            <w:r w:rsidRPr="00892FC9">
              <w:rPr>
                <w:rFonts w:ascii="Arial" w:eastAsia="?? ??" w:hAnsi="Arial" w:cs="Arial"/>
                <w:sz w:val="18"/>
                <w:lang w:eastAsia="ja-JP"/>
              </w:rPr>
              <w:t>SNR</w:t>
            </w:r>
            <w:r w:rsidRPr="00892FC9">
              <w:rPr>
                <w:rFonts w:ascii="Arial" w:eastAsia="?? ??" w:hAnsi="Arial" w:cs="Arial"/>
                <w:sz w:val="18"/>
                <w:vertAlign w:val="superscript"/>
                <w:lang w:eastAsia="ja-JP"/>
              </w:rPr>
              <w:t xml:space="preserve"> Note 5, Note 6</w:t>
            </w:r>
          </w:p>
        </w:tc>
        <w:tc>
          <w:tcPr>
            <w:tcW w:w="1120" w:type="dxa"/>
          </w:tcPr>
          <w:p w14:paraId="56CEA22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1036" w:type="dxa"/>
            <w:shd w:val="clear" w:color="auto" w:fill="auto"/>
          </w:tcPr>
          <w:p w14:paraId="503067FF"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-6.3</w:t>
            </w:r>
          </w:p>
        </w:tc>
        <w:tc>
          <w:tcPr>
            <w:tcW w:w="1036" w:type="dxa"/>
            <w:shd w:val="clear" w:color="auto" w:fill="auto"/>
          </w:tcPr>
          <w:p w14:paraId="6C127EB2"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Note 7</w:t>
            </w:r>
          </w:p>
        </w:tc>
        <w:tc>
          <w:tcPr>
            <w:tcW w:w="1036" w:type="dxa"/>
            <w:shd w:val="clear" w:color="auto" w:fill="auto"/>
          </w:tcPr>
          <w:p w14:paraId="1C93636F"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-17.4</w:t>
            </w:r>
          </w:p>
        </w:tc>
        <w:tc>
          <w:tcPr>
            <w:tcW w:w="1036" w:type="dxa"/>
            <w:shd w:val="clear" w:color="auto" w:fill="auto"/>
          </w:tcPr>
          <w:p w14:paraId="5D5A5B0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Note 8</w:t>
            </w:r>
          </w:p>
        </w:tc>
        <w:tc>
          <w:tcPr>
            <w:tcW w:w="1036" w:type="dxa"/>
            <w:shd w:val="clear" w:color="auto" w:fill="auto"/>
          </w:tcPr>
          <w:p w14:paraId="6E634D92"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-6.3</w:t>
            </w:r>
          </w:p>
        </w:tc>
      </w:tr>
      <w:tr w:rsidR="00892FC9" w:rsidRPr="00892FC9" w14:paraId="35856FB5" w14:textId="77777777" w:rsidTr="0040097D">
        <w:trPr>
          <w:cantSplit/>
          <w:trHeight w:val="243"/>
        </w:trPr>
        <w:tc>
          <w:tcPr>
            <w:tcW w:w="2596" w:type="dxa"/>
          </w:tcPr>
          <w:p w14:paraId="108B6A35" w14:textId="77777777" w:rsidR="00892FC9" w:rsidRPr="00892FC9" w:rsidRDefault="00892FC9" w:rsidP="00892FC9">
            <w:pPr>
              <w:keepNext/>
              <w:keepLines/>
              <w:spacing w:after="0"/>
              <w:rPr>
                <w:rFonts w:ascii="Arial" w:hAnsi="Arial" w:cs="Arial"/>
                <w:sz w:val="18"/>
                <w:lang w:eastAsia="ja-JP"/>
              </w:rPr>
            </w:pPr>
            <w:r w:rsidRPr="00892FC9">
              <w:rPr>
                <w:rFonts w:ascii="Arial" w:eastAsia="?? ??" w:hAnsi="Arial" w:cs="Arial"/>
                <w:sz w:val="18"/>
                <w:lang w:eastAsia="ja-JP"/>
              </w:rPr>
              <w:t>Propagation condition</w:t>
            </w:r>
          </w:p>
        </w:tc>
        <w:tc>
          <w:tcPr>
            <w:tcW w:w="1120" w:type="dxa"/>
          </w:tcPr>
          <w:p w14:paraId="4F76351E" w14:textId="77777777" w:rsidR="00892FC9" w:rsidRPr="00892FC9" w:rsidRDefault="00892FC9" w:rsidP="00892FC9">
            <w:pPr>
              <w:keepNext/>
              <w:keepLines/>
              <w:spacing w:after="0"/>
              <w:jc w:val="center"/>
              <w:rPr>
                <w:rFonts w:ascii="Arial" w:hAnsi="Arial" w:cs="Arial"/>
                <w:sz w:val="18"/>
                <w:lang w:eastAsia="ja-JP"/>
              </w:rPr>
            </w:pPr>
          </w:p>
        </w:tc>
        <w:tc>
          <w:tcPr>
            <w:tcW w:w="5180" w:type="dxa"/>
            <w:gridSpan w:val="5"/>
            <w:shd w:val="clear" w:color="auto" w:fill="auto"/>
          </w:tcPr>
          <w:p w14:paraId="04E08CC7"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AWGN</w:t>
            </w:r>
          </w:p>
        </w:tc>
      </w:tr>
      <w:tr w:rsidR="00892FC9" w:rsidRPr="00892FC9" w14:paraId="608BDE29" w14:textId="77777777" w:rsidTr="0040097D">
        <w:trPr>
          <w:cantSplit/>
          <w:trHeight w:val="243"/>
        </w:trPr>
        <w:tc>
          <w:tcPr>
            <w:tcW w:w="2596" w:type="dxa"/>
          </w:tcPr>
          <w:p w14:paraId="5B1B3C2F"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Antenna Configuration</w:t>
            </w:r>
          </w:p>
        </w:tc>
        <w:tc>
          <w:tcPr>
            <w:tcW w:w="1120" w:type="dxa"/>
          </w:tcPr>
          <w:p w14:paraId="3EE0B137" w14:textId="77777777" w:rsidR="00892FC9" w:rsidRPr="00892FC9" w:rsidRDefault="00892FC9" w:rsidP="00892FC9">
            <w:pPr>
              <w:keepNext/>
              <w:keepLines/>
              <w:spacing w:after="0"/>
              <w:jc w:val="center"/>
              <w:rPr>
                <w:rFonts w:ascii="Arial" w:hAnsi="Arial" w:cs="Arial"/>
                <w:sz w:val="18"/>
                <w:lang w:eastAsia="ja-JP"/>
              </w:rPr>
            </w:pPr>
          </w:p>
        </w:tc>
        <w:tc>
          <w:tcPr>
            <w:tcW w:w="5180" w:type="dxa"/>
            <w:gridSpan w:val="5"/>
            <w:shd w:val="clear" w:color="auto" w:fill="auto"/>
          </w:tcPr>
          <w:p w14:paraId="4CFB522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1x</w:t>
            </w:r>
            <w:r w:rsidRPr="00892FC9">
              <w:rPr>
                <w:rFonts w:ascii="Arial" w:hAnsi="Arial" w:cs="Arial"/>
                <w:sz w:val="18"/>
                <w:lang w:eastAsia="zh-CN"/>
              </w:rPr>
              <w:t>1</w:t>
            </w:r>
          </w:p>
        </w:tc>
      </w:tr>
      <w:tr w:rsidR="00892FC9" w:rsidRPr="00892FC9" w14:paraId="2DAC6B81" w14:textId="77777777" w:rsidTr="0040097D">
        <w:trPr>
          <w:cantSplit/>
          <w:trHeight w:val="243"/>
        </w:trPr>
        <w:tc>
          <w:tcPr>
            <w:tcW w:w="8896" w:type="dxa"/>
            <w:gridSpan w:val="7"/>
          </w:tcPr>
          <w:p w14:paraId="70D6C0FB"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napToGrid w:val="0"/>
                <w:sz w:val="18"/>
                <w:lang w:eastAsia="ja-JP"/>
              </w:rPr>
              <w:t>Note 1:</w:t>
            </w:r>
            <w:r w:rsidRPr="00892FC9">
              <w:rPr>
                <w:rFonts w:ascii="Arial" w:hAnsi="Arial"/>
                <w:snapToGrid w:val="0"/>
                <w:sz w:val="18"/>
                <w:lang w:eastAsia="ja-JP"/>
              </w:rPr>
              <w:tab/>
            </w:r>
            <w:r w:rsidRPr="00892FC9">
              <w:rPr>
                <w:rFonts w:ascii="Arial" w:hAnsi="Arial"/>
                <w:sz w:val="18"/>
                <w:lang w:eastAsia="ja-JP"/>
              </w:rPr>
              <w:t>OCNG shall be used such that the resources in ncell1 are fully allocated and a constant total transmitted power spectral density is achieved for all OFDM symbols.</w:t>
            </w:r>
          </w:p>
          <w:p w14:paraId="79B64136"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2:</w:t>
            </w:r>
            <w:r w:rsidRPr="00892FC9">
              <w:rPr>
                <w:rFonts w:ascii="Arial" w:hAnsi="Arial"/>
                <w:snapToGrid w:val="0"/>
                <w:sz w:val="18"/>
                <w:lang w:eastAsia="ja-JP"/>
              </w:rPr>
              <w:tab/>
              <w:t>The uplink resources for CQI reporting are assigned to the UE prior to the start of time period T1.</w:t>
            </w:r>
          </w:p>
          <w:p w14:paraId="5FF0A156"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3:</w:t>
            </w:r>
            <w:r w:rsidRPr="00892FC9">
              <w:rPr>
                <w:rFonts w:ascii="Arial" w:hAnsi="Arial"/>
                <w:snapToGrid w:val="0"/>
                <w:sz w:val="18"/>
                <w:lang w:eastAsia="ja-JP"/>
              </w:rPr>
              <w:tab/>
              <w:t>The timers and layer 3 filtering related parameters are configured prior to the start of time period T1.</w:t>
            </w:r>
          </w:p>
          <w:p w14:paraId="2D6A4FA9"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4:</w:t>
            </w:r>
            <w:r w:rsidRPr="00892FC9">
              <w:rPr>
                <w:rFonts w:ascii="Arial" w:hAnsi="Arial"/>
                <w:snapToGrid w:val="0"/>
                <w:sz w:val="18"/>
                <w:lang w:eastAsia="ja-JP"/>
              </w:rPr>
              <w:tab/>
              <w:t>The signal contains NPDCCH for UEs other than the device under test as part of OCNG.</w:t>
            </w:r>
          </w:p>
          <w:p w14:paraId="627EE40E"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5:</w:t>
            </w:r>
            <w:r w:rsidRPr="00892FC9">
              <w:rPr>
                <w:rFonts w:ascii="Arial" w:hAnsi="Arial"/>
                <w:snapToGrid w:val="0"/>
                <w:sz w:val="18"/>
                <w:lang w:eastAsia="ja-JP"/>
              </w:rPr>
              <w:tab/>
              <w:t>SNR levels correspond to the signal to noise ratio over the cell-specific reference signal REs.</w:t>
            </w:r>
          </w:p>
          <w:p w14:paraId="38FFC8E0"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6:</w:t>
            </w:r>
            <w:r w:rsidRPr="00892FC9">
              <w:rPr>
                <w:rFonts w:ascii="Arial" w:hAnsi="Arial"/>
                <w:sz w:val="18"/>
                <w:lang w:eastAsia="ja-JP"/>
              </w:rPr>
              <w:tab/>
              <w:t>The SNR in time periods T1, T2 and T3 is denoted as SNR1, SNR2, and SNR1 respectively in figure A.13.4.3.6.1-1.</w:t>
            </w:r>
          </w:p>
          <w:p w14:paraId="47CA0068"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eastAsia="MS Mincho" w:hAnsi="Arial"/>
                <w:snapToGrid w:val="0"/>
                <w:sz w:val="18"/>
                <w:lang w:eastAsia="ja-JP"/>
              </w:rPr>
              <w:t>Note 7:</w:t>
            </w:r>
            <w:r w:rsidRPr="00892FC9">
              <w:rPr>
                <w:rFonts w:ascii="Arial" w:hAnsi="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in steps of (</w:t>
            </w:r>
            <w:r w:rsidRPr="00892FC9">
              <w:rPr>
                <w:rFonts w:ascii="Arial" w:hAnsi="Arial"/>
                <w:sz w:val="18"/>
                <w:lang w:eastAsia="ja-JP"/>
              </w:rPr>
              <w:t xml:space="preserve">((SNR2-SNR1) / (10*dT)) </w:t>
            </w:r>
            <w:r w:rsidRPr="00892FC9">
              <w:rPr>
                <w:rFonts w:ascii="Arial" w:hAnsi="Arial" w:cs="v4.2.0"/>
                <w:sz w:val="18"/>
              </w:rPr>
              <w:t>dB</w:t>
            </w:r>
            <w:r w:rsidRPr="00892FC9">
              <w:rPr>
                <w:rFonts w:ascii="Arial" w:hAnsi="Arial" w:cs="v4.2.0"/>
                <w:sz w:val="18"/>
                <w:lang w:eastAsia="ja-JP"/>
              </w:rPr>
              <w:t xml:space="preserve"> every 100ms till SNR2 is achieved at the end of dT.</w:t>
            </w:r>
          </w:p>
          <w:p w14:paraId="2B7E771D"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eastAsia="MS Mincho" w:hAnsi="Arial"/>
                <w:snapToGrid w:val="0"/>
                <w:sz w:val="18"/>
                <w:lang w:eastAsia="ja-JP"/>
              </w:rPr>
              <w:t>Note 8:</w:t>
            </w:r>
            <w:r w:rsidRPr="00892FC9">
              <w:rPr>
                <w:rFonts w:ascii="Arial" w:hAnsi="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increase its transmit power </w:t>
            </w:r>
            <w:r w:rsidRPr="00892FC9">
              <w:rPr>
                <w:rFonts w:ascii="Arial" w:hAnsi="Arial" w:cs="v4.2.0"/>
                <w:sz w:val="18"/>
              </w:rPr>
              <w:t>in steps of (</w:t>
            </w:r>
            <w:r w:rsidRPr="00892FC9">
              <w:rPr>
                <w:rFonts w:ascii="Arial" w:hAnsi="Arial"/>
                <w:sz w:val="18"/>
                <w:lang w:eastAsia="ja-JP"/>
              </w:rPr>
              <w:t xml:space="preserve">((SNR1-SNR2) / (10*dT)) </w:t>
            </w:r>
            <w:r w:rsidRPr="00892FC9">
              <w:rPr>
                <w:rFonts w:ascii="Arial" w:hAnsi="Arial" w:cs="v4.2.0"/>
                <w:sz w:val="18"/>
              </w:rPr>
              <w:t>dB</w:t>
            </w:r>
            <w:r w:rsidRPr="00892FC9">
              <w:rPr>
                <w:rFonts w:ascii="Arial" w:hAnsi="Arial" w:cs="v4.2.0"/>
                <w:sz w:val="18"/>
                <w:lang w:eastAsia="ja-JP"/>
              </w:rPr>
              <w:t xml:space="preserve"> every 100ms till SNR1 is achieved at the end of dT.</w:t>
            </w:r>
          </w:p>
        </w:tc>
      </w:tr>
    </w:tbl>
    <w:p w14:paraId="4AA4F0C8" w14:textId="77777777" w:rsidR="00892FC9" w:rsidRPr="00892FC9" w:rsidRDefault="00892FC9" w:rsidP="00892FC9"/>
    <w:p w14:paraId="34B5F5FC"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A.13.4.3.6</w:t>
      </w:r>
      <w:r w:rsidRPr="00892FC9">
        <w:rPr>
          <w:rFonts w:ascii="Arial" w:hAnsi="Arial"/>
          <w:b/>
        </w:rPr>
        <w:t>.1-4</w:t>
      </w:r>
      <w:r w:rsidRPr="00892FC9">
        <w:rPr>
          <w:rFonts w:ascii="Arial" w:hAnsi="Arial" w:cs="v4.2.0"/>
          <w:b/>
        </w:rPr>
        <w:t xml:space="preserve">: </w:t>
      </w:r>
      <w:r w:rsidRPr="00892FC9">
        <w:rPr>
          <w:rFonts w:ascii="Arial" w:hAnsi="Arial"/>
          <w:b/>
          <w:i/>
          <w:noProof/>
        </w:rPr>
        <w:t>TimeAlignmentTimer</w:t>
      </w:r>
      <w:r w:rsidRPr="00892FC9">
        <w:rPr>
          <w:rFonts w:ascii="Arial" w:hAnsi="Arial"/>
          <w:b/>
        </w:rPr>
        <w:t xml:space="preserve"> -Configuration for </w:t>
      </w:r>
      <w:r w:rsidRPr="00892FC9">
        <w:rPr>
          <w:rFonts w:ascii="Arial" w:hAnsi="Arial" w:cs="v4.2.0"/>
          <w:b/>
        </w:rPr>
        <w:t xml:space="preserve">E-UTRAN </w:t>
      </w:r>
      <w:r w:rsidRPr="00892FC9">
        <w:rPr>
          <w:rFonts w:ascii="Arial" w:hAnsi="Arial"/>
          <w:b/>
          <w:lang w:eastAsia="zh-CN"/>
        </w:rPr>
        <w:t>HD-FDD</w:t>
      </w:r>
      <w:r w:rsidRPr="00892FC9">
        <w:rPr>
          <w:rFonts w:ascii="Arial" w:hAnsi="Arial" w:cs="v4.2.0"/>
          <w:b/>
        </w:rPr>
        <w:t xml:space="preserve"> </w:t>
      </w:r>
      <w:r w:rsidRPr="00892FC9">
        <w:rPr>
          <w:rFonts w:ascii="Arial" w:hAnsi="Arial"/>
          <w:b/>
        </w:rPr>
        <w:t>in-sync tests</w:t>
      </w:r>
      <w:r w:rsidRPr="00892FC9">
        <w:rPr>
          <w:rFonts w:ascii="Arial" w:hAnsi="Arial"/>
          <w:b/>
          <w:noProof/>
          <w:lang w:eastAsia="zh-CN"/>
        </w:rPr>
        <w:t xml:space="preserve"> without DRX for UE category NB1 Standalone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300"/>
        <w:gridCol w:w="3933"/>
      </w:tblGrid>
      <w:tr w:rsidR="00892FC9" w:rsidRPr="00892FC9" w14:paraId="0860F2C4" w14:textId="77777777" w:rsidTr="0040097D">
        <w:trPr>
          <w:trHeight w:val="370"/>
          <w:jc w:val="center"/>
        </w:trPr>
        <w:tc>
          <w:tcPr>
            <w:tcW w:w="2194" w:type="dxa"/>
            <w:vAlign w:val="center"/>
          </w:tcPr>
          <w:p w14:paraId="43AA8968"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Field</w:t>
            </w:r>
          </w:p>
        </w:tc>
        <w:tc>
          <w:tcPr>
            <w:tcW w:w="1300" w:type="dxa"/>
            <w:vAlign w:val="center"/>
          </w:tcPr>
          <w:p w14:paraId="006631DA"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3933" w:type="dxa"/>
            <w:vAlign w:val="center"/>
          </w:tcPr>
          <w:p w14:paraId="6B932E37"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7A66BD10" w14:textId="77777777" w:rsidTr="0040097D">
        <w:trPr>
          <w:jc w:val="center"/>
        </w:trPr>
        <w:tc>
          <w:tcPr>
            <w:tcW w:w="2194" w:type="dxa"/>
            <w:vAlign w:val="center"/>
          </w:tcPr>
          <w:p w14:paraId="0A4DF198"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TimeAlignmentTimer</w:t>
            </w:r>
          </w:p>
        </w:tc>
        <w:tc>
          <w:tcPr>
            <w:tcW w:w="1300" w:type="dxa"/>
            <w:vAlign w:val="center"/>
          </w:tcPr>
          <w:p w14:paraId="6B3A040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infinity</w:t>
            </w:r>
          </w:p>
        </w:tc>
        <w:tc>
          <w:tcPr>
            <w:tcW w:w="3933" w:type="dxa"/>
          </w:tcPr>
          <w:p w14:paraId="2BB92FA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As specified in clause 6.3.2 in TS 36.331</w:t>
            </w:r>
          </w:p>
        </w:tc>
      </w:tr>
    </w:tbl>
    <w:p w14:paraId="526FF803" w14:textId="77777777" w:rsidR="00892FC9" w:rsidRPr="00892FC9" w:rsidRDefault="00892FC9" w:rsidP="00892FC9"/>
    <w:p w14:paraId="2C8A65D4" w14:textId="77777777" w:rsidR="00892FC9" w:rsidRPr="00892FC9" w:rsidRDefault="00892FC9" w:rsidP="00892FC9">
      <w:pPr>
        <w:keepNext/>
        <w:keepLines/>
        <w:spacing w:before="60"/>
        <w:jc w:val="center"/>
        <w:rPr>
          <w:rFonts w:ascii="Arial" w:hAnsi="Arial"/>
          <w:b/>
        </w:rPr>
      </w:pPr>
      <w:r w:rsidRPr="00892FC9">
        <w:rPr>
          <w:rFonts w:ascii="Arial" w:hAnsi="Arial"/>
          <w:b/>
        </w:rPr>
        <w:object w:dxaOrig="12644" w:dyaOrig="4964" w14:anchorId="2C45C776">
          <v:shape id="_x0000_i1061" type="#_x0000_t75" style="width:468pt;height:187.75pt" o:ole="">
            <v:imagedata r:id="rId49" o:title=""/>
          </v:shape>
          <o:OLEObject Type="Embed" ProgID="Visio.Drawing.11" ShapeID="_x0000_i1061" DrawAspect="Content" ObjectID="_1760566066" r:id="rId56"/>
        </w:object>
      </w:r>
    </w:p>
    <w:p w14:paraId="54714E94" w14:textId="77777777" w:rsidR="00892FC9" w:rsidRPr="00892FC9" w:rsidRDefault="00892FC9" w:rsidP="00892FC9">
      <w:pPr>
        <w:keepLines/>
        <w:spacing w:after="240"/>
        <w:jc w:val="center"/>
        <w:rPr>
          <w:rFonts w:ascii="Arial" w:hAnsi="Arial"/>
          <w:b/>
        </w:rPr>
      </w:pPr>
      <w:r w:rsidRPr="00892FC9">
        <w:rPr>
          <w:rFonts w:ascii="Arial" w:hAnsi="Arial"/>
          <w:b/>
        </w:rPr>
        <w:t xml:space="preserve">Figure </w:t>
      </w:r>
      <w:r w:rsidRPr="00892FC9">
        <w:rPr>
          <w:rFonts w:ascii="Arial" w:hAnsi="Arial"/>
          <w:b/>
          <w:snapToGrid w:val="0"/>
          <w:lang w:eastAsia="zh-CN"/>
        </w:rPr>
        <w:t>A.13.4.3.6</w:t>
      </w:r>
      <w:r w:rsidRPr="00892FC9">
        <w:rPr>
          <w:rFonts w:ascii="Arial" w:hAnsi="Arial"/>
          <w:b/>
        </w:rPr>
        <w:t>.1-1: SNR variation for in-sync testing without DRX</w:t>
      </w:r>
    </w:p>
    <w:p w14:paraId="19E0786E"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A.13.4.3.6.2</w:t>
      </w:r>
      <w:r w:rsidRPr="00892FC9">
        <w:rPr>
          <w:rFonts w:ascii="Arial" w:hAnsi="Arial"/>
          <w:sz w:val="22"/>
          <w:lang w:eastAsia="zh-CN"/>
        </w:rPr>
        <w:tab/>
        <w:t>Test Requirements</w:t>
      </w:r>
    </w:p>
    <w:p w14:paraId="5378E6AE" w14:textId="77777777" w:rsidR="00892FC9" w:rsidRPr="00892FC9" w:rsidRDefault="00892FC9" w:rsidP="00892FC9">
      <w:pPr>
        <w:rPr>
          <w:rFonts w:cs="v4.2.0"/>
        </w:rPr>
      </w:pPr>
      <w:r w:rsidRPr="00892FC9">
        <w:t>T</w:t>
      </w:r>
      <w:r w:rsidRPr="00892FC9">
        <w:rPr>
          <w:rFonts w:cs="v4.2.0"/>
        </w:rPr>
        <w:t>he UE behavior in each test shall be as follows:</w:t>
      </w:r>
    </w:p>
    <w:p w14:paraId="60368F6E" w14:textId="77777777" w:rsidR="00892FC9" w:rsidRPr="00892FC9" w:rsidRDefault="00892FC9" w:rsidP="00892FC9">
      <w:r w:rsidRPr="00892FC9">
        <w:t>During the period T3, the UE under test is expected to decode the uplink grant and switch to uplink and complete the uplink transmission. This is considered a correct event.</w:t>
      </w:r>
    </w:p>
    <w:p w14:paraId="28295038" w14:textId="77777777" w:rsidR="00892FC9" w:rsidRPr="00892FC9" w:rsidRDefault="00892FC9" w:rsidP="00892FC9">
      <w:pPr>
        <w:rPr>
          <w:rFonts w:cs="v4.2.0"/>
        </w:rPr>
      </w:pPr>
      <w:r w:rsidRPr="00892FC9">
        <w:rPr>
          <w:rFonts w:cs="v4.2.0"/>
        </w:rPr>
        <w:t xml:space="preserve">The rate of </w:t>
      </w:r>
      <w:r w:rsidRPr="00892FC9">
        <w:rPr>
          <w:rFonts w:cs="v4.2.0"/>
          <w:lang w:val="en-US"/>
        </w:rPr>
        <w:t>correct events</w:t>
      </w:r>
      <w:r w:rsidRPr="00892FC9">
        <w:rPr>
          <w:rFonts w:cs="v4.2.0"/>
        </w:rPr>
        <w:t xml:space="preserve"> observed during repeated tests shall be at least 90%.</w:t>
      </w:r>
    </w:p>
    <w:p w14:paraId="53F74557" w14:textId="77777777" w:rsidR="00892FC9" w:rsidRPr="00892FC9" w:rsidRDefault="00892FC9" w:rsidP="00892FC9">
      <w:pPr>
        <w:keepNext/>
        <w:keepLines/>
        <w:spacing w:before="120"/>
        <w:ind w:left="1418" w:hanging="1418"/>
        <w:outlineLvl w:val="3"/>
        <w:rPr>
          <w:rFonts w:ascii="Arial" w:hAnsi="Arial"/>
          <w:sz w:val="24"/>
        </w:rPr>
      </w:pPr>
      <w:r w:rsidRPr="00892FC9">
        <w:rPr>
          <w:rFonts w:ascii="Arial" w:hAnsi="Arial"/>
          <w:sz w:val="24"/>
        </w:rPr>
        <w:t>A.13.4.3.7</w:t>
      </w:r>
      <w:r w:rsidRPr="00892FC9">
        <w:rPr>
          <w:rFonts w:ascii="Arial" w:hAnsi="Arial"/>
          <w:sz w:val="24"/>
        </w:rPr>
        <w:tab/>
        <w:t>HD-FDD Radio Link Monitoring Test for Out-of-sync without DRX for UE Category NB1 Standalone mode in Normal Coverage</w:t>
      </w:r>
    </w:p>
    <w:p w14:paraId="502C0201"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A.13.4.3.7.1</w:t>
      </w:r>
      <w:r w:rsidRPr="00892FC9">
        <w:rPr>
          <w:rFonts w:ascii="Arial" w:hAnsi="Arial"/>
          <w:sz w:val="22"/>
          <w:lang w:eastAsia="zh-CN"/>
        </w:rPr>
        <w:tab/>
        <w:t>Test Purpose and Environment</w:t>
      </w:r>
    </w:p>
    <w:p w14:paraId="4355D3AE" w14:textId="77777777" w:rsidR="00892FC9" w:rsidRPr="00892FC9" w:rsidRDefault="00892FC9" w:rsidP="00892FC9">
      <w:r w:rsidRPr="00892FC9">
        <w:t xml:space="preserve">The purpose of this test is to verify that the </w:t>
      </w:r>
      <w:r w:rsidRPr="00892FC9">
        <w:rPr>
          <w:lang w:eastAsia="zh-CN"/>
        </w:rPr>
        <w:t xml:space="preserve">HD-FDD category NB1 </w:t>
      </w:r>
      <w:r w:rsidRPr="00892FC9">
        <w:t>UE</w:t>
      </w:r>
      <w:r w:rsidRPr="00892FC9">
        <w:rPr>
          <w:lang w:eastAsia="zh-CN"/>
        </w:rPr>
        <w:t xml:space="preserve"> </w:t>
      </w:r>
      <w:r w:rsidRPr="00892FC9">
        <w:t xml:space="preserve">properly detects the out of sync for the purpose of monitoring downlink radio link quality of the NB-IoT SAN PCell. This test will partly verify the NB-IoT </w:t>
      </w:r>
      <w:r w:rsidRPr="00892FC9">
        <w:rPr>
          <w:lang w:eastAsia="zh-CN"/>
        </w:rPr>
        <w:t>HD-</w:t>
      </w:r>
      <w:r w:rsidRPr="00892FC9">
        <w:t>FDD radio link monitoring requirements in clause 7.</w:t>
      </w:r>
      <w:r w:rsidRPr="00892FC9">
        <w:rPr>
          <w:lang w:eastAsia="zh-CN"/>
        </w:rPr>
        <w:t>23A</w:t>
      </w:r>
      <w:r w:rsidRPr="00892FC9">
        <w:t>.</w:t>
      </w:r>
    </w:p>
    <w:p w14:paraId="4EA68297" w14:textId="77777777" w:rsidR="00892FC9" w:rsidRPr="00892FC9" w:rsidRDefault="00892FC9" w:rsidP="00892FC9">
      <w:pPr>
        <w:jc w:val="both"/>
      </w:pPr>
      <w:r w:rsidRPr="00892FC9">
        <w:t>The test parameters are given in Tables A.13.4.3.7.1-1, Tables A.13.4.3.7.1-2 and A.13.4.3.7.1-3. nCell1 is the active NB-IoT SAN PCell in the test. The test consists of four successive time periods with time duration of T1, T2, T3 and T4 respectively, excluding the transition time duration dT, where the SNR increases or decreases gradually in small steps. Figure A.13.4.3.7.1-1 shows the variation of the downlink SNR in the active cell to emulate out-of-sync state with the following testing procedure:</w:t>
      </w:r>
    </w:p>
    <w:p w14:paraId="64ECC687" w14:textId="77777777" w:rsidR="00892FC9" w:rsidRPr="00892FC9" w:rsidRDefault="00892FC9" w:rsidP="00892FC9">
      <w:pPr>
        <w:ind w:left="568" w:hanging="284"/>
      </w:pPr>
      <w:r w:rsidRPr="00892FC9">
        <w:t>-</w:t>
      </w:r>
      <w:r w:rsidRPr="00892FC9">
        <w:tab/>
        <w:t>Prior to the start of the time duration T1, the UE shall be fully synchronized to nCell1</w:t>
      </w:r>
    </w:p>
    <w:p w14:paraId="6A89038E" w14:textId="77777777" w:rsidR="00892FC9" w:rsidRPr="00892FC9" w:rsidRDefault="00892FC9" w:rsidP="00892FC9">
      <w:pPr>
        <w:ind w:left="568" w:hanging="284"/>
      </w:pPr>
      <w:r w:rsidRPr="00892FC9">
        <w:t>-</w:t>
      </w:r>
      <w:r w:rsidRPr="00892FC9">
        <w:tab/>
        <w:t>Starting at point A, the SNR is decreased in small steps from SNR1 to SNR2 within dT</w:t>
      </w:r>
    </w:p>
    <w:p w14:paraId="255A489D" w14:textId="77777777" w:rsidR="00892FC9" w:rsidRPr="00892FC9" w:rsidRDefault="00892FC9" w:rsidP="00892FC9">
      <w:pPr>
        <w:ind w:left="568" w:hanging="284"/>
      </w:pPr>
      <w:r w:rsidRPr="00892FC9">
        <w:t>-</w:t>
      </w:r>
      <w:r w:rsidRPr="00892FC9">
        <w:tab/>
        <w:t>At the start of the time duration T2, the UE is provided with a UL grant with NPDCCH</w:t>
      </w:r>
    </w:p>
    <w:p w14:paraId="13A06357" w14:textId="77777777" w:rsidR="00892FC9" w:rsidRPr="00892FC9" w:rsidRDefault="00892FC9" w:rsidP="00892FC9">
      <w:pPr>
        <w:keepLines/>
        <w:ind w:left="1135" w:hanging="851"/>
      </w:pPr>
      <w:r w:rsidRPr="00892FC9">
        <w:t>Note:</w:t>
      </w:r>
      <w:r w:rsidRPr="00892FC9">
        <w:tab/>
        <w:t>The UE is expected to decode the NPDCCH and complete the UL transmission during T2 according to the UL grant.</w:t>
      </w:r>
      <w:r w:rsidRPr="00892FC9">
        <w:rPr>
          <w:lang w:eastAsia="zh-CN"/>
        </w:rPr>
        <w:t xml:space="preserve"> The UE shall not be provisioned with any more UL grants until the start of time period T4.</w:t>
      </w:r>
    </w:p>
    <w:p w14:paraId="0B0FABD8" w14:textId="77777777" w:rsidR="00892FC9" w:rsidRPr="00892FC9" w:rsidRDefault="00892FC9" w:rsidP="00892FC9">
      <w:pPr>
        <w:ind w:left="568" w:hanging="284"/>
      </w:pPr>
      <w:r w:rsidRPr="00892FC9">
        <w:t>-</w:t>
      </w:r>
      <w:r w:rsidRPr="00892FC9">
        <w:tab/>
        <w:t>Starting at point B, the SNR is decreased in small steps from SNR2 to SNR3 within dT</w:t>
      </w:r>
    </w:p>
    <w:p w14:paraId="73402986" w14:textId="77777777" w:rsidR="00892FC9" w:rsidRPr="00892FC9" w:rsidRDefault="00892FC9" w:rsidP="00892FC9">
      <w:pPr>
        <w:ind w:left="568" w:hanging="284"/>
      </w:pPr>
      <w:r w:rsidRPr="00892FC9">
        <w:t>-</w:t>
      </w:r>
      <w:r w:rsidRPr="00892FC9">
        <w:tab/>
        <w:t>During T3, the SNR is kept as SNR3</w:t>
      </w:r>
    </w:p>
    <w:p w14:paraId="7F85F263" w14:textId="77777777" w:rsidR="00892FC9" w:rsidRPr="00892FC9" w:rsidRDefault="00892FC9" w:rsidP="00892FC9">
      <w:pPr>
        <w:keepLines/>
        <w:ind w:left="1135" w:hanging="851"/>
      </w:pPr>
      <w:r w:rsidRPr="00892FC9">
        <w:t>Note:</w:t>
      </w:r>
      <w:r w:rsidRPr="00892FC9">
        <w:tab/>
        <w:t>The UE is expected to detect OOS and declare RLF during T3.</w:t>
      </w:r>
    </w:p>
    <w:p w14:paraId="50B0B1C8" w14:textId="77777777" w:rsidR="00892FC9" w:rsidRPr="00892FC9" w:rsidRDefault="00892FC9" w:rsidP="00892FC9">
      <w:pPr>
        <w:ind w:left="568" w:hanging="284"/>
      </w:pPr>
      <w:r w:rsidRPr="00892FC9">
        <w:t>-</w:t>
      </w:r>
      <w:r w:rsidRPr="00892FC9">
        <w:tab/>
        <w:t>Starting at point C, the SNR is increased in small steps from SNR3 to SNR1 with dT</w:t>
      </w:r>
    </w:p>
    <w:p w14:paraId="25A11C33" w14:textId="77777777" w:rsidR="00892FC9" w:rsidRPr="00892FC9" w:rsidRDefault="00892FC9" w:rsidP="00892FC9">
      <w:pPr>
        <w:ind w:left="568" w:hanging="284"/>
      </w:pPr>
      <w:r w:rsidRPr="00892FC9">
        <w:t>-</w:t>
      </w:r>
      <w:r w:rsidRPr="00892FC9">
        <w:tab/>
        <w:t>At the start of the time period T4, the UE will be provided with another UL grant with NPDCCH</w:t>
      </w:r>
    </w:p>
    <w:p w14:paraId="30C3A280" w14:textId="77777777" w:rsidR="00892FC9" w:rsidRPr="00892FC9" w:rsidRDefault="00892FC9" w:rsidP="00892FC9">
      <w:pPr>
        <w:keepLines/>
        <w:ind w:left="1135" w:hanging="851"/>
      </w:pPr>
      <w:r w:rsidRPr="00892FC9">
        <w:t>Note:</w:t>
      </w:r>
      <w:r w:rsidRPr="00892FC9">
        <w:tab/>
        <w:t>The UE is not expected to decode the UL grant and conduct any UL transmission during T4, since the UE is expected to declare RLF during T3.</w:t>
      </w:r>
    </w:p>
    <w:p w14:paraId="5C3DD766" w14:textId="77777777" w:rsidR="00892FC9" w:rsidRPr="00892FC9" w:rsidRDefault="00892FC9" w:rsidP="00892FC9">
      <w:pPr>
        <w:rPr>
          <w:lang w:eastAsia="zh-CN"/>
        </w:rPr>
      </w:pPr>
      <w:r w:rsidRPr="00892FC9">
        <w:lastRenderedPageBreak/>
        <w:t>During the test, the test system shall emulate and send the GNSS signal to the test UE by AT command. The UE shall be provided with the valid information about the SAN serving cells before the test.</w:t>
      </w:r>
    </w:p>
    <w:p w14:paraId="4B7D4829" w14:textId="77777777" w:rsidR="00892FC9" w:rsidRPr="00892FC9" w:rsidRDefault="00892FC9" w:rsidP="00892FC9">
      <w:pPr>
        <w:keepLines/>
        <w:ind w:left="1135" w:hanging="851"/>
        <w:rPr>
          <w:lang w:eastAsia="zh-CN"/>
        </w:rPr>
      </w:pPr>
    </w:p>
    <w:p w14:paraId="20461A26" w14:textId="77777777" w:rsidR="00892FC9" w:rsidRPr="00892FC9" w:rsidRDefault="00892FC9" w:rsidP="00892FC9">
      <w:pPr>
        <w:keepNext/>
        <w:keepLines/>
        <w:spacing w:before="60"/>
        <w:jc w:val="center"/>
        <w:rPr>
          <w:rFonts w:ascii="Arial" w:hAnsi="Arial"/>
          <w:b/>
        </w:rPr>
      </w:pPr>
      <w:r w:rsidRPr="00892FC9">
        <w:rPr>
          <w:rFonts w:ascii="Arial" w:hAnsi="Arial"/>
          <w:b/>
        </w:rPr>
        <w:t>Table A.13.4.3.7.1-1: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92FC9" w:rsidRPr="00892FC9" w14:paraId="58AE3B35" w14:textId="77777777" w:rsidTr="0040097D">
        <w:trPr>
          <w:trHeight w:val="187"/>
          <w:jc w:val="center"/>
        </w:trPr>
        <w:tc>
          <w:tcPr>
            <w:tcW w:w="2265" w:type="dxa"/>
            <w:shd w:val="clear" w:color="auto" w:fill="auto"/>
          </w:tcPr>
          <w:p w14:paraId="3C65E1B2"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Configuration</w:t>
            </w:r>
          </w:p>
        </w:tc>
        <w:tc>
          <w:tcPr>
            <w:tcW w:w="6905" w:type="dxa"/>
            <w:shd w:val="clear" w:color="auto" w:fill="auto"/>
          </w:tcPr>
          <w:p w14:paraId="2B9044DA"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Description</w:t>
            </w:r>
          </w:p>
        </w:tc>
      </w:tr>
      <w:tr w:rsidR="00892FC9" w:rsidRPr="00892FC9" w14:paraId="7C3376A7" w14:textId="77777777" w:rsidTr="0040097D">
        <w:trPr>
          <w:trHeight w:val="187"/>
          <w:jc w:val="center"/>
        </w:trPr>
        <w:tc>
          <w:tcPr>
            <w:tcW w:w="2265" w:type="dxa"/>
            <w:shd w:val="clear" w:color="auto" w:fill="auto"/>
          </w:tcPr>
          <w:p w14:paraId="2F223C31" w14:textId="77777777" w:rsidR="00892FC9" w:rsidRPr="00892FC9" w:rsidRDefault="00892FC9" w:rsidP="00892FC9">
            <w:pPr>
              <w:keepNext/>
              <w:keepLines/>
              <w:spacing w:after="0"/>
              <w:rPr>
                <w:rFonts w:ascii="Arial" w:hAnsi="Arial"/>
                <w:sz w:val="18"/>
              </w:rPr>
            </w:pPr>
            <w:r w:rsidRPr="00892FC9">
              <w:rPr>
                <w:rFonts w:ascii="Arial" w:hAnsi="Arial"/>
                <w:sz w:val="18"/>
              </w:rPr>
              <w:t>1</w:t>
            </w:r>
          </w:p>
        </w:tc>
        <w:tc>
          <w:tcPr>
            <w:tcW w:w="6905" w:type="dxa"/>
            <w:shd w:val="clear" w:color="auto" w:fill="auto"/>
          </w:tcPr>
          <w:p w14:paraId="4F6BF8C5" w14:textId="77777777" w:rsidR="00892FC9" w:rsidRPr="00892FC9" w:rsidRDefault="00892FC9" w:rsidP="00892FC9">
            <w:pPr>
              <w:keepNext/>
              <w:keepLines/>
              <w:spacing w:after="0"/>
              <w:rPr>
                <w:rFonts w:ascii="Arial" w:hAnsi="Arial"/>
                <w:sz w:val="18"/>
              </w:rPr>
            </w:pPr>
            <w:r w:rsidRPr="00892FC9">
              <w:rPr>
                <w:rFonts w:ascii="Arial" w:hAnsi="Arial"/>
                <w:sz w:val="18"/>
              </w:rPr>
              <w:t>GSO, HD-FDD duplex mode</w:t>
            </w:r>
          </w:p>
        </w:tc>
      </w:tr>
      <w:tr w:rsidR="00892FC9" w:rsidRPr="00892FC9" w14:paraId="2234AE9B" w14:textId="77777777" w:rsidTr="0040097D">
        <w:trPr>
          <w:trHeight w:val="187"/>
          <w:jc w:val="center"/>
        </w:trPr>
        <w:tc>
          <w:tcPr>
            <w:tcW w:w="2265" w:type="dxa"/>
            <w:shd w:val="clear" w:color="auto" w:fill="auto"/>
          </w:tcPr>
          <w:p w14:paraId="5D5BE3BF" w14:textId="77777777" w:rsidR="00892FC9" w:rsidRPr="00892FC9" w:rsidRDefault="00892FC9" w:rsidP="00892FC9">
            <w:pPr>
              <w:keepNext/>
              <w:keepLines/>
              <w:spacing w:after="0"/>
              <w:rPr>
                <w:rFonts w:ascii="Arial" w:hAnsi="Arial"/>
                <w:sz w:val="18"/>
              </w:rPr>
            </w:pPr>
            <w:r w:rsidRPr="00892FC9">
              <w:rPr>
                <w:rFonts w:ascii="Arial" w:hAnsi="Arial"/>
                <w:sz w:val="18"/>
              </w:rPr>
              <w:t>2</w:t>
            </w:r>
          </w:p>
        </w:tc>
        <w:tc>
          <w:tcPr>
            <w:tcW w:w="6905" w:type="dxa"/>
            <w:shd w:val="clear" w:color="auto" w:fill="auto"/>
          </w:tcPr>
          <w:p w14:paraId="293CF2A0" w14:textId="77777777" w:rsidR="00892FC9" w:rsidRPr="00892FC9" w:rsidRDefault="00892FC9" w:rsidP="00892FC9">
            <w:pPr>
              <w:keepNext/>
              <w:keepLines/>
              <w:spacing w:after="0"/>
              <w:rPr>
                <w:rFonts w:ascii="Arial" w:hAnsi="Arial"/>
                <w:sz w:val="18"/>
              </w:rPr>
            </w:pPr>
            <w:r w:rsidRPr="00892FC9">
              <w:rPr>
                <w:rFonts w:ascii="Arial" w:hAnsi="Arial"/>
                <w:sz w:val="18"/>
              </w:rPr>
              <w:t>NGSO, HD-FDD duplex mode</w:t>
            </w:r>
          </w:p>
        </w:tc>
      </w:tr>
      <w:tr w:rsidR="00892FC9" w:rsidRPr="00892FC9" w14:paraId="61634338" w14:textId="77777777" w:rsidTr="0040097D">
        <w:trPr>
          <w:trHeight w:val="187"/>
          <w:jc w:val="center"/>
        </w:trPr>
        <w:tc>
          <w:tcPr>
            <w:tcW w:w="9170" w:type="dxa"/>
            <w:gridSpan w:val="2"/>
            <w:shd w:val="clear" w:color="auto" w:fill="auto"/>
          </w:tcPr>
          <w:p w14:paraId="5A1B38EA"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w:t>
            </w:r>
            <w:r w:rsidRPr="00892FC9">
              <w:rPr>
                <w:rFonts w:ascii="Arial" w:hAnsi="Arial"/>
                <w:sz w:val="18"/>
              </w:rPr>
              <w:tab/>
              <w:t>If UE supports both NGSO and GSO, the test case Config 1 can be skipped if the UE passes test case Config 2.</w:t>
            </w:r>
          </w:p>
        </w:tc>
      </w:tr>
    </w:tbl>
    <w:p w14:paraId="3816AFDC" w14:textId="77777777" w:rsidR="00892FC9" w:rsidRPr="00892FC9" w:rsidRDefault="00892FC9" w:rsidP="00892FC9"/>
    <w:p w14:paraId="59654FB4"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A.13.4.3.7.1-2: General test parameters for </w:t>
      </w:r>
      <w:r w:rsidRPr="00892FC9">
        <w:rPr>
          <w:rFonts w:ascii="Arial" w:hAnsi="Arial"/>
          <w:b/>
          <w:lang w:eastAsia="zh-CN"/>
        </w:rPr>
        <w:t>HD-FDD</w:t>
      </w:r>
      <w:r w:rsidRPr="00892FC9">
        <w:rPr>
          <w:rFonts w:ascii="Arial" w:hAnsi="Arial"/>
          <w:b/>
        </w:rPr>
        <w:t xml:space="preserve"> </w:t>
      </w:r>
      <w:r w:rsidRPr="00892FC9">
        <w:rPr>
          <w:rFonts w:ascii="Arial" w:hAnsi="Arial"/>
          <w:b/>
          <w:lang w:eastAsia="zh-CN"/>
        </w:rPr>
        <w:t xml:space="preserve">Radio Link Monitoring Test for </w:t>
      </w:r>
      <w:r w:rsidRPr="00892FC9">
        <w:rPr>
          <w:rFonts w:ascii="Arial" w:hAnsi="Arial"/>
          <w:b/>
        </w:rPr>
        <w:t>out-of-sync tests</w:t>
      </w:r>
      <w:r w:rsidRPr="00892FC9">
        <w:rPr>
          <w:rFonts w:ascii="Arial" w:hAnsi="Arial"/>
          <w:b/>
          <w:lang w:eastAsia="zh-CN"/>
        </w:rPr>
        <w:t xml:space="preserve"> without DRX for UE Category NB1</w:t>
      </w:r>
      <w:r w:rsidRPr="00892FC9">
        <w:rPr>
          <w:rFonts w:ascii="Arial" w:hAnsi="Arial"/>
          <w:b/>
        </w:rPr>
        <w:t xml:space="preserve"> Standalone mode </w:t>
      </w:r>
      <w:r w:rsidRPr="00892FC9">
        <w:rPr>
          <w:rFonts w:ascii="Arial" w:hAnsi="Arial"/>
          <w:b/>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442"/>
        <w:gridCol w:w="615"/>
        <w:gridCol w:w="1410"/>
        <w:gridCol w:w="1723"/>
      </w:tblGrid>
      <w:tr w:rsidR="00892FC9" w:rsidRPr="00892FC9" w14:paraId="1D8400D3"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EAFA2DB" w14:textId="77777777" w:rsidR="00892FC9" w:rsidRPr="00892FC9" w:rsidRDefault="00892FC9" w:rsidP="00892FC9">
            <w:pPr>
              <w:keepNext/>
              <w:keepLines/>
              <w:spacing w:after="0"/>
              <w:jc w:val="center"/>
              <w:rPr>
                <w:rFonts w:ascii="Arial" w:hAnsi="Arial"/>
                <w:b/>
                <w:noProof/>
                <w:sz w:val="18"/>
              </w:rPr>
            </w:pPr>
            <w:r w:rsidRPr="00892FC9">
              <w:rPr>
                <w:rFonts w:ascii="Arial" w:hAnsi="Arial"/>
                <w:b/>
                <w:noProof/>
                <w:sz w:val="18"/>
              </w:rPr>
              <w:t>Parameter</w:t>
            </w:r>
          </w:p>
        </w:tc>
        <w:tc>
          <w:tcPr>
            <w:tcW w:w="464" w:type="pct"/>
            <w:tcBorders>
              <w:top w:val="single" w:sz="4" w:space="0" w:color="auto"/>
              <w:left w:val="single" w:sz="4" w:space="0" w:color="auto"/>
              <w:bottom w:val="single" w:sz="4" w:space="0" w:color="auto"/>
              <w:right w:val="single" w:sz="4" w:space="0" w:color="auto"/>
            </w:tcBorders>
            <w:hideMark/>
          </w:tcPr>
          <w:p w14:paraId="530765B4" w14:textId="77777777" w:rsidR="00892FC9" w:rsidRPr="00892FC9" w:rsidRDefault="00892FC9" w:rsidP="00892FC9">
            <w:pPr>
              <w:keepNext/>
              <w:keepLines/>
              <w:spacing w:after="0"/>
              <w:jc w:val="center"/>
              <w:rPr>
                <w:rFonts w:ascii="Arial" w:hAnsi="Arial"/>
                <w:b/>
                <w:noProof/>
                <w:sz w:val="18"/>
              </w:rPr>
            </w:pPr>
            <w:r w:rsidRPr="00892FC9">
              <w:rPr>
                <w:rFonts w:ascii="Arial" w:hAnsi="Arial"/>
                <w:b/>
                <w:noProof/>
                <w:sz w:val="18"/>
              </w:rPr>
              <w:t>Unit</w:t>
            </w:r>
          </w:p>
        </w:tc>
        <w:tc>
          <w:tcPr>
            <w:tcW w:w="1063" w:type="pct"/>
            <w:tcBorders>
              <w:top w:val="single" w:sz="4" w:space="0" w:color="auto"/>
              <w:left w:val="single" w:sz="4" w:space="0" w:color="auto"/>
              <w:bottom w:val="single" w:sz="4" w:space="0" w:color="auto"/>
              <w:right w:val="single" w:sz="4" w:space="0" w:color="auto"/>
            </w:tcBorders>
            <w:hideMark/>
          </w:tcPr>
          <w:p w14:paraId="5DD5826E" w14:textId="77777777" w:rsidR="00892FC9" w:rsidRPr="00892FC9" w:rsidRDefault="00892FC9" w:rsidP="00892FC9">
            <w:pPr>
              <w:keepNext/>
              <w:keepLines/>
              <w:spacing w:after="0"/>
              <w:jc w:val="center"/>
              <w:rPr>
                <w:rFonts w:ascii="Arial" w:hAnsi="Arial"/>
                <w:b/>
                <w:noProof/>
                <w:sz w:val="18"/>
              </w:rPr>
            </w:pPr>
            <w:r w:rsidRPr="00892FC9">
              <w:rPr>
                <w:rFonts w:ascii="Arial" w:hAnsi="Arial"/>
                <w:b/>
                <w:noProof/>
                <w:sz w:val="18"/>
              </w:rPr>
              <w:t>Value</w:t>
            </w:r>
          </w:p>
        </w:tc>
        <w:tc>
          <w:tcPr>
            <w:tcW w:w="1299" w:type="pct"/>
            <w:tcBorders>
              <w:top w:val="single" w:sz="4" w:space="0" w:color="auto"/>
              <w:left w:val="single" w:sz="4" w:space="0" w:color="auto"/>
              <w:bottom w:val="single" w:sz="4" w:space="0" w:color="auto"/>
              <w:right w:val="single" w:sz="4" w:space="0" w:color="auto"/>
            </w:tcBorders>
            <w:hideMark/>
          </w:tcPr>
          <w:p w14:paraId="62F9A035" w14:textId="77777777" w:rsidR="00892FC9" w:rsidRPr="00892FC9" w:rsidRDefault="00892FC9" w:rsidP="00892FC9">
            <w:pPr>
              <w:keepNext/>
              <w:keepLines/>
              <w:spacing w:after="0"/>
              <w:jc w:val="center"/>
              <w:rPr>
                <w:rFonts w:ascii="Arial" w:hAnsi="Arial"/>
                <w:b/>
                <w:noProof/>
                <w:sz w:val="18"/>
                <w:szCs w:val="18"/>
              </w:rPr>
            </w:pPr>
            <w:r w:rsidRPr="00892FC9">
              <w:rPr>
                <w:rFonts w:ascii="Arial" w:hAnsi="Arial"/>
                <w:b/>
                <w:noProof/>
                <w:sz w:val="18"/>
                <w:szCs w:val="18"/>
              </w:rPr>
              <w:t>Comment</w:t>
            </w:r>
          </w:p>
        </w:tc>
      </w:tr>
      <w:tr w:rsidR="00892FC9" w:rsidRPr="00892FC9" w14:paraId="65906EFB"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C2063E2" w14:textId="77777777" w:rsidR="00892FC9" w:rsidRPr="00892FC9" w:rsidRDefault="00892FC9" w:rsidP="00892FC9">
            <w:pPr>
              <w:keepNext/>
              <w:keepLines/>
              <w:spacing w:after="0"/>
              <w:rPr>
                <w:rFonts w:ascii="Arial" w:hAnsi="Arial"/>
                <w:noProof/>
                <w:sz w:val="18"/>
              </w:rPr>
            </w:pPr>
            <w:r w:rsidRPr="00892FC9">
              <w:rPr>
                <w:rFonts w:ascii="Arial" w:hAnsi="Arial"/>
                <w:sz w:val="18"/>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31A4CF03" w14:textId="77777777" w:rsidR="00892FC9" w:rsidRPr="00892FC9" w:rsidRDefault="00892FC9" w:rsidP="00892FC9">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1AA66DF3" w14:textId="77777777" w:rsidR="00892FC9" w:rsidRPr="00892FC9" w:rsidRDefault="00892FC9" w:rsidP="00892FC9">
            <w:pPr>
              <w:keepNext/>
              <w:keepLines/>
              <w:spacing w:after="0"/>
              <w:jc w:val="center"/>
              <w:rPr>
                <w:rFonts w:ascii="Arial" w:hAnsi="Arial"/>
                <w:bCs/>
                <w:noProof/>
                <w:sz w:val="18"/>
              </w:rPr>
            </w:pPr>
            <w:r w:rsidRPr="00892FC9">
              <w:rPr>
                <w:rFonts w:ascii="Arial" w:hAnsi="Arial"/>
                <w:bCs/>
                <w:noProof/>
                <w:sz w:val="18"/>
              </w:rPr>
              <w:t>Standalone</w:t>
            </w:r>
          </w:p>
        </w:tc>
        <w:tc>
          <w:tcPr>
            <w:tcW w:w="1299" w:type="pct"/>
            <w:tcBorders>
              <w:top w:val="single" w:sz="4" w:space="0" w:color="auto"/>
              <w:left w:val="single" w:sz="4" w:space="0" w:color="auto"/>
              <w:bottom w:val="single" w:sz="4" w:space="0" w:color="auto"/>
              <w:right w:val="single" w:sz="4" w:space="0" w:color="auto"/>
            </w:tcBorders>
          </w:tcPr>
          <w:p w14:paraId="7DD4BE2B" w14:textId="77777777" w:rsidR="00892FC9" w:rsidRPr="00892FC9" w:rsidRDefault="00892FC9" w:rsidP="00892FC9">
            <w:pPr>
              <w:keepNext/>
              <w:keepLines/>
              <w:widowControl w:val="0"/>
              <w:snapToGrid w:val="0"/>
              <w:spacing w:after="0"/>
              <w:jc w:val="center"/>
              <w:rPr>
                <w:rFonts w:ascii="Arial" w:hAnsi="Arial"/>
                <w:b/>
                <w:noProof/>
                <w:szCs w:val="18"/>
              </w:rPr>
            </w:pPr>
          </w:p>
        </w:tc>
      </w:tr>
      <w:tr w:rsidR="00892FC9" w:rsidRPr="00892FC9" w14:paraId="2804B7A0"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0FE7AA8"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Active cell</w:t>
            </w:r>
          </w:p>
        </w:tc>
        <w:tc>
          <w:tcPr>
            <w:tcW w:w="464" w:type="pct"/>
            <w:tcBorders>
              <w:top w:val="single" w:sz="4" w:space="0" w:color="auto"/>
              <w:left w:val="single" w:sz="4" w:space="0" w:color="auto"/>
              <w:bottom w:val="single" w:sz="4" w:space="0" w:color="auto"/>
              <w:right w:val="single" w:sz="4" w:space="0" w:color="auto"/>
            </w:tcBorders>
          </w:tcPr>
          <w:p w14:paraId="6DB47950" w14:textId="77777777" w:rsidR="00892FC9" w:rsidRPr="00892FC9" w:rsidRDefault="00892FC9" w:rsidP="00892FC9">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hideMark/>
          </w:tcPr>
          <w:p w14:paraId="3F9EDCB0"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nCell 1</w:t>
            </w:r>
          </w:p>
        </w:tc>
        <w:tc>
          <w:tcPr>
            <w:tcW w:w="1299" w:type="pct"/>
            <w:tcBorders>
              <w:top w:val="single" w:sz="4" w:space="0" w:color="auto"/>
              <w:left w:val="single" w:sz="4" w:space="0" w:color="auto"/>
              <w:bottom w:val="single" w:sz="4" w:space="0" w:color="auto"/>
              <w:right w:val="single" w:sz="4" w:space="0" w:color="auto"/>
            </w:tcBorders>
            <w:hideMark/>
          </w:tcPr>
          <w:p w14:paraId="4C8511B2" w14:textId="77777777" w:rsidR="00892FC9" w:rsidRPr="00892FC9" w:rsidRDefault="00892FC9" w:rsidP="00892FC9">
            <w:pPr>
              <w:keepNext/>
              <w:keepLines/>
              <w:spacing w:after="0"/>
              <w:rPr>
                <w:rFonts w:ascii="Arial" w:hAnsi="Arial"/>
                <w:noProof/>
                <w:sz w:val="18"/>
              </w:rPr>
            </w:pPr>
          </w:p>
        </w:tc>
      </w:tr>
      <w:tr w:rsidR="00892FC9" w:rsidRPr="00892FC9" w14:paraId="2E2F3F70"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805466C"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CP length</w:t>
            </w:r>
            <w:r w:rsidRPr="00892FC9">
              <w:rPr>
                <w:rFonts w:ascii="Arial" w:hAnsi="Arial"/>
                <w:noProof/>
                <w:sz w:val="18"/>
              </w:rPr>
              <w:tab/>
            </w:r>
          </w:p>
        </w:tc>
        <w:tc>
          <w:tcPr>
            <w:tcW w:w="464" w:type="pct"/>
            <w:tcBorders>
              <w:top w:val="single" w:sz="4" w:space="0" w:color="auto"/>
              <w:left w:val="single" w:sz="4" w:space="0" w:color="auto"/>
              <w:bottom w:val="single" w:sz="4" w:space="0" w:color="auto"/>
              <w:right w:val="single" w:sz="4" w:space="0" w:color="auto"/>
            </w:tcBorders>
          </w:tcPr>
          <w:p w14:paraId="5D6B7A25" w14:textId="77777777" w:rsidR="00892FC9" w:rsidRPr="00892FC9" w:rsidRDefault="00892FC9" w:rsidP="00892FC9">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hideMark/>
          </w:tcPr>
          <w:p w14:paraId="7F39C045"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Normal</w:t>
            </w:r>
          </w:p>
        </w:tc>
        <w:tc>
          <w:tcPr>
            <w:tcW w:w="1299" w:type="pct"/>
            <w:tcBorders>
              <w:top w:val="single" w:sz="4" w:space="0" w:color="auto"/>
              <w:left w:val="single" w:sz="4" w:space="0" w:color="auto"/>
              <w:bottom w:val="single" w:sz="4" w:space="0" w:color="auto"/>
              <w:right w:val="single" w:sz="4" w:space="0" w:color="auto"/>
            </w:tcBorders>
          </w:tcPr>
          <w:p w14:paraId="6592074F" w14:textId="77777777" w:rsidR="00892FC9" w:rsidRPr="00892FC9" w:rsidRDefault="00892FC9" w:rsidP="00892FC9">
            <w:pPr>
              <w:keepNext/>
              <w:keepLines/>
              <w:spacing w:after="0"/>
              <w:rPr>
                <w:rFonts w:ascii="Arial" w:hAnsi="Arial"/>
                <w:noProof/>
                <w:sz w:val="18"/>
              </w:rPr>
            </w:pPr>
          </w:p>
        </w:tc>
      </w:tr>
      <w:tr w:rsidR="00892FC9" w:rsidRPr="00892FC9" w14:paraId="75B900C0" w14:textId="77777777" w:rsidTr="0040097D">
        <w:trPr>
          <w:jc w:val="center"/>
        </w:trPr>
        <w:tc>
          <w:tcPr>
            <w:tcW w:w="1087" w:type="pct"/>
            <w:vMerge w:val="restart"/>
            <w:tcBorders>
              <w:top w:val="single" w:sz="4" w:space="0" w:color="auto"/>
              <w:left w:val="single" w:sz="4" w:space="0" w:color="auto"/>
              <w:right w:val="single" w:sz="4" w:space="0" w:color="auto"/>
            </w:tcBorders>
          </w:tcPr>
          <w:p w14:paraId="65A16814"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Satellite information</w:t>
            </w:r>
          </w:p>
        </w:tc>
        <w:tc>
          <w:tcPr>
            <w:tcW w:w="1087" w:type="pct"/>
            <w:tcBorders>
              <w:top w:val="single" w:sz="4" w:space="0" w:color="auto"/>
              <w:left w:val="single" w:sz="4" w:space="0" w:color="auto"/>
              <w:right w:val="single" w:sz="4" w:space="0" w:color="auto"/>
            </w:tcBorders>
          </w:tcPr>
          <w:p w14:paraId="7C22B089"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Config 1</w:t>
            </w:r>
          </w:p>
        </w:tc>
        <w:tc>
          <w:tcPr>
            <w:tcW w:w="464" w:type="pct"/>
            <w:tcBorders>
              <w:top w:val="single" w:sz="4" w:space="0" w:color="auto"/>
              <w:left w:val="single" w:sz="4" w:space="0" w:color="auto"/>
              <w:bottom w:val="single" w:sz="4" w:space="0" w:color="auto"/>
              <w:right w:val="single" w:sz="4" w:space="0" w:color="auto"/>
            </w:tcBorders>
          </w:tcPr>
          <w:p w14:paraId="59DB7FD7" w14:textId="77777777" w:rsidR="00892FC9" w:rsidRPr="00892FC9" w:rsidRDefault="00892FC9" w:rsidP="00892FC9">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54C42F8C"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SSC.1</w:t>
            </w:r>
          </w:p>
        </w:tc>
        <w:tc>
          <w:tcPr>
            <w:tcW w:w="1299" w:type="pct"/>
            <w:tcBorders>
              <w:top w:val="single" w:sz="4" w:space="0" w:color="auto"/>
              <w:left w:val="single" w:sz="4" w:space="0" w:color="auto"/>
              <w:bottom w:val="single" w:sz="4" w:space="0" w:color="auto"/>
              <w:right w:val="single" w:sz="4" w:space="0" w:color="auto"/>
            </w:tcBorders>
          </w:tcPr>
          <w:p w14:paraId="056102E7"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GSO</w:t>
            </w:r>
          </w:p>
        </w:tc>
      </w:tr>
      <w:tr w:rsidR="00892FC9" w:rsidRPr="00892FC9" w14:paraId="26207F0C" w14:textId="77777777" w:rsidTr="0040097D">
        <w:trPr>
          <w:jc w:val="center"/>
        </w:trPr>
        <w:tc>
          <w:tcPr>
            <w:tcW w:w="1087" w:type="pct"/>
            <w:vMerge/>
            <w:tcBorders>
              <w:left w:val="single" w:sz="4" w:space="0" w:color="auto"/>
              <w:bottom w:val="single" w:sz="4" w:space="0" w:color="auto"/>
              <w:right w:val="single" w:sz="4" w:space="0" w:color="auto"/>
            </w:tcBorders>
          </w:tcPr>
          <w:p w14:paraId="555EC5BA" w14:textId="77777777" w:rsidR="00892FC9" w:rsidRPr="00892FC9" w:rsidRDefault="00892FC9" w:rsidP="00892FC9">
            <w:pPr>
              <w:keepNext/>
              <w:keepLines/>
              <w:spacing w:after="0"/>
              <w:rPr>
                <w:rFonts w:ascii="Arial" w:hAnsi="Arial"/>
                <w:noProof/>
                <w:sz w:val="18"/>
              </w:rPr>
            </w:pPr>
          </w:p>
        </w:tc>
        <w:tc>
          <w:tcPr>
            <w:tcW w:w="1087" w:type="pct"/>
            <w:tcBorders>
              <w:left w:val="single" w:sz="4" w:space="0" w:color="auto"/>
              <w:bottom w:val="single" w:sz="4" w:space="0" w:color="auto"/>
              <w:right w:val="single" w:sz="4" w:space="0" w:color="auto"/>
            </w:tcBorders>
          </w:tcPr>
          <w:p w14:paraId="2FD453B4"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Config 2</w:t>
            </w:r>
          </w:p>
        </w:tc>
        <w:tc>
          <w:tcPr>
            <w:tcW w:w="464" w:type="pct"/>
            <w:tcBorders>
              <w:top w:val="single" w:sz="4" w:space="0" w:color="auto"/>
              <w:left w:val="single" w:sz="4" w:space="0" w:color="auto"/>
              <w:bottom w:val="single" w:sz="4" w:space="0" w:color="auto"/>
              <w:right w:val="single" w:sz="4" w:space="0" w:color="auto"/>
            </w:tcBorders>
          </w:tcPr>
          <w:p w14:paraId="7F9BDFC7" w14:textId="77777777" w:rsidR="00892FC9" w:rsidRPr="00892FC9" w:rsidRDefault="00892FC9" w:rsidP="00892FC9">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19E4C8C3"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SSC.2</w:t>
            </w:r>
          </w:p>
        </w:tc>
        <w:tc>
          <w:tcPr>
            <w:tcW w:w="1299" w:type="pct"/>
            <w:tcBorders>
              <w:top w:val="single" w:sz="4" w:space="0" w:color="auto"/>
              <w:left w:val="single" w:sz="4" w:space="0" w:color="auto"/>
              <w:bottom w:val="single" w:sz="4" w:space="0" w:color="auto"/>
              <w:right w:val="single" w:sz="4" w:space="0" w:color="auto"/>
            </w:tcBorders>
          </w:tcPr>
          <w:p w14:paraId="78F690DE"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NGSO</w:t>
            </w:r>
          </w:p>
        </w:tc>
      </w:tr>
      <w:tr w:rsidR="00892FC9" w:rsidRPr="00892FC9" w14:paraId="50C3CD0D"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7B6C680"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NPDCCH repetition level R</w:t>
            </w:r>
            <w:r w:rsidRPr="00892FC9">
              <w:rPr>
                <w:rFonts w:ascii="Arial" w:hAnsi="Arial"/>
                <w:noProof/>
                <w:sz w:val="18"/>
                <w:vertAlign w:val="subscript"/>
              </w:rPr>
              <w:t xml:space="preserve">max </w:t>
            </w:r>
          </w:p>
        </w:tc>
        <w:tc>
          <w:tcPr>
            <w:tcW w:w="464" w:type="pct"/>
            <w:tcBorders>
              <w:top w:val="single" w:sz="4" w:space="0" w:color="auto"/>
              <w:left w:val="single" w:sz="4" w:space="0" w:color="auto"/>
              <w:bottom w:val="single" w:sz="4" w:space="0" w:color="auto"/>
              <w:right w:val="single" w:sz="4" w:space="0" w:color="auto"/>
            </w:tcBorders>
          </w:tcPr>
          <w:p w14:paraId="49E9FFDB" w14:textId="77777777" w:rsidR="00892FC9" w:rsidRPr="00892FC9" w:rsidRDefault="00892FC9" w:rsidP="00892FC9">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310948DB"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8</w:t>
            </w:r>
          </w:p>
        </w:tc>
        <w:tc>
          <w:tcPr>
            <w:tcW w:w="1299" w:type="pct"/>
            <w:tcBorders>
              <w:top w:val="single" w:sz="4" w:space="0" w:color="auto"/>
              <w:left w:val="single" w:sz="4" w:space="0" w:color="auto"/>
              <w:bottom w:val="single" w:sz="4" w:space="0" w:color="auto"/>
              <w:right w:val="single" w:sz="4" w:space="0" w:color="auto"/>
            </w:tcBorders>
          </w:tcPr>
          <w:p w14:paraId="4C3CBA4C"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Other NPDCCH parameters are defined in “</w:t>
            </w:r>
            <w:r w:rsidRPr="00892FC9">
              <w:rPr>
                <w:rFonts w:eastAsia="?? ??"/>
                <w:noProof/>
              </w:rPr>
              <w:t xml:space="preserve"> </w:t>
            </w:r>
            <w:r w:rsidRPr="00892FC9">
              <w:rPr>
                <w:rFonts w:ascii="Arial" w:hAnsi="Arial"/>
                <w:noProof/>
                <w:sz w:val="18"/>
              </w:rPr>
              <w:t xml:space="preserve">out-of-sync” column in Table 7.23A.2-1 </w:t>
            </w:r>
            <w:r w:rsidRPr="00892FC9">
              <w:rPr>
                <w:rFonts w:eastAsia="?? ??"/>
              </w:rPr>
              <w:t xml:space="preserve"> </w:t>
            </w:r>
          </w:p>
        </w:tc>
      </w:tr>
      <w:tr w:rsidR="00892FC9" w:rsidRPr="00892FC9" w14:paraId="18CF35C0"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29E4497"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DRX</w:t>
            </w:r>
          </w:p>
        </w:tc>
        <w:tc>
          <w:tcPr>
            <w:tcW w:w="464" w:type="pct"/>
            <w:tcBorders>
              <w:top w:val="single" w:sz="4" w:space="0" w:color="auto"/>
              <w:left w:val="single" w:sz="4" w:space="0" w:color="auto"/>
              <w:bottom w:val="single" w:sz="4" w:space="0" w:color="auto"/>
              <w:right w:val="single" w:sz="4" w:space="0" w:color="auto"/>
            </w:tcBorders>
          </w:tcPr>
          <w:p w14:paraId="0CBA18AB" w14:textId="77777777" w:rsidR="00892FC9" w:rsidRPr="00892FC9" w:rsidRDefault="00892FC9" w:rsidP="00892FC9">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hideMark/>
          </w:tcPr>
          <w:p w14:paraId="5A511A5C"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OFF</w:t>
            </w:r>
          </w:p>
        </w:tc>
        <w:tc>
          <w:tcPr>
            <w:tcW w:w="1299" w:type="pct"/>
            <w:tcBorders>
              <w:top w:val="single" w:sz="4" w:space="0" w:color="auto"/>
              <w:left w:val="single" w:sz="4" w:space="0" w:color="auto"/>
              <w:bottom w:val="single" w:sz="4" w:space="0" w:color="auto"/>
              <w:right w:val="single" w:sz="4" w:space="0" w:color="auto"/>
            </w:tcBorders>
          </w:tcPr>
          <w:p w14:paraId="746D1BC4" w14:textId="77777777" w:rsidR="00892FC9" w:rsidRPr="00892FC9" w:rsidRDefault="00892FC9" w:rsidP="00892FC9">
            <w:pPr>
              <w:keepNext/>
              <w:keepLines/>
              <w:spacing w:after="0"/>
              <w:rPr>
                <w:rFonts w:ascii="Arial" w:hAnsi="Arial"/>
                <w:noProof/>
                <w:sz w:val="18"/>
              </w:rPr>
            </w:pPr>
          </w:p>
        </w:tc>
      </w:tr>
      <w:tr w:rsidR="00892FC9" w:rsidRPr="00892FC9" w14:paraId="41E2DA56"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04DD0DA"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Layer 3 filtering</w:t>
            </w:r>
            <w:r w:rsidRPr="00892FC9">
              <w:rPr>
                <w:noProof/>
                <w:vertAlign w:val="superscript"/>
                <w:lang w:val="en-US"/>
              </w:rPr>
              <w:t xml:space="preserve"> </w:t>
            </w:r>
            <w:r w:rsidRPr="00892FC9">
              <w:rPr>
                <w:rFonts w:ascii="Arial" w:hAnsi="Arial"/>
                <w:noProof/>
                <w:sz w:val="18"/>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tcPr>
          <w:p w14:paraId="24522DB0" w14:textId="77777777" w:rsidR="00892FC9" w:rsidRPr="00892FC9" w:rsidRDefault="00892FC9" w:rsidP="00892FC9">
            <w:pPr>
              <w:keepNext/>
              <w:keepLines/>
              <w:spacing w:after="0"/>
              <w:jc w:val="center"/>
              <w:rPr>
                <w:rFonts w:ascii="Arial" w:hAnsi="Arial"/>
                <w:iCs/>
                <w:sz w:val="18"/>
              </w:rPr>
            </w:pPr>
          </w:p>
        </w:tc>
        <w:tc>
          <w:tcPr>
            <w:tcW w:w="1063" w:type="pct"/>
            <w:tcBorders>
              <w:top w:val="single" w:sz="4" w:space="0" w:color="auto"/>
              <w:left w:val="single" w:sz="4" w:space="0" w:color="auto"/>
              <w:bottom w:val="single" w:sz="4" w:space="0" w:color="auto"/>
              <w:right w:val="single" w:sz="4" w:space="0" w:color="auto"/>
            </w:tcBorders>
            <w:hideMark/>
          </w:tcPr>
          <w:p w14:paraId="7FAF8164" w14:textId="77777777" w:rsidR="00892FC9" w:rsidRPr="00892FC9" w:rsidRDefault="00892FC9" w:rsidP="00892FC9">
            <w:pPr>
              <w:keepNext/>
              <w:keepLines/>
              <w:spacing w:after="0"/>
              <w:jc w:val="center"/>
              <w:rPr>
                <w:rFonts w:ascii="Arial" w:hAnsi="Arial"/>
                <w:iCs/>
                <w:sz w:val="18"/>
              </w:rPr>
            </w:pPr>
            <w:r w:rsidRPr="00892FC9">
              <w:rPr>
                <w:rFonts w:ascii="Arial" w:hAnsi="Arial"/>
                <w:iCs/>
                <w:sz w:val="18"/>
              </w:rPr>
              <w:t>Enabled</w:t>
            </w:r>
          </w:p>
        </w:tc>
        <w:tc>
          <w:tcPr>
            <w:tcW w:w="1299" w:type="pct"/>
            <w:tcBorders>
              <w:top w:val="single" w:sz="4" w:space="0" w:color="auto"/>
              <w:left w:val="single" w:sz="4" w:space="0" w:color="auto"/>
              <w:bottom w:val="single" w:sz="4" w:space="0" w:color="auto"/>
              <w:right w:val="single" w:sz="4" w:space="0" w:color="auto"/>
            </w:tcBorders>
            <w:hideMark/>
          </w:tcPr>
          <w:p w14:paraId="0B03CBF9" w14:textId="77777777" w:rsidR="00892FC9" w:rsidRPr="00892FC9" w:rsidRDefault="00892FC9" w:rsidP="00892FC9">
            <w:pPr>
              <w:keepNext/>
              <w:keepLines/>
              <w:spacing w:after="0"/>
              <w:rPr>
                <w:rFonts w:ascii="Arial" w:hAnsi="Arial"/>
                <w:iCs/>
                <w:sz w:val="18"/>
              </w:rPr>
            </w:pPr>
            <w:r w:rsidRPr="00892FC9">
              <w:rPr>
                <w:rFonts w:ascii="Arial" w:hAnsi="Arial"/>
                <w:iCs/>
                <w:sz w:val="18"/>
              </w:rPr>
              <w:t>Counters:</w:t>
            </w:r>
          </w:p>
          <w:p w14:paraId="2BB4BFA3" w14:textId="77777777" w:rsidR="00892FC9" w:rsidRPr="00892FC9" w:rsidRDefault="00892FC9" w:rsidP="00892FC9">
            <w:pPr>
              <w:keepNext/>
              <w:keepLines/>
              <w:spacing w:after="0"/>
              <w:rPr>
                <w:rFonts w:ascii="Arial" w:hAnsi="Arial"/>
                <w:iCs/>
                <w:sz w:val="18"/>
              </w:rPr>
            </w:pPr>
            <w:r w:rsidRPr="00892FC9">
              <w:rPr>
                <w:rFonts w:ascii="Arial" w:hAnsi="Arial"/>
                <w:iCs/>
                <w:sz w:val="18"/>
              </w:rPr>
              <w:t>N310 = 1</w:t>
            </w:r>
          </w:p>
          <w:p w14:paraId="5028A230" w14:textId="77777777" w:rsidR="00892FC9" w:rsidRPr="00892FC9" w:rsidRDefault="00892FC9" w:rsidP="00892FC9">
            <w:pPr>
              <w:keepNext/>
              <w:keepLines/>
              <w:spacing w:after="0"/>
              <w:rPr>
                <w:rFonts w:ascii="Arial" w:hAnsi="Arial"/>
                <w:iCs/>
                <w:sz w:val="18"/>
              </w:rPr>
            </w:pPr>
            <w:r w:rsidRPr="00892FC9">
              <w:rPr>
                <w:rFonts w:ascii="Arial" w:hAnsi="Arial"/>
                <w:iCs/>
                <w:sz w:val="18"/>
              </w:rPr>
              <w:t>N311 = 1</w:t>
            </w:r>
          </w:p>
        </w:tc>
      </w:tr>
      <w:tr w:rsidR="00892FC9" w:rsidRPr="00892FC9" w14:paraId="0FBA3366"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6DEF959"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T310 timer</w:t>
            </w:r>
            <w:r w:rsidRPr="00892FC9">
              <w:rPr>
                <w:noProof/>
                <w:vertAlign w:val="superscript"/>
                <w:lang w:val="en-US"/>
              </w:rPr>
              <w:t xml:space="preserve"> </w:t>
            </w:r>
            <w:r w:rsidRPr="00892FC9">
              <w:rPr>
                <w:rFonts w:ascii="Arial" w:hAnsi="Arial"/>
                <w:noProof/>
                <w:sz w:val="18"/>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23109896" w14:textId="77777777" w:rsidR="00892FC9" w:rsidRPr="00892FC9" w:rsidRDefault="00892FC9" w:rsidP="00892FC9">
            <w:pPr>
              <w:keepNext/>
              <w:keepLines/>
              <w:spacing w:after="0"/>
              <w:jc w:val="center"/>
              <w:rPr>
                <w:rFonts w:ascii="Arial" w:hAnsi="Arial"/>
                <w:iCs/>
                <w:sz w:val="18"/>
              </w:rPr>
            </w:pPr>
            <w:r w:rsidRPr="00892FC9">
              <w:rPr>
                <w:rFonts w:ascii="Arial" w:hAnsi="Arial"/>
                <w:iCs/>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4EBA7062" w14:textId="77777777" w:rsidR="00892FC9" w:rsidRPr="00892FC9" w:rsidRDefault="00892FC9" w:rsidP="00892FC9">
            <w:pPr>
              <w:keepNext/>
              <w:keepLines/>
              <w:spacing w:after="0"/>
              <w:jc w:val="center"/>
              <w:rPr>
                <w:rFonts w:ascii="Arial" w:hAnsi="Arial"/>
                <w:iCs/>
                <w:sz w:val="18"/>
              </w:rPr>
            </w:pPr>
            <w:r w:rsidRPr="00892FC9">
              <w:rPr>
                <w:rFonts w:ascii="Arial" w:hAnsi="Arial"/>
                <w:iCs/>
                <w:sz w:val="18"/>
              </w:rPr>
              <w:t>0</w:t>
            </w:r>
          </w:p>
        </w:tc>
        <w:tc>
          <w:tcPr>
            <w:tcW w:w="1299" w:type="pct"/>
            <w:tcBorders>
              <w:top w:val="single" w:sz="4" w:space="0" w:color="auto"/>
              <w:left w:val="single" w:sz="4" w:space="0" w:color="auto"/>
              <w:bottom w:val="single" w:sz="4" w:space="0" w:color="auto"/>
              <w:right w:val="single" w:sz="4" w:space="0" w:color="auto"/>
            </w:tcBorders>
            <w:hideMark/>
          </w:tcPr>
          <w:p w14:paraId="61763ACA" w14:textId="77777777" w:rsidR="00892FC9" w:rsidRPr="00892FC9" w:rsidRDefault="00892FC9" w:rsidP="00892FC9">
            <w:pPr>
              <w:keepNext/>
              <w:keepLines/>
              <w:spacing w:after="0"/>
              <w:rPr>
                <w:rFonts w:ascii="Arial" w:hAnsi="Arial"/>
                <w:iCs/>
                <w:sz w:val="18"/>
              </w:rPr>
            </w:pPr>
            <w:r w:rsidRPr="00892FC9">
              <w:rPr>
                <w:rFonts w:ascii="Arial" w:hAnsi="Arial"/>
                <w:iCs/>
                <w:sz w:val="18"/>
              </w:rPr>
              <w:t>T310 is disabled</w:t>
            </w:r>
          </w:p>
        </w:tc>
      </w:tr>
      <w:tr w:rsidR="00892FC9" w:rsidRPr="00892FC9" w14:paraId="26C4AAB7"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55285A0"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T311 timer</w:t>
            </w:r>
            <w:r w:rsidRPr="00892FC9">
              <w:rPr>
                <w:noProof/>
                <w:vertAlign w:val="superscript"/>
                <w:lang w:val="en-US"/>
              </w:rPr>
              <w:t xml:space="preserve"> </w:t>
            </w:r>
            <w:r w:rsidRPr="00892FC9">
              <w:rPr>
                <w:rFonts w:ascii="Arial" w:hAnsi="Arial"/>
                <w:noProof/>
                <w:sz w:val="18"/>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79DD4674"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38E4CFBF" w14:textId="77777777" w:rsidR="00892FC9" w:rsidRPr="00892FC9" w:rsidRDefault="00892FC9" w:rsidP="00892FC9">
            <w:pPr>
              <w:keepNext/>
              <w:keepLines/>
              <w:spacing w:after="0"/>
              <w:jc w:val="center"/>
              <w:rPr>
                <w:rFonts w:ascii="Arial" w:hAnsi="Arial"/>
                <w:noProof/>
                <w:sz w:val="18"/>
              </w:rPr>
            </w:pPr>
            <w:r w:rsidRPr="00892FC9">
              <w:rPr>
                <w:rFonts w:ascii="Arial" w:hAnsi="Arial"/>
                <w:bCs/>
                <w:noProof/>
                <w:kern w:val="2"/>
                <w:sz w:val="18"/>
                <w:lang w:eastAsia="zh-CN"/>
              </w:rPr>
              <w:t>3000</w:t>
            </w:r>
          </w:p>
        </w:tc>
        <w:tc>
          <w:tcPr>
            <w:tcW w:w="1299" w:type="pct"/>
            <w:tcBorders>
              <w:top w:val="single" w:sz="4" w:space="0" w:color="auto"/>
              <w:left w:val="single" w:sz="4" w:space="0" w:color="auto"/>
              <w:bottom w:val="single" w:sz="4" w:space="0" w:color="auto"/>
              <w:right w:val="single" w:sz="4" w:space="0" w:color="auto"/>
            </w:tcBorders>
            <w:hideMark/>
          </w:tcPr>
          <w:p w14:paraId="3D0292C0"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T311 is enabled</w:t>
            </w:r>
          </w:p>
        </w:tc>
      </w:tr>
      <w:tr w:rsidR="00892FC9" w:rsidRPr="00892FC9" w14:paraId="0797C566"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1D5F596"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T1</w:t>
            </w:r>
          </w:p>
        </w:tc>
        <w:tc>
          <w:tcPr>
            <w:tcW w:w="464" w:type="pct"/>
            <w:tcBorders>
              <w:top w:val="single" w:sz="4" w:space="0" w:color="auto"/>
              <w:left w:val="single" w:sz="4" w:space="0" w:color="auto"/>
              <w:bottom w:val="single" w:sz="4" w:space="0" w:color="auto"/>
              <w:right w:val="single" w:sz="4" w:space="0" w:color="auto"/>
            </w:tcBorders>
            <w:hideMark/>
          </w:tcPr>
          <w:p w14:paraId="683B63CA"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49703697" w14:textId="77777777" w:rsidR="00892FC9" w:rsidRPr="00892FC9" w:rsidRDefault="00892FC9" w:rsidP="00892FC9">
            <w:pPr>
              <w:keepNext/>
              <w:keepLines/>
              <w:spacing w:after="0"/>
              <w:jc w:val="center"/>
              <w:rPr>
                <w:rFonts w:ascii="Arial" w:hAnsi="Arial"/>
                <w:noProof/>
                <w:sz w:val="18"/>
              </w:rPr>
            </w:pPr>
            <w:r w:rsidRPr="00892FC9">
              <w:rPr>
                <w:rFonts w:ascii="Arial" w:hAnsi="Arial"/>
                <w:bCs/>
                <w:noProof/>
                <w:kern w:val="2"/>
                <w:sz w:val="18"/>
                <w:lang w:eastAsia="zh-CN"/>
              </w:rPr>
              <w:t>2</w:t>
            </w:r>
          </w:p>
        </w:tc>
        <w:tc>
          <w:tcPr>
            <w:tcW w:w="1299" w:type="pct"/>
            <w:tcBorders>
              <w:top w:val="single" w:sz="4" w:space="0" w:color="auto"/>
              <w:left w:val="single" w:sz="4" w:space="0" w:color="auto"/>
              <w:bottom w:val="single" w:sz="4" w:space="0" w:color="auto"/>
              <w:right w:val="single" w:sz="4" w:space="0" w:color="auto"/>
            </w:tcBorders>
          </w:tcPr>
          <w:p w14:paraId="70EB2282" w14:textId="77777777" w:rsidR="00892FC9" w:rsidRPr="00892FC9" w:rsidRDefault="00892FC9" w:rsidP="00892FC9">
            <w:pPr>
              <w:keepNext/>
              <w:keepLines/>
              <w:spacing w:after="0"/>
              <w:rPr>
                <w:rFonts w:ascii="Arial" w:hAnsi="Arial"/>
                <w:noProof/>
                <w:sz w:val="18"/>
              </w:rPr>
            </w:pPr>
          </w:p>
        </w:tc>
      </w:tr>
      <w:tr w:rsidR="00892FC9" w:rsidRPr="00892FC9" w14:paraId="65923D3B"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47C8A62"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dT</w:t>
            </w:r>
          </w:p>
        </w:tc>
        <w:tc>
          <w:tcPr>
            <w:tcW w:w="464" w:type="pct"/>
            <w:tcBorders>
              <w:top w:val="single" w:sz="4" w:space="0" w:color="auto"/>
              <w:left w:val="single" w:sz="4" w:space="0" w:color="auto"/>
              <w:bottom w:val="single" w:sz="4" w:space="0" w:color="auto"/>
              <w:right w:val="single" w:sz="4" w:space="0" w:color="auto"/>
            </w:tcBorders>
          </w:tcPr>
          <w:p w14:paraId="18D5B183"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5907B53F" w14:textId="77777777" w:rsidR="00892FC9" w:rsidRPr="00892FC9" w:rsidRDefault="00892FC9" w:rsidP="00892FC9">
            <w:pPr>
              <w:keepNext/>
              <w:keepLines/>
              <w:spacing w:after="0"/>
              <w:jc w:val="center"/>
              <w:rPr>
                <w:rFonts w:ascii="Arial" w:hAnsi="Arial"/>
                <w:bCs/>
                <w:noProof/>
                <w:kern w:val="2"/>
                <w:sz w:val="18"/>
                <w:lang w:eastAsia="zh-CN"/>
              </w:rPr>
            </w:pPr>
            <w:r w:rsidRPr="00892FC9">
              <w:rPr>
                <w:rFonts w:ascii="Arial" w:hAnsi="Arial"/>
                <w:bCs/>
                <w:noProof/>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17C116BE" w14:textId="77777777" w:rsidR="00892FC9" w:rsidRPr="00892FC9" w:rsidRDefault="00892FC9" w:rsidP="00892FC9">
            <w:pPr>
              <w:keepNext/>
              <w:keepLines/>
              <w:spacing w:after="0"/>
              <w:rPr>
                <w:rFonts w:ascii="Arial" w:hAnsi="Arial"/>
                <w:noProof/>
                <w:sz w:val="18"/>
              </w:rPr>
            </w:pPr>
          </w:p>
        </w:tc>
      </w:tr>
      <w:tr w:rsidR="00892FC9" w:rsidRPr="00892FC9" w14:paraId="53C0A41D"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643E1D7"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T2</w:t>
            </w:r>
          </w:p>
        </w:tc>
        <w:tc>
          <w:tcPr>
            <w:tcW w:w="464" w:type="pct"/>
            <w:tcBorders>
              <w:top w:val="single" w:sz="4" w:space="0" w:color="auto"/>
              <w:left w:val="single" w:sz="4" w:space="0" w:color="auto"/>
              <w:bottom w:val="single" w:sz="4" w:space="0" w:color="auto"/>
              <w:right w:val="single" w:sz="4" w:space="0" w:color="auto"/>
            </w:tcBorders>
            <w:hideMark/>
          </w:tcPr>
          <w:p w14:paraId="653BD40A"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434262CB" w14:textId="77777777" w:rsidR="00892FC9" w:rsidRPr="00892FC9" w:rsidRDefault="00892FC9" w:rsidP="00892FC9">
            <w:pPr>
              <w:keepNext/>
              <w:keepLines/>
              <w:spacing w:after="0"/>
              <w:jc w:val="center"/>
              <w:rPr>
                <w:rFonts w:ascii="Arial" w:hAnsi="Arial"/>
                <w:noProof/>
                <w:sz w:val="18"/>
              </w:rPr>
            </w:pPr>
            <w:r w:rsidRPr="00892FC9">
              <w:rPr>
                <w:rFonts w:ascii="Arial" w:hAnsi="Arial"/>
                <w:bCs/>
                <w:noProof/>
                <w:kern w:val="2"/>
                <w:sz w:val="18"/>
                <w:lang w:eastAsia="zh-CN"/>
              </w:rPr>
              <w:t>0.4</w:t>
            </w:r>
          </w:p>
        </w:tc>
        <w:tc>
          <w:tcPr>
            <w:tcW w:w="1299" w:type="pct"/>
            <w:tcBorders>
              <w:top w:val="single" w:sz="4" w:space="0" w:color="auto"/>
              <w:left w:val="single" w:sz="4" w:space="0" w:color="auto"/>
              <w:bottom w:val="single" w:sz="4" w:space="0" w:color="auto"/>
              <w:right w:val="single" w:sz="4" w:space="0" w:color="auto"/>
            </w:tcBorders>
          </w:tcPr>
          <w:p w14:paraId="64D4D372" w14:textId="77777777" w:rsidR="00892FC9" w:rsidRPr="00892FC9" w:rsidRDefault="00892FC9" w:rsidP="00892FC9">
            <w:pPr>
              <w:keepNext/>
              <w:keepLines/>
              <w:spacing w:after="0"/>
              <w:rPr>
                <w:rFonts w:ascii="Arial" w:hAnsi="Arial"/>
                <w:noProof/>
                <w:sz w:val="18"/>
              </w:rPr>
            </w:pPr>
          </w:p>
        </w:tc>
      </w:tr>
      <w:tr w:rsidR="00892FC9" w:rsidRPr="00892FC9" w14:paraId="481324DF"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064D55D"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dT</w:t>
            </w:r>
          </w:p>
        </w:tc>
        <w:tc>
          <w:tcPr>
            <w:tcW w:w="464" w:type="pct"/>
            <w:tcBorders>
              <w:top w:val="single" w:sz="4" w:space="0" w:color="auto"/>
              <w:left w:val="single" w:sz="4" w:space="0" w:color="auto"/>
              <w:bottom w:val="single" w:sz="4" w:space="0" w:color="auto"/>
              <w:right w:val="single" w:sz="4" w:space="0" w:color="auto"/>
            </w:tcBorders>
          </w:tcPr>
          <w:p w14:paraId="575A08AE"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340BE862" w14:textId="77777777" w:rsidR="00892FC9" w:rsidRPr="00892FC9" w:rsidRDefault="00892FC9" w:rsidP="00892FC9">
            <w:pPr>
              <w:keepNext/>
              <w:keepLines/>
              <w:spacing w:after="0"/>
              <w:jc w:val="center"/>
              <w:rPr>
                <w:rFonts w:ascii="Arial" w:hAnsi="Arial"/>
                <w:bCs/>
                <w:noProof/>
                <w:kern w:val="2"/>
                <w:sz w:val="18"/>
                <w:lang w:eastAsia="zh-CN"/>
              </w:rPr>
            </w:pPr>
            <w:r w:rsidRPr="00892FC9">
              <w:rPr>
                <w:rFonts w:ascii="Arial" w:hAnsi="Arial"/>
                <w:bCs/>
                <w:noProof/>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47DEC407" w14:textId="77777777" w:rsidR="00892FC9" w:rsidRPr="00892FC9" w:rsidRDefault="00892FC9" w:rsidP="00892FC9">
            <w:pPr>
              <w:keepNext/>
              <w:keepLines/>
              <w:spacing w:after="0"/>
              <w:rPr>
                <w:rFonts w:ascii="Arial" w:hAnsi="Arial"/>
                <w:noProof/>
                <w:sz w:val="18"/>
              </w:rPr>
            </w:pPr>
          </w:p>
        </w:tc>
      </w:tr>
      <w:tr w:rsidR="00892FC9" w:rsidRPr="00892FC9" w14:paraId="06F3F0A3"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17A612C"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T3</w:t>
            </w:r>
          </w:p>
        </w:tc>
        <w:tc>
          <w:tcPr>
            <w:tcW w:w="464" w:type="pct"/>
            <w:tcBorders>
              <w:top w:val="single" w:sz="4" w:space="0" w:color="auto"/>
              <w:left w:val="single" w:sz="4" w:space="0" w:color="auto"/>
              <w:bottom w:val="single" w:sz="4" w:space="0" w:color="auto"/>
              <w:right w:val="single" w:sz="4" w:space="0" w:color="auto"/>
            </w:tcBorders>
            <w:hideMark/>
          </w:tcPr>
          <w:p w14:paraId="6EEE8682"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4FAB2BE7" w14:textId="77777777" w:rsidR="00892FC9" w:rsidRPr="00892FC9" w:rsidRDefault="00892FC9" w:rsidP="00892FC9">
            <w:pPr>
              <w:keepNext/>
              <w:keepLines/>
              <w:spacing w:after="0"/>
              <w:jc w:val="center"/>
              <w:rPr>
                <w:rFonts w:ascii="Arial" w:hAnsi="Arial"/>
                <w:noProof/>
                <w:sz w:val="18"/>
              </w:rPr>
            </w:pPr>
            <w:r w:rsidRPr="00892FC9">
              <w:rPr>
                <w:rFonts w:ascii="Arial" w:hAnsi="Arial"/>
                <w:bCs/>
                <w:noProof/>
                <w:kern w:val="2"/>
                <w:sz w:val="18"/>
                <w:lang w:eastAsia="zh-CN"/>
              </w:rPr>
              <w:t>0.5</w:t>
            </w:r>
          </w:p>
        </w:tc>
        <w:tc>
          <w:tcPr>
            <w:tcW w:w="1299" w:type="pct"/>
            <w:tcBorders>
              <w:top w:val="single" w:sz="4" w:space="0" w:color="auto"/>
              <w:left w:val="single" w:sz="4" w:space="0" w:color="auto"/>
              <w:bottom w:val="single" w:sz="4" w:space="0" w:color="auto"/>
              <w:right w:val="single" w:sz="4" w:space="0" w:color="auto"/>
            </w:tcBorders>
          </w:tcPr>
          <w:p w14:paraId="74C00E5D" w14:textId="77777777" w:rsidR="00892FC9" w:rsidRPr="00892FC9" w:rsidRDefault="00892FC9" w:rsidP="00892FC9">
            <w:pPr>
              <w:keepNext/>
              <w:keepLines/>
              <w:spacing w:after="0"/>
              <w:rPr>
                <w:rFonts w:ascii="Arial" w:hAnsi="Arial"/>
                <w:noProof/>
                <w:sz w:val="18"/>
              </w:rPr>
            </w:pPr>
          </w:p>
        </w:tc>
      </w:tr>
      <w:tr w:rsidR="00892FC9" w:rsidRPr="00892FC9" w14:paraId="440A7EA1"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7635197"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dT</w:t>
            </w:r>
          </w:p>
        </w:tc>
        <w:tc>
          <w:tcPr>
            <w:tcW w:w="464" w:type="pct"/>
            <w:tcBorders>
              <w:top w:val="single" w:sz="4" w:space="0" w:color="auto"/>
              <w:left w:val="single" w:sz="4" w:space="0" w:color="auto"/>
              <w:bottom w:val="single" w:sz="4" w:space="0" w:color="auto"/>
              <w:right w:val="single" w:sz="4" w:space="0" w:color="auto"/>
            </w:tcBorders>
          </w:tcPr>
          <w:p w14:paraId="183DE66C"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19BD8B89" w14:textId="77777777" w:rsidR="00892FC9" w:rsidRPr="00892FC9" w:rsidRDefault="00892FC9" w:rsidP="00892FC9">
            <w:pPr>
              <w:keepNext/>
              <w:keepLines/>
              <w:spacing w:after="0"/>
              <w:jc w:val="center"/>
              <w:rPr>
                <w:rFonts w:ascii="Arial" w:hAnsi="Arial"/>
                <w:bCs/>
                <w:noProof/>
                <w:kern w:val="2"/>
                <w:sz w:val="18"/>
                <w:lang w:eastAsia="zh-CN"/>
              </w:rPr>
            </w:pPr>
            <w:r w:rsidRPr="00892FC9">
              <w:rPr>
                <w:rFonts w:ascii="Arial" w:hAnsi="Arial"/>
                <w:bCs/>
                <w:noProof/>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179ED97E" w14:textId="77777777" w:rsidR="00892FC9" w:rsidRPr="00892FC9" w:rsidRDefault="00892FC9" w:rsidP="00892FC9">
            <w:pPr>
              <w:keepNext/>
              <w:keepLines/>
              <w:spacing w:after="0"/>
              <w:rPr>
                <w:rFonts w:ascii="Arial" w:hAnsi="Arial"/>
                <w:noProof/>
                <w:sz w:val="18"/>
              </w:rPr>
            </w:pPr>
          </w:p>
        </w:tc>
      </w:tr>
      <w:tr w:rsidR="00892FC9" w:rsidRPr="00892FC9" w14:paraId="652E68CE"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1A8C7BE"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T4</w:t>
            </w:r>
          </w:p>
        </w:tc>
        <w:tc>
          <w:tcPr>
            <w:tcW w:w="464" w:type="pct"/>
            <w:tcBorders>
              <w:top w:val="single" w:sz="4" w:space="0" w:color="auto"/>
              <w:left w:val="single" w:sz="4" w:space="0" w:color="auto"/>
              <w:bottom w:val="single" w:sz="4" w:space="0" w:color="auto"/>
              <w:right w:val="single" w:sz="4" w:space="0" w:color="auto"/>
            </w:tcBorders>
          </w:tcPr>
          <w:p w14:paraId="2303BB63" w14:textId="77777777" w:rsidR="00892FC9" w:rsidRPr="00892FC9" w:rsidDel="009D54DB" w:rsidRDefault="00892FC9" w:rsidP="00892FC9">
            <w:pPr>
              <w:keepNext/>
              <w:keepLines/>
              <w:spacing w:after="0"/>
              <w:jc w:val="center"/>
              <w:rPr>
                <w:rFonts w:ascii="Arial" w:hAnsi="Arial"/>
                <w:noProof/>
                <w:sz w:val="18"/>
              </w:rPr>
            </w:pPr>
            <w:r w:rsidRPr="00892FC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61388600" w14:textId="77777777" w:rsidR="00892FC9" w:rsidRPr="00892FC9" w:rsidRDefault="00892FC9" w:rsidP="00892FC9">
            <w:pPr>
              <w:keepNext/>
              <w:keepLines/>
              <w:spacing w:after="0"/>
              <w:jc w:val="center"/>
              <w:rPr>
                <w:rFonts w:ascii="Arial" w:hAnsi="Arial"/>
                <w:bCs/>
                <w:noProof/>
                <w:kern w:val="2"/>
                <w:sz w:val="18"/>
                <w:lang w:eastAsia="zh-CN"/>
              </w:rPr>
            </w:pPr>
            <w:r w:rsidRPr="00892FC9">
              <w:rPr>
                <w:rFonts w:ascii="Arial" w:hAnsi="Arial"/>
                <w:bCs/>
                <w:noProof/>
                <w:kern w:val="2"/>
                <w:sz w:val="18"/>
                <w:lang w:eastAsia="zh-CN"/>
              </w:rPr>
              <w:t>0.4</w:t>
            </w:r>
          </w:p>
        </w:tc>
        <w:tc>
          <w:tcPr>
            <w:tcW w:w="1299" w:type="pct"/>
            <w:tcBorders>
              <w:top w:val="single" w:sz="4" w:space="0" w:color="auto"/>
              <w:left w:val="single" w:sz="4" w:space="0" w:color="auto"/>
              <w:bottom w:val="single" w:sz="4" w:space="0" w:color="auto"/>
              <w:right w:val="single" w:sz="4" w:space="0" w:color="auto"/>
            </w:tcBorders>
          </w:tcPr>
          <w:p w14:paraId="5079A150" w14:textId="77777777" w:rsidR="00892FC9" w:rsidRPr="00892FC9" w:rsidRDefault="00892FC9" w:rsidP="00892FC9">
            <w:pPr>
              <w:keepNext/>
              <w:keepLines/>
              <w:spacing w:after="0"/>
              <w:rPr>
                <w:rFonts w:ascii="Arial" w:hAnsi="Arial"/>
                <w:noProof/>
                <w:sz w:val="18"/>
              </w:rPr>
            </w:pPr>
          </w:p>
        </w:tc>
      </w:tr>
      <w:tr w:rsidR="00892FC9" w:rsidRPr="00892FC9" w14:paraId="3093773D" w14:textId="77777777" w:rsidTr="0040097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0779282" w14:textId="77777777" w:rsidR="00892FC9" w:rsidRPr="00892FC9" w:rsidRDefault="00892FC9" w:rsidP="00892FC9">
            <w:pPr>
              <w:keepNext/>
              <w:keepLines/>
              <w:spacing w:after="0"/>
              <w:ind w:left="851" w:hanging="851"/>
              <w:rPr>
                <w:rFonts w:ascii="Arial" w:hAnsi="Arial"/>
                <w:noProof/>
                <w:sz w:val="18"/>
              </w:rPr>
            </w:pPr>
            <w:r w:rsidRPr="00892FC9">
              <w:rPr>
                <w:rFonts w:ascii="Arial" w:hAnsi="Arial"/>
                <w:noProof/>
                <w:sz w:val="18"/>
              </w:rPr>
              <w:t>Note 1:</w:t>
            </w:r>
            <w:r w:rsidRPr="00892FC9">
              <w:rPr>
                <w:rFonts w:ascii="Arial" w:hAnsi="Arial"/>
                <w:noProof/>
                <w:sz w:val="18"/>
              </w:rPr>
              <w:tab/>
              <w:t>NPDCCH corresponding to the out of sync transmission parameters need not be included in the Reference Measurement Channel.</w:t>
            </w:r>
          </w:p>
          <w:p w14:paraId="463C5FBD" w14:textId="77777777" w:rsidR="00892FC9" w:rsidRPr="00892FC9" w:rsidRDefault="00892FC9" w:rsidP="00892FC9">
            <w:pPr>
              <w:keepNext/>
              <w:keepLines/>
              <w:spacing w:after="0"/>
              <w:ind w:left="851" w:hanging="851"/>
              <w:rPr>
                <w:rFonts w:ascii="Arial" w:hAnsi="Arial"/>
                <w:noProof/>
                <w:sz w:val="18"/>
              </w:rPr>
            </w:pPr>
            <w:r w:rsidRPr="00892FC9">
              <w:rPr>
                <w:rFonts w:ascii="Arial" w:hAnsi="Arial"/>
                <w:noProof/>
                <w:sz w:val="18"/>
              </w:rPr>
              <w:t>Note 2:</w:t>
            </w:r>
            <w:r w:rsidRPr="00892FC9">
              <w:rPr>
                <w:rFonts w:ascii="Arial" w:hAnsi="Arial"/>
                <w:noProof/>
                <w:sz w:val="18"/>
              </w:rPr>
              <w:tab/>
            </w:r>
            <w:r w:rsidRPr="00892FC9">
              <w:rPr>
                <w:rFonts w:ascii="Arial" w:hAnsi="Arial"/>
                <w:iCs/>
                <w:sz w:val="18"/>
              </w:rPr>
              <w:t xml:space="preserve"> </w:t>
            </w:r>
            <w:r w:rsidRPr="00892FC9">
              <w:rPr>
                <w:rFonts w:ascii="Arial" w:hAnsi="Arial"/>
                <w:iCs/>
                <w:noProof/>
                <w:sz w:val="18"/>
              </w:rPr>
              <w:t>N310, N311, T310 and T311 are defined in TS 36.331.</w:t>
            </w:r>
          </w:p>
          <w:p w14:paraId="1531BFB0" w14:textId="77777777" w:rsidR="00892FC9" w:rsidRPr="00892FC9" w:rsidRDefault="00892FC9" w:rsidP="00892FC9">
            <w:pPr>
              <w:keepNext/>
              <w:keepLines/>
              <w:spacing w:after="0"/>
              <w:ind w:left="851" w:hanging="851"/>
              <w:rPr>
                <w:rFonts w:ascii="Arial" w:hAnsi="Arial"/>
                <w:noProof/>
                <w:sz w:val="18"/>
              </w:rPr>
            </w:pPr>
            <w:r w:rsidRPr="00892FC9">
              <w:rPr>
                <w:rFonts w:ascii="Arial" w:hAnsi="Arial"/>
                <w:noProof/>
                <w:sz w:val="18"/>
              </w:rPr>
              <w:t>Note 3:</w:t>
            </w:r>
            <w:r w:rsidRPr="00892FC9">
              <w:rPr>
                <w:rFonts w:ascii="Arial" w:hAnsi="Arial"/>
                <w:noProof/>
                <w:sz w:val="18"/>
              </w:rPr>
              <w:tab/>
              <w:t>The timers and layer 3 filtering related parameters are configured prior to the start of time period T1.</w:t>
            </w:r>
          </w:p>
        </w:tc>
      </w:tr>
    </w:tbl>
    <w:p w14:paraId="245230C2" w14:textId="77777777" w:rsidR="00892FC9" w:rsidRPr="00892FC9" w:rsidRDefault="00892FC9" w:rsidP="00892FC9"/>
    <w:p w14:paraId="002554E7" w14:textId="77777777" w:rsidR="00892FC9" w:rsidRPr="00892FC9" w:rsidRDefault="00892FC9" w:rsidP="00892FC9">
      <w:pPr>
        <w:keepNext/>
        <w:keepLines/>
        <w:spacing w:before="60"/>
        <w:jc w:val="center"/>
        <w:rPr>
          <w:rFonts w:ascii="Arial" w:hAnsi="Arial"/>
          <w:b/>
        </w:rPr>
      </w:pPr>
      <w:r w:rsidRPr="00892FC9">
        <w:rPr>
          <w:rFonts w:ascii="Arial" w:hAnsi="Arial"/>
          <w:b/>
        </w:rPr>
        <w:lastRenderedPageBreak/>
        <w:t>Table A.13.4.3.7.1-</w:t>
      </w:r>
      <w:r w:rsidRPr="00892FC9">
        <w:rPr>
          <w:rFonts w:ascii="Arial" w:eastAsia="MS Mincho" w:hAnsi="Arial"/>
          <w:b/>
        </w:rPr>
        <w:t>3</w:t>
      </w:r>
      <w:r w:rsidRPr="00892FC9">
        <w:rPr>
          <w:rFonts w:ascii="Arial" w:hAnsi="Arial"/>
          <w:b/>
        </w:rPr>
        <w:t xml:space="preserve">: nCell1 specific test parameters for </w:t>
      </w:r>
      <w:r w:rsidRPr="00892FC9">
        <w:rPr>
          <w:rFonts w:ascii="Arial" w:hAnsi="Arial"/>
          <w:b/>
          <w:lang w:eastAsia="zh-CN"/>
        </w:rPr>
        <w:t>HD-</w:t>
      </w:r>
      <w:r w:rsidRPr="00892FC9">
        <w:rPr>
          <w:rFonts w:ascii="Arial" w:hAnsi="Arial"/>
          <w:b/>
        </w:rPr>
        <w:t xml:space="preserve">FDD </w:t>
      </w:r>
      <w:r w:rsidRPr="00892FC9">
        <w:rPr>
          <w:rFonts w:ascii="Arial" w:hAnsi="Arial"/>
          <w:b/>
          <w:lang w:eastAsia="zh-CN"/>
        </w:rPr>
        <w:t xml:space="preserve">Radio Link Monitoring Test </w:t>
      </w:r>
      <w:r w:rsidRPr="00892FC9">
        <w:rPr>
          <w:rFonts w:ascii="Arial" w:hAnsi="Arial"/>
          <w:b/>
        </w:rPr>
        <w:t xml:space="preserve">for out-of-sync without DRX </w:t>
      </w:r>
      <w:r w:rsidRPr="00892FC9">
        <w:rPr>
          <w:rFonts w:ascii="Arial" w:hAnsi="Arial"/>
          <w:b/>
          <w:lang w:eastAsia="zh-CN"/>
        </w:rPr>
        <w:t>for UE Category NB1</w:t>
      </w:r>
      <w:r w:rsidRPr="00892FC9">
        <w:rPr>
          <w:rFonts w:ascii="Arial" w:hAnsi="Arial"/>
          <w:b/>
        </w:rPr>
        <w:t xml:space="preserve"> Standalone mode</w:t>
      </w:r>
      <w:r w:rsidRPr="00892FC9">
        <w:rPr>
          <w:rFonts w:ascii="Arial" w:hAnsi="Arial"/>
          <w:b/>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299"/>
        <w:gridCol w:w="641"/>
        <w:gridCol w:w="859"/>
        <w:gridCol w:w="641"/>
        <w:gridCol w:w="859"/>
        <w:gridCol w:w="771"/>
        <w:gridCol w:w="859"/>
        <w:gridCol w:w="641"/>
      </w:tblGrid>
      <w:tr w:rsidR="00892FC9" w:rsidRPr="00892FC9" w14:paraId="038DE178" w14:textId="77777777" w:rsidTr="0040097D">
        <w:trPr>
          <w:jc w:val="center"/>
        </w:trPr>
        <w:tc>
          <w:tcPr>
            <w:tcW w:w="0" w:type="auto"/>
            <w:vMerge w:val="restart"/>
            <w:shd w:val="clear" w:color="auto" w:fill="auto"/>
          </w:tcPr>
          <w:p w14:paraId="3336CDE7"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Parameter</w:t>
            </w:r>
          </w:p>
        </w:tc>
        <w:tc>
          <w:tcPr>
            <w:tcW w:w="0" w:type="auto"/>
            <w:vMerge w:val="restart"/>
            <w:shd w:val="clear" w:color="auto" w:fill="auto"/>
          </w:tcPr>
          <w:p w14:paraId="5885E24C"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Unit</w:t>
            </w:r>
          </w:p>
        </w:tc>
        <w:tc>
          <w:tcPr>
            <w:tcW w:w="0" w:type="auto"/>
            <w:gridSpan w:val="7"/>
            <w:shd w:val="clear" w:color="auto" w:fill="auto"/>
          </w:tcPr>
          <w:p w14:paraId="23475B7F" w14:textId="77777777" w:rsidR="00892FC9" w:rsidRPr="00892FC9" w:rsidRDefault="00892FC9" w:rsidP="00892FC9">
            <w:pPr>
              <w:keepNext/>
              <w:keepLines/>
              <w:spacing w:after="0"/>
              <w:jc w:val="center"/>
              <w:rPr>
                <w:rFonts w:ascii="Arial" w:hAnsi="Arial" w:cs="Arial"/>
                <w:b/>
                <w:sz w:val="18"/>
                <w:szCs w:val="18"/>
              </w:rPr>
            </w:pPr>
            <w:r w:rsidRPr="00892FC9">
              <w:rPr>
                <w:rFonts w:ascii="Arial" w:hAnsi="Arial"/>
                <w:b/>
                <w:sz w:val="18"/>
              </w:rPr>
              <w:t>nCell 1</w:t>
            </w:r>
          </w:p>
        </w:tc>
      </w:tr>
      <w:tr w:rsidR="00892FC9" w:rsidRPr="00892FC9" w14:paraId="05B6746C" w14:textId="77777777" w:rsidTr="0040097D">
        <w:trPr>
          <w:jc w:val="center"/>
        </w:trPr>
        <w:tc>
          <w:tcPr>
            <w:tcW w:w="0" w:type="auto"/>
            <w:vMerge/>
            <w:shd w:val="clear" w:color="auto" w:fill="auto"/>
          </w:tcPr>
          <w:p w14:paraId="750F7342" w14:textId="77777777" w:rsidR="00892FC9" w:rsidRPr="00892FC9" w:rsidRDefault="00892FC9" w:rsidP="00892FC9">
            <w:pPr>
              <w:keepNext/>
              <w:keepLines/>
              <w:spacing w:after="0"/>
              <w:jc w:val="center"/>
              <w:rPr>
                <w:rFonts w:ascii="Arial" w:hAnsi="Arial"/>
                <w:b/>
                <w:sz w:val="18"/>
                <w:lang w:val="it-IT"/>
              </w:rPr>
            </w:pPr>
          </w:p>
        </w:tc>
        <w:tc>
          <w:tcPr>
            <w:tcW w:w="0" w:type="auto"/>
            <w:vMerge/>
            <w:shd w:val="clear" w:color="auto" w:fill="auto"/>
          </w:tcPr>
          <w:p w14:paraId="6CC5B3CB" w14:textId="77777777" w:rsidR="00892FC9" w:rsidRPr="00892FC9" w:rsidRDefault="00892FC9" w:rsidP="00892FC9">
            <w:pPr>
              <w:keepNext/>
              <w:keepLines/>
              <w:spacing w:after="0"/>
              <w:jc w:val="center"/>
              <w:rPr>
                <w:rFonts w:ascii="Arial" w:hAnsi="Arial"/>
                <w:b/>
                <w:sz w:val="18"/>
                <w:lang w:val="it-IT"/>
              </w:rPr>
            </w:pPr>
          </w:p>
        </w:tc>
        <w:tc>
          <w:tcPr>
            <w:tcW w:w="0" w:type="auto"/>
            <w:shd w:val="clear" w:color="auto" w:fill="auto"/>
          </w:tcPr>
          <w:p w14:paraId="778F66A8"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T1</w:t>
            </w:r>
          </w:p>
        </w:tc>
        <w:tc>
          <w:tcPr>
            <w:tcW w:w="0" w:type="auto"/>
            <w:shd w:val="clear" w:color="auto" w:fill="auto"/>
          </w:tcPr>
          <w:p w14:paraId="53623B3C"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dT</w:t>
            </w:r>
          </w:p>
        </w:tc>
        <w:tc>
          <w:tcPr>
            <w:tcW w:w="0" w:type="auto"/>
            <w:shd w:val="clear" w:color="auto" w:fill="auto"/>
          </w:tcPr>
          <w:p w14:paraId="7A873E8A"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T2</w:t>
            </w:r>
          </w:p>
        </w:tc>
        <w:tc>
          <w:tcPr>
            <w:tcW w:w="0" w:type="auto"/>
            <w:shd w:val="clear" w:color="auto" w:fill="auto"/>
          </w:tcPr>
          <w:p w14:paraId="31773ADB"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dT</w:t>
            </w:r>
          </w:p>
        </w:tc>
        <w:tc>
          <w:tcPr>
            <w:tcW w:w="0" w:type="auto"/>
            <w:shd w:val="clear" w:color="auto" w:fill="auto"/>
          </w:tcPr>
          <w:p w14:paraId="4619ADD0"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T3</w:t>
            </w:r>
          </w:p>
        </w:tc>
        <w:tc>
          <w:tcPr>
            <w:tcW w:w="0" w:type="auto"/>
            <w:shd w:val="clear" w:color="auto" w:fill="auto"/>
          </w:tcPr>
          <w:p w14:paraId="622DDEA0"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dT</w:t>
            </w:r>
          </w:p>
        </w:tc>
        <w:tc>
          <w:tcPr>
            <w:tcW w:w="0" w:type="auto"/>
            <w:shd w:val="clear" w:color="auto" w:fill="auto"/>
          </w:tcPr>
          <w:p w14:paraId="14C286B4"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T4</w:t>
            </w:r>
          </w:p>
        </w:tc>
      </w:tr>
      <w:tr w:rsidR="00892FC9" w:rsidRPr="00892FC9" w14:paraId="17C2B0D8" w14:textId="77777777" w:rsidTr="0040097D">
        <w:trPr>
          <w:jc w:val="center"/>
        </w:trPr>
        <w:tc>
          <w:tcPr>
            <w:tcW w:w="0" w:type="auto"/>
            <w:shd w:val="clear" w:color="auto" w:fill="auto"/>
          </w:tcPr>
          <w:p w14:paraId="439CFC38" w14:textId="77777777" w:rsidR="00892FC9" w:rsidRPr="00892FC9" w:rsidRDefault="00892FC9" w:rsidP="00892FC9">
            <w:pPr>
              <w:keepNext/>
              <w:keepLines/>
              <w:spacing w:after="0"/>
              <w:rPr>
                <w:rFonts w:ascii="Arial" w:hAnsi="Arial"/>
                <w:sz w:val="18"/>
              </w:rPr>
            </w:pPr>
            <w:r w:rsidRPr="00892FC9">
              <w:rPr>
                <w:rFonts w:ascii="Arial" w:hAnsi="Arial"/>
                <w:sz w:val="18"/>
                <w:lang w:val="it-IT"/>
              </w:rPr>
              <w:t>NB-IoT Channel Bandwidth (BW</w:t>
            </w:r>
            <w:r w:rsidRPr="00892FC9">
              <w:rPr>
                <w:rFonts w:ascii="Arial" w:hAnsi="Arial"/>
                <w:sz w:val="18"/>
                <w:vertAlign w:val="subscript"/>
                <w:lang w:val="it-IT"/>
              </w:rPr>
              <w:t>channel</w:t>
            </w:r>
            <w:r w:rsidRPr="00892FC9">
              <w:rPr>
                <w:rFonts w:ascii="Arial" w:hAnsi="Arial"/>
                <w:sz w:val="18"/>
                <w:lang w:val="it-IT"/>
              </w:rPr>
              <w:t>)</w:t>
            </w:r>
          </w:p>
        </w:tc>
        <w:tc>
          <w:tcPr>
            <w:tcW w:w="0" w:type="auto"/>
            <w:shd w:val="clear" w:color="auto" w:fill="auto"/>
          </w:tcPr>
          <w:p w14:paraId="7884D7E4" w14:textId="77777777" w:rsidR="00892FC9" w:rsidRPr="00892FC9" w:rsidRDefault="00892FC9" w:rsidP="00892FC9">
            <w:pPr>
              <w:keepNext/>
              <w:keepLines/>
              <w:spacing w:after="0"/>
              <w:jc w:val="center"/>
              <w:rPr>
                <w:rFonts w:ascii="Arial" w:hAnsi="Arial"/>
                <w:sz w:val="18"/>
              </w:rPr>
            </w:pPr>
            <w:r w:rsidRPr="00892FC9">
              <w:rPr>
                <w:rFonts w:ascii="Arial" w:hAnsi="Arial"/>
                <w:sz w:val="18"/>
              </w:rPr>
              <w:t>kHz</w:t>
            </w:r>
          </w:p>
        </w:tc>
        <w:tc>
          <w:tcPr>
            <w:tcW w:w="0" w:type="auto"/>
            <w:gridSpan w:val="7"/>
            <w:shd w:val="clear" w:color="auto" w:fill="auto"/>
          </w:tcPr>
          <w:p w14:paraId="1B5B4715" w14:textId="77777777" w:rsidR="00892FC9" w:rsidRPr="00892FC9" w:rsidRDefault="00892FC9" w:rsidP="00892FC9">
            <w:pPr>
              <w:keepNext/>
              <w:keepLines/>
              <w:spacing w:after="0"/>
              <w:jc w:val="center"/>
              <w:rPr>
                <w:rFonts w:ascii="Arial" w:hAnsi="Arial"/>
                <w:sz w:val="18"/>
              </w:rPr>
            </w:pPr>
            <w:r w:rsidRPr="00892FC9">
              <w:rPr>
                <w:rFonts w:ascii="Arial" w:hAnsi="Arial"/>
                <w:sz w:val="18"/>
              </w:rPr>
              <w:t>200</w:t>
            </w:r>
          </w:p>
        </w:tc>
      </w:tr>
      <w:tr w:rsidR="00892FC9" w:rsidRPr="00892FC9" w14:paraId="55F22A78" w14:textId="77777777" w:rsidTr="0040097D">
        <w:trPr>
          <w:jc w:val="center"/>
        </w:trPr>
        <w:tc>
          <w:tcPr>
            <w:tcW w:w="0" w:type="auto"/>
            <w:shd w:val="clear" w:color="auto" w:fill="auto"/>
          </w:tcPr>
          <w:p w14:paraId="23071B7F" w14:textId="77777777" w:rsidR="00892FC9" w:rsidRPr="00892FC9" w:rsidRDefault="00892FC9" w:rsidP="00892FC9">
            <w:pPr>
              <w:keepNext/>
              <w:keepLines/>
              <w:spacing w:after="0"/>
              <w:rPr>
                <w:rFonts w:ascii="Arial" w:hAnsi="Arial"/>
                <w:sz w:val="18"/>
              </w:rPr>
            </w:pPr>
            <w:r w:rsidRPr="00892FC9">
              <w:rPr>
                <w:rFonts w:ascii="Arial" w:hAnsi="Arial"/>
                <w:sz w:val="18"/>
              </w:rPr>
              <w:t>OCNG Pattern as defined in  A.3.2.3.3</w:t>
            </w:r>
            <w:r w:rsidRPr="00892FC9">
              <w:rPr>
                <w:rFonts w:ascii="Arial" w:hAnsi="Arial"/>
                <w:sz w:val="18"/>
                <w:vertAlign w:val="superscript"/>
                <w:lang w:val="en-US"/>
              </w:rPr>
              <w:t xml:space="preserve"> Note 1</w:t>
            </w:r>
            <w:r w:rsidRPr="00892FC9">
              <w:rPr>
                <w:rFonts w:ascii="Arial" w:hAnsi="Arial"/>
                <w:sz w:val="18"/>
              </w:rPr>
              <w:t xml:space="preserve"> </w:t>
            </w:r>
          </w:p>
        </w:tc>
        <w:tc>
          <w:tcPr>
            <w:tcW w:w="0" w:type="auto"/>
            <w:shd w:val="clear" w:color="auto" w:fill="auto"/>
          </w:tcPr>
          <w:p w14:paraId="62B6A67C" w14:textId="77777777" w:rsidR="00892FC9" w:rsidRPr="00892FC9" w:rsidRDefault="00892FC9" w:rsidP="00892FC9">
            <w:pPr>
              <w:keepNext/>
              <w:keepLines/>
              <w:spacing w:after="0"/>
              <w:jc w:val="center"/>
              <w:rPr>
                <w:rFonts w:ascii="Arial" w:hAnsi="Arial"/>
                <w:sz w:val="18"/>
              </w:rPr>
            </w:pPr>
          </w:p>
        </w:tc>
        <w:tc>
          <w:tcPr>
            <w:tcW w:w="0" w:type="auto"/>
            <w:gridSpan w:val="7"/>
            <w:shd w:val="clear" w:color="auto" w:fill="auto"/>
          </w:tcPr>
          <w:p w14:paraId="141DCA9A" w14:textId="77777777" w:rsidR="00892FC9" w:rsidRPr="00892FC9" w:rsidRDefault="00892FC9" w:rsidP="00892FC9">
            <w:pPr>
              <w:keepNext/>
              <w:keepLines/>
              <w:spacing w:after="0"/>
              <w:jc w:val="center"/>
              <w:rPr>
                <w:rFonts w:ascii="Arial" w:hAnsi="Arial"/>
                <w:sz w:val="18"/>
              </w:rPr>
            </w:pPr>
            <w:r w:rsidRPr="00892FC9">
              <w:rPr>
                <w:rFonts w:ascii="Arial" w:hAnsi="Arial"/>
                <w:sz w:val="18"/>
              </w:rPr>
              <w:t>NOP.3 FDD</w:t>
            </w:r>
          </w:p>
        </w:tc>
      </w:tr>
      <w:tr w:rsidR="00892FC9" w:rsidRPr="00892FC9" w14:paraId="19FE5B0A" w14:textId="77777777" w:rsidTr="0040097D">
        <w:trPr>
          <w:jc w:val="center"/>
        </w:trPr>
        <w:tc>
          <w:tcPr>
            <w:tcW w:w="0" w:type="auto"/>
            <w:shd w:val="clear" w:color="auto" w:fill="auto"/>
          </w:tcPr>
          <w:p w14:paraId="46542418" w14:textId="77777777" w:rsidR="00892FC9" w:rsidRPr="00892FC9" w:rsidRDefault="00892FC9" w:rsidP="00892FC9">
            <w:pPr>
              <w:keepNext/>
              <w:keepLines/>
              <w:spacing w:after="0"/>
              <w:rPr>
                <w:rFonts w:ascii="Arial" w:hAnsi="Arial"/>
                <w:sz w:val="18"/>
              </w:rPr>
            </w:pPr>
            <w:r w:rsidRPr="00892FC9">
              <w:rPr>
                <w:rFonts w:ascii="Arial" w:hAnsi="Arial"/>
                <w:sz w:val="18"/>
              </w:rPr>
              <w:t>NPDCCH parameters as defined in A.3.1.6.3</w:t>
            </w:r>
          </w:p>
        </w:tc>
        <w:tc>
          <w:tcPr>
            <w:tcW w:w="0" w:type="auto"/>
            <w:shd w:val="clear" w:color="auto" w:fill="auto"/>
          </w:tcPr>
          <w:p w14:paraId="24F99924" w14:textId="77777777" w:rsidR="00892FC9" w:rsidRPr="00892FC9" w:rsidRDefault="00892FC9" w:rsidP="00892FC9">
            <w:pPr>
              <w:keepNext/>
              <w:keepLines/>
              <w:spacing w:after="0"/>
              <w:jc w:val="center"/>
              <w:rPr>
                <w:rFonts w:ascii="Arial" w:hAnsi="Arial"/>
                <w:sz w:val="18"/>
              </w:rPr>
            </w:pPr>
          </w:p>
        </w:tc>
        <w:tc>
          <w:tcPr>
            <w:tcW w:w="0" w:type="auto"/>
            <w:gridSpan w:val="7"/>
            <w:shd w:val="clear" w:color="auto" w:fill="auto"/>
          </w:tcPr>
          <w:p w14:paraId="1674CD8D"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R.30  HD-FDD</w:t>
            </w:r>
          </w:p>
        </w:tc>
      </w:tr>
      <w:tr w:rsidR="00892FC9" w:rsidRPr="00892FC9" w14:paraId="1DEA8285" w14:textId="77777777" w:rsidTr="0040097D">
        <w:trPr>
          <w:jc w:val="center"/>
        </w:trPr>
        <w:tc>
          <w:tcPr>
            <w:tcW w:w="0" w:type="auto"/>
            <w:shd w:val="clear" w:color="auto" w:fill="auto"/>
          </w:tcPr>
          <w:p w14:paraId="4DF746AE" w14:textId="77777777" w:rsidR="00892FC9" w:rsidRPr="00892FC9" w:rsidRDefault="00892FC9" w:rsidP="00892FC9">
            <w:pPr>
              <w:keepNext/>
              <w:keepLines/>
              <w:spacing w:after="0"/>
              <w:rPr>
                <w:rFonts w:ascii="Arial" w:hAnsi="Arial"/>
                <w:sz w:val="18"/>
              </w:rPr>
            </w:pPr>
            <w:r w:rsidRPr="00892FC9">
              <w:rPr>
                <w:rFonts w:ascii="Arial" w:hAnsi="Arial"/>
                <w:sz w:val="18"/>
              </w:rPr>
              <w:t>NPBCH_RA</w:t>
            </w:r>
          </w:p>
        </w:tc>
        <w:tc>
          <w:tcPr>
            <w:tcW w:w="0" w:type="auto"/>
            <w:shd w:val="clear" w:color="auto" w:fill="auto"/>
          </w:tcPr>
          <w:p w14:paraId="225F55F5"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val="restart"/>
            <w:shd w:val="clear" w:color="auto" w:fill="auto"/>
            <w:vAlign w:val="center"/>
          </w:tcPr>
          <w:p w14:paraId="3E715C30" w14:textId="6E55CD62" w:rsidR="00892FC9" w:rsidRPr="00892FC9" w:rsidRDefault="00892FC9" w:rsidP="00892FC9">
            <w:pPr>
              <w:keepNext/>
              <w:keepLines/>
              <w:spacing w:after="0"/>
              <w:jc w:val="center"/>
              <w:rPr>
                <w:rFonts w:ascii="Arial" w:hAnsi="Arial"/>
                <w:sz w:val="18"/>
              </w:rPr>
            </w:pPr>
            <w:del w:id="71" w:author="Hsuanli Lin (林烜立)" w:date="2023-11-03T15:55:00Z">
              <w:r w:rsidRPr="00892FC9" w:rsidDel="00892FC9">
                <w:rPr>
                  <w:rFonts w:ascii="Arial" w:hAnsi="Arial"/>
                  <w:sz w:val="18"/>
                </w:rPr>
                <w:delText>-3</w:delText>
              </w:r>
            </w:del>
            <w:ins w:id="72" w:author="Hsuanli Lin (林烜立)" w:date="2023-11-03T15:55:00Z">
              <w:r>
                <w:rPr>
                  <w:rFonts w:ascii="Arial" w:hAnsi="Arial"/>
                  <w:sz w:val="18"/>
                </w:rPr>
                <w:t>0</w:t>
              </w:r>
            </w:ins>
          </w:p>
        </w:tc>
      </w:tr>
      <w:tr w:rsidR="00892FC9" w:rsidRPr="00892FC9" w14:paraId="795B7229" w14:textId="77777777" w:rsidTr="0040097D">
        <w:trPr>
          <w:jc w:val="center"/>
        </w:trPr>
        <w:tc>
          <w:tcPr>
            <w:tcW w:w="0" w:type="auto"/>
            <w:shd w:val="clear" w:color="auto" w:fill="auto"/>
          </w:tcPr>
          <w:p w14:paraId="489DDD11" w14:textId="77777777" w:rsidR="00892FC9" w:rsidRPr="00892FC9" w:rsidRDefault="00892FC9" w:rsidP="00892FC9">
            <w:pPr>
              <w:keepNext/>
              <w:keepLines/>
              <w:spacing w:after="0"/>
              <w:rPr>
                <w:rFonts w:ascii="Arial" w:hAnsi="Arial"/>
                <w:sz w:val="18"/>
              </w:rPr>
            </w:pPr>
            <w:r w:rsidRPr="00892FC9">
              <w:rPr>
                <w:rFonts w:ascii="Arial" w:hAnsi="Arial"/>
                <w:sz w:val="18"/>
              </w:rPr>
              <w:t>NPBCH_RB</w:t>
            </w:r>
          </w:p>
        </w:tc>
        <w:tc>
          <w:tcPr>
            <w:tcW w:w="0" w:type="auto"/>
            <w:shd w:val="clear" w:color="auto" w:fill="auto"/>
          </w:tcPr>
          <w:p w14:paraId="6B36AA38"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2B2D0667" w14:textId="77777777" w:rsidR="00892FC9" w:rsidRPr="00892FC9" w:rsidRDefault="00892FC9" w:rsidP="00892FC9">
            <w:pPr>
              <w:keepNext/>
              <w:keepLines/>
              <w:spacing w:after="0"/>
              <w:jc w:val="center"/>
              <w:rPr>
                <w:rFonts w:ascii="Arial" w:hAnsi="Arial"/>
                <w:sz w:val="18"/>
              </w:rPr>
            </w:pPr>
          </w:p>
        </w:tc>
      </w:tr>
      <w:tr w:rsidR="00892FC9" w:rsidRPr="00892FC9" w14:paraId="540FD845" w14:textId="77777777" w:rsidTr="0040097D">
        <w:trPr>
          <w:jc w:val="center"/>
        </w:trPr>
        <w:tc>
          <w:tcPr>
            <w:tcW w:w="0" w:type="auto"/>
            <w:shd w:val="clear" w:color="auto" w:fill="auto"/>
          </w:tcPr>
          <w:p w14:paraId="44377971" w14:textId="77777777" w:rsidR="00892FC9" w:rsidRPr="00892FC9" w:rsidRDefault="00892FC9" w:rsidP="00892FC9">
            <w:pPr>
              <w:keepNext/>
              <w:keepLines/>
              <w:spacing w:after="0"/>
              <w:rPr>
                <w:rFonts w:ascii="Arial" w:hAnsi="Arial"/>
                <w:sz w:val="18"/>
              </w:rPr>
            </w:pPr>
            <w:r w:rsidRPr="00892FC9">
              <w:rPr>
                <w:rFonts w:ascii="Arial" w:hAnsi="Arial"/>
                <w:sz w:val="18"/>
              </w:rPr>
              <w:t>NPSS_RA</w:t>
            </w:r>
          </w:p>
        </w:tc>
        <w:tc>
          <w:tcPr>
            <w:tcW w:w="0" w:type="auto"/>
            <w:shd w:val="clear" w:color="auto" w:fill="auto"/>
          </w:tcPr>
          <w:p w14:paraId="1F3AC948"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2D4891D8" w14:textId="77777777" w:rsidR="00892FC9" w:rsidRPr="00892FC9" w:rsidRDefault="00892FC9" w:rsidP="00892FC9">
            <w:pPr>
              <w:keepNext/>
              <w:keepLines/>
              <w:spacing w:after="0"/>
              <w:jc w:val="center"/>
              <w:rPr>
                <w:rFonts w:ascii="Arial" w:hAnsi="Arial"/>
                <w:sz w:val="18"/>
              </w:rPr>
            </w:pPr>
          </w:p>
        </w:tc>
      </w:tr>
      <w:tr w:rsidR="00892FC9" w:rsidRPr="00892FC9" w14:paraId="5EA1CADC" w14:textId="77777777" w:rsidTr="0040097D">
        <w:trPr>
          <w:jc w:val="center"/>
        </w:trPr>
        <w:tc>
          <w:tcPr>
            <w:tcW w:w="0" w:type="auto"/>
            <w:shd w:val="clear" w:color="auto" w:fill="auto"/>
          </w:tcPr>
          <w:p w14:paraId="7EE8AFDF" w14:textId="77777777" w:rsidR="00892FC9" w:rsidRPr="00892FC9" w:rsidRDefault="00892FC9" w:rsidP="00892FC9">
            <w:pPr>
              <w:keepNext/>
              <w:keepLines/>
              <w:spacing w:after="0"/>
              <w:rPr>
                <w:rFonts w:ascii="Arial" w:hAnsi="Arial"/>
                <w:sz w:val="18"/>
              </w:rPr>
            </w:pPr>
            <w:r w:rsidRPr="00892FC9">
              <w:rPr>
                <w:rFonts w:ascii="Arial" w:hAnsi="Arial"/>
                <w:sz w:val="18"/>
              </w:rPr>
              <w:t>NSSS_RA</w:t>
            </w:r>
          </w:p>
        </w:tc>
        <w:tc>
          <w:tcPr>
            <w:tcW w:w="0" w:type="auto"/>
            <w:shd w:val="clear" w:color="auto" w:fill="auto"/>
          </w:tcPr>
          <w:p w14:paraId="3FAFF1ED"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5BE0EAEF" w14:textId="77777777" w:rsidR="00892FC9" w:rsidRPr="00892FC9" w:rsidRDefault="00892FC9" w:rsidP="00892FC9">
            <w:pPr>
              <w:keepNext/>
              <w:keepLines/>
              <w:spacing w:after="0"/>
              <w:jc w:val="center"/>
              <w:rPr>
                <w:rFonts w:ascii="Arial" w:hAnsi="Arial"/>
                <w:sz w:val="18"/>
              </w:rPr>
            </w:pPr>
          </w:p>
        </w:tc>
      </w:tr>
      <w:tr w:rsidR="00892FC9" w:rsidRPr="00892FC9" w14:paraId="383DB531" w14:textId="77777777" w:rsidTr="0040097D">
        <w:trPr>
          <w:jc w:val="center"/>
        </w:trPr>
        <w:tc>
          <w:tcPr>
            <w:tcW w:w="0" w:type="auto"/>
            <w:shd w:val="clear" w:color="auto" w:fill="auto"/>
          </w:tcPr>
          <w:p w14:paraId="7FF0334F" w14:textId="77777777" w:rsidR="00892FC9" w:rsidRPr="00892FC9" w:rsidRDefault="00892FC9" w:rsidP="00892FC9">
            <w:pPr>
              <w:keepNext/>
              <w:keepLines/>
              <w:spacing w:after="0"/>
              <w:rPr>
                <w:rFonts w:ascii="Arial" w:hAnsi="Arial"/>
                <w:sz w:val="18"/>
              </w:rPr>
            </w:pPr>
            <w:r w:rsidRPr="00892FC9">
              <w:rPr>
                <w:rFonts w:ascii="Arial" w:hAnsi="Arial"/>
                <w:sz w:val="18"/>
              </w:rPr>
              <w:t>NPDCCH_RA</w:t>
            </w:r>
          </w:p>
        </w:tc>
        <w:tc>
          <w:tcPr>
            <w:tcW w:w="0" w:type="auto"/>
            <w:shd w:val="clear" w:color="auto" w:fill="auto"/>
          </w:tcPr>
          <w:p w14:paraId="3CED524A"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777AACA2" w14:textId="77777777" w:rsidR="00892FC9" w:rsidRPr="00892FC9" w:rsidRDefault="00892FC9" w:rsidP="00892FC9">
            <w:pPr>
              <w:keepNext/>
              <w:keepLines/>
              <w:spacing w:after="0"/>
              <w:jc w:val="center"/>
              <w:rPr>
                <w:rFonts w:ascii="Arial" w:hAnsi="Arial"/>
                <w:sz w:val="18"/>
              </w:rPr>
            </w:pPr>
          </w:p>
        </w:tc>
      </w:tr>
      <w:tr w:rsidR="00892FC9" w:rsidRPr="00892FC9" w14:paraId="59582C45" w14:textId="77777777" w:rsidTr="0040097D">
        <w:trPr>
          <w:jc w:val="center"/>
        </w:trPr>
        <w:tc>
          <w:tcPr>
            <w:tcW w:w="0" w:type="auto"/>
            <w:shd w:val="clear" w:color="auto" w:fill="auto"/>
          </w:tcPr>
          <w:p w14:paraId="325CF9D6" w14:textId="77777777" w:rsidR="00892FC9" w:rsidRPr="00892FC9" w:rsidRDefault="00892FC9" w:rsidP="00892FC9">
            <w:pPr>
              <w:keepNext/>
              <w:keepLines/>
              <w:spacing w:after="0"/>
              <w:rPr>
                <w:rFonts w:ascii="Arial" w:hAnsi="Arial"/>
                <w:sz w:val="18"/>
              </w:rPr>
            </w:pPr>
            <w:r w:rsidRPr="00892FC9">
              <w:rPr>
                <w:rFonts w:ascii="Arial" w:hAnsi="Arial"/>
                <w:sz w:val="18"/>
              </w:rPr>
              <w:t>NPDCCH_RB</w:t>
            </w:r>
          </w:p>
        </w:tc>
        <w:tc>
          <w:tcPr>
            <w:tcW w:w="0" w:type="auto"/>
            <w:shd w:val="clear" w:color="auto" w:fill="auto"/>
          </w:tcPr>
          <w:p w14:paraId="33E942D6"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16B5D925" w14:textId="77777777" w:rsidR="00892FC9" w:rsidRPr="00892FC9" w:rsidRDefault="00892FC9" w:rsidP="00892FC9">
            <w:pPr>
              <w:keepNext/>
              <w:keepLines/>
              <w:spacing w:after="0"/>
              <w:jc w:val="center"/>
              <w:rPr>
                <w:rFonts w:ascii="Arial" w:hAnsi="Arial"/>
                <w:sz w:val="18"/>
              </w:rPr>
            </w:pPr>
          </w:p>
        </w:tc>
      </w:tr>
      <w:tr w:rsidR="00892FC9" w:rsidRPr="00892FC9" w14:paraId="6651898D" w14:textId="77777777" w:rsidTr="0040097D">
        <w:trPr>
          <w:jc w:val="center"/>
        </w:trPr>
        <w:tc>
          <w:tcPr>
            <w:tcW w:w="0" w:type="auto"/>
            <w:shd w:val="clear" w:color="auto" w:fill="auto"/>
          </w:tcPr>
          <w:p w14:paraId="26A72604" w14:textId="77777777" w:rsidR="00892FC9" w:rsidRPr="00892FC9" w:rsidRDefault="00892FC9" w:rsidP="00892FC9">
            <w:pPr>
              <w:keepNext/>
              <w:keepLines/>
              <w:spacing w:after="0"/>
              <w:rPr>
                <w:rFonts w:ascii="Arial" w:hAnsi="Arial"/>
                <w:sz w:val="18"/>
              </w:rPr>
            </w:pPr>
            <w:r w:rsidRPr="00892FC9">
              <w:rPr>
                <w:rFonts w:ascii="Arial" w:hAnsi="Arial"/>
                <w:sz w:val="18"/>
              </w:rPr>
              <w:t>NPDSCH_RA</w:t>
            </w:r>
          </w:p>
        </w:tc>
        <w:tc>
          <w:tcPr>
            <w:tcW w:w="0" w:type="auto"/>
            <w:shd w:val="clear" w:color="auto" w:fill="auto"/>
          </w:tcPr>
          <w:p w14:paraId="756A1DD9"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03080918" w14:textId="77777777" w:rsidR="00892FC9" w:rsidRPr="00892FC9" w:rsidRDefault="00892FC9" w:rsidP="00892FC9">
            <w:pPr>
              <w:keepNext/>
              <w:keepLines/>
              <w:spacing w:after="0"/>
              <w:jc w:val="center"/>
              <w:rPr>
                <w:rFonts w:ascii="Arial" w:hAnsi="Arial"/>
                <w:sz w:val="18"/>
              </w:rPr>
            </w:pPr>
          </w:p>
        </w:tc>
      </w:tr>
      <w:tr w:rsidR="00892FC9" w:rsidRPr="00892FC9" w14:paraId="03F22351" w14:textId="77777777" w:rsidTr="0040097D">
        <w:trPr>
          <w:jc w:val="center"/>
        </w:trPr>
        <w:tc>
          <w:tcPr>
            <w:tcW w:w="0" w:type="auto"/>
            <w:shd w:val="clear" w:color="auto" w:fill="auto"/>
          </w:tcPr>
          <w:p w14:paraId="6116CA07" w14:textId="77777777" w:rsidR="00892FC9" w:rsidRPr="00892FC9" w:rsidRDefault="00892FC9" w:rsidP="00892FC9">
            <w:pPr>
              <w:keepNext/>
              <w:keepLines/>
              <w:spacing w:after="0"/>
              <w:rPr>
                <w:rFonts w:ascii="Arial" w:hAnsi="Arial"/>
                <w:sz w:val="18"/>
              </w:rPr>
            </w:pPr>
            <w:r w:rsidRPr="00892FC9">
              <w:rPr>
                <w:rFonts w:ascii="Arial" w:hAnsi="Arial"/>
                <w:sz w:val="18"/>
              </w:rPr>
              <w:t>NPDSCH_RB</w:t>
            </w:r>
          </w:p>
        </w:tc>
        <w:tc>
          <w:tcPr>
            <w:tcW w:w="0" w:type="auto"/>
            <w:shd w:val="clear" w:color="auto" w:fill="auto"/>
          </w:tcPr>
          <w:p w14:paraId="42515D4A"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4674A531" w14:textId="77777777" w:rsidR="00892FC9" w:rsidRPr="00892FC9" w:rsidRDefault="00892FC9" w:rsidP="00892FC9">
            <w:pPr>
              <w:keepNext/>
              <w:keepLines/>
              <w:spacing w:after="0"/>
              <w:jc w:val="center"/>
              <w:rPr>
                <w:rFonts w:ascii="Arial" w:hAnsi="Arial"/>
                <w:sz w:val="18"/>
              </w:rPr>
            </w:pPr>
          </w:p>
        </w:tc>
      </w:tr>
      <w:tr w:rsidR="00892FC9" w:rsidRPr="00892FC9" w14:paraId="071FE4A8" w14:textId="77777777" w:rsidTr="0040097D">
        <w:trPr>
          <w:jc w:val="center"/>
        </w:trPr>
        <w:tc>
          <w:tcPr>
            <w:tcW w:w="0" w:type="auto"/>
            <w:shd w:val="clear" w:color="auto" w:fill="auto"/>
            <w:vAlign w:val="center"/>
          </w:tcPr>
          <w:p w14:paraId="7B419E15" w14:textId="77777777" w:rsidR="00892FC9" w:rsidRPr="00892FC9" w:rsidRDefault="00892FC9" w:rsidP="00892FC9">
            <w:pPr>
              <w:keepNext/>
              <w:keepLines/>
              <w:spacing w:after="0"/>
              <w:rPr>
                <w:rFonts w:ascii="Arial" w:hAnsi="Arial"/>
                <w:sz w:val="18"/>
              </w:rPr>
            </w:pPr>
            <w:r w:rsidRPr="00892FC9">
              <w:rPr>
                <w:rFonts w:ascii="Arial" w:hAnsi="Arial"/>
                <w:sz w:val="18"/>
              </w:rPr>
              <w:t xml:space="preserve">OCNG_RA </w:t>
            </w:r>
            <w:r w:rsidRPr="00892FC9">
              <w:rPr>
                <w:rFonts w:ascii="Arial" w:hAnsi="Arial"/>
                <w:sz w:val="18"/>
                <w:vertAlign w:val="superscript"/>
              </w:rPr>
              <w:t>Note 1</w:t>
            </w:r>
          </w:p>
        </w:tc>
        <w:tc>
          <w:tcPr>
            <w:tcW w:w="0" w:type="auto"/>
            <w:shd w:val="clear" w:color="auto" w:fill="auto"/>
          </w:tcPr>
          <w:p w14:paraId="1F5A8CA8"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6FD2DAC7" w14:textId="77777777" w:rsidR="00892FC9" w:rsidRPr="00892FC9" w:rsidRDefault="00892FC9" w:rsidP="00892FC9">
            <w:pPr>
              <w:keepNext/>
              <w:keepLines/>
              <w:spacing w:after="0"/>
              <w:jc w:val="center"/>
              <w:rPr>
                <w:rFonts w:ascii="Arial" w:hAnsi="Arial"/>
                <w:sz w:val="18"/>
              </w:rPr>
            </w:pPr>
          </w:p>
        </w:tc>
      </w:tr>
      <w:tr w:rsidR="00892FC9" w:rsidRPr="00892FC9" w14:paraId="103FE7B5" w14:textId="77777777" w:rsidTr="0040097D">
        <w:trPr>
          <w:jc w:val="center"/>
        </w:trPr>
        <w:tc>
          <w:tcPr>
            <w:tcW w:w="0" w:type="auto"/>
            <w:shd w:val="clear" w:color="auto" w:fill="auto"/>
            <w:vAlign w:val="center"/>
          </w:tcPr>
          <w:p w14:paraId="6D93A4EB" w14:textId="77777777" w:rsidR="00892FC9" w:rsidRPr="00892FC9" w:rsidRDefault="00892FC9" w:rsidP="00892FC9">
            <w:pPr>
              <w:keepNext/>
              <w:keepLines/>
              <w:spacing w:after="0"/>
              <w:rPr>
                <w:rFonts w:ascii="Arial" w:hAnsi="Arial"/>
                <w:sz w:val="18"/>
              </w:rPr>
            </w:pPr>
            <w:r w:rsidRPr="00892FC9">
              <w:rPr>
                <w:rFonts w:ascii="Arial" w:hAnsi="Arial"/>
                <w:sz w:val="18"/>
              </w:rPr>
              <w:t xml:space="preserve">OCNG_RB </w:t>
            </w:r>
            <w:r w:rsidRPr="00892FC9">
              <w:rPr>
                <w:rFonts w:ascii="Arial" w:hAnsi="Arial"/>
                <w:sz w:val="18"/>
                <w:vertAlign w:val="superscript"/>
              </w:rPr>
              <w:t xml:space="preserve">Note 1 </w:t>
            </w:r>
          </w:p>
        </w:tc>
        <w:tc>
          <w:tcPr>
            <w:tcW w:w="0" w:type="auto"/>
            <w:shd w:val="clear" w:color="auto" w:fill="auto"/>
          </w:tcPr>
          <w:p w14:paraId="542ACBCC"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08D937D7" w14:textId="77777777" w:rsidR="00892FC9" w:rsidRPr="00892FC9" w:rsidRDefault="00892FC9" w:rsidP="00892FC9">
            <w:pPr>
              <w:keepNext/>
              <w:keepLines/>
              <w:spacing w:after="0"/>
              <w:jc w:val="center"/>
              <w:rPr>
                <w:rFonts w:ascii="Arial" w:hAnsi="Arial"/>
                <w:sz w:val="18"/>
              </w:rPr>
            </w:pPr>
          </w:p>
        </w:tc>
      </w:tr>
      <w:tr w:rsidR="00892FC9" w:rsidRPr="00892FC9" w14:paraId="12D21FE1" w14:textId="77777777" w:rsidTr="0040097D">
        <w:trPr>
          <w:jc w:val="center"/>
        </w:trPr>
        <w:tc>
          <w:tcPr>
            <w:tcW w:w="0" w:type="auto"/>
            <w:shd w:val="clear" w:color="auto" w:fill="auto"/>
          </w:tcPr>
          <w:p w14:paraId="7EA8D1DB" w14:textId="77777777" w:rsidR="00892FC9" w:rsidRPr="00892FC9" w:rsidRDefault="00892FC9" w:rsidP="00892FC9">
            <w:pPr>
              <w:keepNext/>
              <w:keepLines/>
              <w:spacing w:after="0"/>
              <w:rPr>
                <w:rFonts w:ascii="Arial" w:hAnsi="Arial"/>
                <w:sz w:val="18"/>
              </w:rPr>
            </w:pPr>
            <w:r w:rsidRPr="00892FC9">
              <w:rPr>
                <w:rFonts w:ascii="Arial" w:hAnsi="Arial"/>
                <w:position w:val="-12"/>
                <w:sz w:val="18"/>
              </w:rPr>
              <w:object w:dxaOrig="400" w:dyaOrig="360" w14:anchorId="0C01D582">
                <v:shape id="_x0000_i1062" type="#_x0000_t75" style="width:22.35pt;height:22.35pt" o:ole="" fillcolor="window">
                  <v:imagedata r:id="rId11" o:title=""/>
                </v:shape>
                <o:OLEObject Type="Embed" ProgID="Equation.3" ShapeID="_x0000_i1062" DrawAspect="Content" ObjectID="_1760566067" r:id="rId57"/>
              </w:object>
            </w:r>
          </w:p>
        </w:tc>
        <w:tc>
          <w:tcPr>
            <w:tcW w:w="0" w:type="auto"/>
            <w:shd w:val="clear" w:color="auto" w:fill="auto"/>
          </w:tcPr>
          <w:p w14:paraId="2D87CD39" w14:textId="77777777" w:rsidR="00892FC9" w:rsidRPr="00892FC9" w:rsidRDefault="00892FC9" w:rsidP="00892FC9">
            <w:pPr>
              <w:keepNext/>
              <w:keepLines/>
              <w:spacing w:after="0"/>
              <w:jc w:val="center"/>
              <w:rPr>
                <w:rFonts w:ascii="Arial" w:hAnsi="Arial"/>
                <w:sz w:val="18"/>
              </w:rPr>
            </w:pPr>
            <w:r w:rsidRPr="00892FC9">
              <w:rPr>
                <w:rFonts w:ascii="Arial" w:hAnsi="Arial"/>
                <w:sz w:val="18"/>
              </w:rPr>
              <w:t>dBm/15 KHz</w:t>
            </w:r>
          </w:p>
        </w:tc>
        <w:tc>
          <w:tcPr>
            <w:tcW w:w="0" w:type="auto"/>
            <w:gridSpan w:val="7"/>
            <w:shd w:val="clear" w:color="auto" w:fill="auto"/>
          </w:tcPr>
          <w:p w14:paraId="4DD8D78D" w14:textId="77777777" w:rsidR="00892FC9" w:rsidRPr="00892FC9" w:rsidRDefault="00892FC9" w:rsidP="00892FC9">
            <w:pPr>
              <w:keepNext/>
              <w:keepLines/>
              <w:spacing w:after="0"/>
              <w:jc w:val="center"/>
              <w:rPr>
                <w:rFonts w:ascii="Arial" w:hAnsi="Arial"/>
                <w:sz w:val="18"/>
              </w:rPr>
            </w:pPr>
            <w:r w:rsidRPr="00892FC9">
              <w:rPr>
                <w:rFonts w:ascii="Arial" w:hAnsi="Arial"/>
                <w:sz w:val="18"/>
              </w:rPr>
              <w:t>-98</w:t>
            </w:r>
          </w:p>
        </w:tc>
      </w:tr>
      <w:tr w:rsidR="00892FC9" w:rsidRPr="00892FC9" w14:paraId="5C011643" w14:textId="77777777" w:rsidTr="0040097D">
        <w:trPr>
          <w:jc w:val="center"/>
        </w:trPr>
        <w:tc>
          <w:tcPr>
            <w:tcW w:w="0" w:type="auto"/>
            <w:shd w:val="clear" w:color="auto" w:fill="auto"/>
          </w:tcPr>
          <w:p w14:paraId="221DC48B" w14:textId="77777777" w:rsidR="00892FC9" w:rsidRPr="00892FC9" w:rsidRDefault="00892FC9" w:rsidP="00892FC9">
            <w:pPr>
              <w:keepNext/>
              <w:keepLines/>
              <w:spacing w:after="0"/>
              <w:rPr>
                <w:rFonts w:ascii="Arial" w:hAnsi="Arial"/>
                <w:sz w:val="18"/>
              </w:rPr>
            </w:pPr>
            <w:r w:rsidRPr="00892FC9">
              <w:rPr>
                <w:rFonts w:ascii="Arial" w:hAnsi="Arial"/>
                <w:sz w:val="18"/>
              </w:rPr>
              <w:t>SNR</w:t>
            </w:r>
            <w:r w:rsidRPr="00892FC9">
              <w:rPr>
                <w:vertAlign w:val="superscript"/>
                <w:lang w:val="en-US"/>
              </w:rPr>
              <w:t xml:space="preserve"> </w:t>
            </w:r>
            <w:r w:rsidRPr="00892FC9">
              <w:rPr>
                <w:rFonts w:ascii="Arial" w:hAnsi="Arial"/>
                <w:sz w:val="18"/>
                <w:vertAlign w:val="superscript"/>
                <w:lang w:val="en-US"/>
              </w:rPr>
              <w:t>Note 4,5</w:t>
            </w:r>
          </w:p>
        </w:tc>
        <w:tc>
          <w:tcPr>
            <w:tcW w:w="0" w:type="auto"/>
            <w:shd w:val="clear" w:color="auto" w:fill="auto"/>
          </w:tcPr>
          <w:p w14:paraId="6B09DF1C" w14:textId="77777777" w:rsidR="00892FC9" w:rsidRPr="00892FC9" w:rsidRDefault="00892FC9" w:rsidP="00892FC9">
            <w:pPr>
              <w:keepNext/>
              <w:keepLines/>
              <w:spacing w:after="0"/>
              <w:jc w:val="center"/>
              <w:rPr>
                <w:rFonts w:ascii="Arial" w:hAnsi="Arial"/>
                <w:sz w:val="18"/>
              </w:rPr>
            </w:pPr>
            <w:r w:rsidRPr="00892FC9">
              <w:rPr>
                <w:rFonts w:ascii="Arial" w:hAnsi="Arial"/>
                <w:sz w:val="18"/>
              </w:rPr>
              <w:t>-</w:t>
            </w:r>
          </w:p>
        </w:tc>
        <w:tc>
          <w:tcPr>
            <w:tcW w:w="0" w:type="auto"/>
            <w:shd w:val="clear" w:color="auto" w:fill="auto"/>
          </w:tcPr>
          <w:p w14:paraId="74C13479" w14:textId="77777777" w:rsidR="00892FC9" w:rsidRPr="00892FC9" w:rsidRDefault="00892FC9" w:rsidP="00892FC9">
            <w:pPr>
              <w:keepNext/>
              <w:keepLines/>
              <w:spacing w:after="0"/>
              <w:jc w:val="center"/>
              <w:rPr>
                <w:rFonts w:ascii="Arial" w:hAnsi="Arial"/>
                <w:sz w:val="18"/>
              </w:rPr>
            </w:pPr>
            <w:r w:rsidRPr="00892FC9">
              <w:rPr>
                <w:rFonts w:ascii="Arial" w:hAnsi="Arial"/>
                <w:sz w:val="18"/>
                <w:lang w:eastAsia="zh-CN"/>
              </w:rPr>
              <w:t>-3.1</w:t>
            </w:r>
          </w:p>
        </w:tc>
        <w:tc>
          <w:tcPr>
            <w:tcW w:w="0" w:type="auto"/>
            <w:shd w:val="clear" w:color="auto" w:fill="auto"/>
          </w:tcPr>
          <w:p w14:paraId="3306F72D" w14:textId="77777777" w:rsidR="00892FC9" w:rsidRPr="00892FC9" w:rsidRDefault="00892FC9" w:rsidP="00892FC9">
            <w:pPr>
              <w:keepNext/>
              <w:keepLines/>
              <w:spacing w:after="0"/>
              <w:jc w:val="center"/>
              <w:rPr>
                <w:rFonts w:ascii="Arial" w:hAnsi="Arial"/>
                <w:sz w:val="18"/>
              </w:rPr>
            </w:pPr>
            <w:r w:rsidRPr="00892FC9">
              <w:rPr>
                <w:rFonts w:ascii="Arial" w:hAnsi="Arial" w:cs="Arial"/>
                <w:sz w:val="18"/>
                <w:lang w:eastAsia="zh-CN"/>
              </w:rPr>
              <w:t>Note 6</w:t>
            </w:r>
          </w:p>
        </w:tc>
        <w:tc>
          <w:tcPr>
            <w:tcW w:w="0" w:type="auto"/>
            <w:shd w:val="clear" w:color="auto" w:fill="auto"/>
          </w:tcPr>
          <w:p w14:paraId="2D453E82" w14:textId="77777777" w:rsidR="00892FC9" w:rsidRPr="00892FC9" w:rsidRDefault="00892FC9" w:rsidP="00892FC9">
            <w:pPr>
              <w:keepNext/>
              <w:keepLines/>
              <w:spacing w:after="0"/>
              <w:jc w:val="center"/>
              <w:rPr>
                <w:rFonts w:ascii="Arial" w:hAnsi="Arial"/>
                <w:sz w:val="18"/>
              </w:rPr>
            </w:pPr>
            <w:r w:rsidRPr="00892FC9">
              <w:rPr>
                <w:rFonts w:ascii="Arial" w:hAnsi="Arial"/>
                <w:sz w:val="18"/>
                <w:lang w:eastAsia="zh-CN"/>
              </w:rPr>
              <w:t>-9.1</w:t>
            </w:r>
          </w:p>
        </w:tc>
        <w:tc>
          <w:tcPr>
            <w:tcW w:w="0" w:type="auto"/>
            <w:shd w:val="clear" w:color="auto" w:fill="auto"/>
          </w:tcPr>
          <w:p w14:paraId="547BCDCD" w14:textId="77777777" w:rsidR="00892FC9" w:rsidRPr="00892FC9" w:rsidRDefault="00892FC9" w:rsidP="00892FC9">
            <w:pPr>
              <w:keepNext/>
              <w:keepLines/>
              <w:spacing w:after="0"/>
              <w:jc w:val="center"/>
              <w:rPr>
                <w:rFonts w:ascii="Arial" w:hAnsi="Arial"/>
                <w:sz w:val="18"/>
              </w:rPr>
            </w:pPr>
            <w:r w:rsidRPr="00892FC9">
              <w:rPr>
                <w:rFonts w:ascii="Arial" w:hAnsi="Arial" w:cs="Arial"/>
                <w:sz w:val="18"/>
                <w:lang w:eastAsia="zh-CN"/>
              </w:rPr>
              <w:t>Note 7</w:t>
            </w:r>
          </w:p>
        </w:tc>
        <w:tc>
          <w:tcPr>
            <w:tcW w:w="0" w:type="auto"/>
            <w:shd w:val="clear" w:color="auto" w:fill="auto"/>
          </w:tcPr>
          <w:p w14:paraId="2C9323BD" w14:textId="77777777" w:rsidR="00892FC9" w:rsidRPr="00892FC9" w:rsidRDefault="00892FC9" w:rsidP="00892FC9">
            <w:pPr>
              <w:keepNext/>
              <w:keepLines/>
              <w:spacing w:after="0"/>
              <w:jc w:val="center"/>
              <w:rPr>
                <w:rFonts w:ascii="Arial" w:hAnsi="Arial"/>
                <w:sz w:val="18"/>
              </w:rPr>
            </w:pPr>
            <w:r w:rsidRPr="00892FC9">
              <w:rPr>
                <w:rFonts w:ascii="Arial" w:hAnsi="Arial"/>
                <w:sz w:val="18"/>
                <w:lang w:eastAsia="zh-CN"/>
              </w:rPr>
              <w:t>-14.1</w:t>
            </w:r>
          </w:p>
        </w:tc>
        <w:tc>
          <w:tcPr>
            <w:tcW w:w="0" w:type="auto"/>
            <w:shd w:val="clear" w:color="auto" w:fill="auto"/>
          </w:tcPr>
          <w:p w14:paraId="23CEE393" w14:textId="77777777" w:rsidR="00892FC9" w:rsidRPr="00892FC9" w:rsidRDefault="00892FC9" w:rsidP="00892FC9">
            <w:pPr>
              <w:keepNext/>
              <w:keepLines/>
              <w:spacing w:after="0"/>
              <w:jc w:val="center"/>
              <w:rPr>
                <w:rFonts w:ascii="Arial" w:hAnsi="Arial"/>
                <w:sz w:val="18"/>
              </w:rPr>
            </w:pPr>
            <w:r w:rsidRPr="00892FC9">
              <w:rPr>
                <w:rFonts w:ascii="Arial" w:hAnsi="Arial" w:cs="Arial"/>
                <w:sz w:val="18"/>
                <w:lang w:eastAsia="zh-CN"/>
              </w:rPr>
              <w:t>Note 6</w:t>
            </w:r>
          </w:p>
        </w:tc>
        <w:tc>
          <w:tcPr>
            <w:tcW w:w="0" w:type="auto"/>
            <w:shd w:val="clear" w:color="auto" w:fill="auto"/>
          </w:tcPr>
          <w:p w14:paraId="52FD570B" w14:textId="77777777" w:rsidR="00892FC9" w:rsidRPr="00892FC9" w:rsidRDefault="00892FC9" w:rsidP="00892FC9">
            <w:pPr>
              <w:keepNext/>
              <w:keepLines/>
              <w:spacing w:after="0"/>
              <w:jc w:val="center"/>
              <w:rPr>
                <w:rFonts w:ascii="Arial" w:hAnsi="Arial"/>
                <w:sz w:val="18"/>
              </w:rPr>
            </w:pPr>
            <w:r w:rsidRPr="00892FC9">
              <w:rPr>
                <w:rFonts w:ascii="Arial" w:hAnsi="Arial"/>
                <w:sz w:val="18"/>
                <w:lang w:eastAsia="zh-CN"/>
              </w:rPr>
              <w:t>-3.1</w:t>
            </w:r>
          </w:p>
        </w:tc>
      </w:tr>
      <w:tr w:rsidR="00892FC9" w:rsidRPr="00892FC9" w14:paraId="7073FFE6" w14:textId="77777777" w:rsidTr="0040097D">
        <w:trPr>
          <w:jc w:val="center"/>
        </w:trPr>
        <w:tc>
          <w:tcPr>
            <w:tcW w:w="0" w:type="auto"/>
            <w:shd w:val="clear" w:color="auto" w:fill="auto"/>
          </w:tcPr>
          <w:p w14:paraId="30BFFD4E" w14:textId="77777777" w:rsidR="00892FC9" w:rsidRPr="00892FC9" w:rsidRDefault="00892FC9" w:rsidP="00892FC9">
            <w:pPr>
              <w:keepNext/>
              <w:keepLines/>
              <w:spacing w:after="0"/>
              <w:rPr>
                <w:rFonts w:ascii="Arial" w:hAnsi="Arial"/>
                <w:sz w:val="18"/>
              </w:rPr>
            </w:pPr>
            <w:r w:rsidRPr="00892FC9">
              <w:rPr>
                <w:rFonts w:ascii="Arial" w:hAnsi="Arial"/>
                <w:sz w:val="18"/>
              </w:rPr>
              <w:t xml:space="preserve">Propagation Condition </w:t>
            </w:r>
          </w:p>
        </w:tc>
        <w:tc>
          <w:tcPr>
            <w:tcW w:w="0" w:type="auto"/>
            <w:shd w:val="clear" w:color="auto" w:fill="auto"/>
          </w:tcPr>
          <w:p w14:paraId="50656191" w14:textId="77777777" w:rsidR="00892FC9" w:rsidRPr="00892FC9" w:rsidRDefault="00892FC9" w:rsidP="00892FC9">
            <w:pPr>
              <w:keepNext/>
              <w:keepLines/>
              <w:spacing w:after="0"/>
              <w:jc w:val="center"/>
              <w:rPr>
                <w:rFonts w:ascii="Arial" w:hAnsi="Arial"/>
                <w:sz w:val="18"/>
              </w:rPr>
            </w:pPr>
            <w:r w:rsidRPr="00892FC9">
              <w:rPr>
                <w:rFonts w:ascii="Arial" w:hAnsi="Arial"/>
                <w:sz w:val="18"/>
              </w:rPr>
              <w:t>-</w:t>
            </w:r>
          </w:p>
        </w:tc>
        <w:tc>
          <w:tcPr>
            <w:tcW w:w="0" w:type="auto"/>
            <w:gridSpan w:val="7"/>
            <w:shd w:val="clear" w:color="auto" w:fill="auto"/>
          </w:tcPr>
          <w:p w14:paraId="5C5CD569"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AWGN</w:t>
            </w:r>
          </w:p>
        </w:tc>
      </w:tr>
      <w:tr w:rsidR="00892FC9" w:rsidRPr="00892FC9" w14:paraId="17EADD3C" w14:textId="77777777" w:rsidTr="0040097D">
        <w:trPr>
          <w:jc w:val="center"/>
        </w:trPr>
        <w:tc>
          <w:tcPr>
            <w:tcW w:w="0" w:type="auto"/>
            <w:shd w:val="clear" w:color="auto" w:fill="auto"/>
          </w:tcPr>
          <w:p w14:paraId="2D2D03D5" w14:textId="77777777" w:rsidR="00892FC9" w:rsidRPr="00892FC9" w:rsidRDefault="00892FC9" w:rsidP="00892FC9">
            <w:pPr>
              <w:keepNext/>
              <w:keepLines/>
              <w:spacing w:after="0"/>
              <w:rPr>
                <w:rFonts w:ascii="Arial" w:hAnsi="Arial"/>
                <w:sz w:val="18"/>
              </w:rPr>
            </w:pPr>
            <w:r w:rsidRPr="00892FC9">
              <w:rPr>
                <w:rFonts w:ascii="Arial" w:hAnsi="Arial"/>
                <w:bCs/>
                <w:sz w:val="18"/>
              </w:rPr>
              <w:t>Antenna Configuration</w:t>
            </w:r>
          </w:p>
        </w:tc>
        <w:tc>
          <w:tcPr>
            <w:tcW w:w="0" w:type="auto"/>
            <w:shd w:val="clear" w:color="auto" w:fill="auto"/>
          </w:tcPr>
          <w:p w14:paraId="32F8BDCC" w14:textId="77777777" w:rsidR="00892FC9" w:rsidRPr="00892FC9" w:rsidRDefault="00892FC9" w:rsidP="00892FC9">
            <w:pPr>
              <w:keepNext/>
              <w:keepLines/>
              <w:spacing w:after="0"/>
              <w:jc w:val="center"/>
              <w:rPr>
                <w:rFonts w:ascii="Arial" w:hAnsi="Arial"/>
                <w:sz w:val="18"/>
              </w:rPr>
            </w:pPr>
            <w:r w:rsidRPr="00892FC9">
              <w:rPr>
                <w:rFonts w:ascii="Arial" w:hAnsi="Arial"/>
                <w:sz w:val="18"/>
              </w:rPr>
              <w:t>-</w:t>
            </w:r>
          </w:p>
        </w:tc>
        <w:tc>
          <w:tcPr>
            <w:tcW w:w="0" w:type="auto"/>
            <w:gridSpan w:val="7"/>
            <w:shd w:val="clear" w:color="auto" w:fill="auto"/>
          </w:tcPr>
          <w:p w14:paraId="0B961687"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1x1</w:t>
            </w:r>
          </w:p>
        </w:tc>
      </w:tr>
      <w:tr w:rsidR="00892FC9" w:rsidRPr="00892FC9" w14:paraId="6F92D8A2" w14:textId="77777777" w:rsidTr="0040097D">
        <w:trPr>
          <w:trHeight w:val="870"/>
          <w:jc w:val="center"/>
        </w:trPr>
        <w:tc>
          <w:tcPr>
            <w:tcW w:w="0" w:type="auto"/>
            <w:gridSpan w:val="9"/>
            <w:shd w:val="clear" w:color="auto" w:fill="auto"/>
          </w:tcPr>
          <w:p w14:paraId="2836165F"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1:</w:t>
            </w:r>
            <w:r w:rsidRPr="00892FC9">
              <w:rPr>
                <w:rFonts w:ascii="Arial" w:hAnsi="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E05109B"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2:</w:t>
            </w:r>
            <w:r w:rsidRPr="00892FC9">
              <w:rPr>
                <w:rFonts w:ascii="Arial" w:hAnsi="Arial"/>
                <w:sz w:val="18"/>
              </w:rPr>
              <w:tab/>
              <w:t>Void</w:t>
            </w:r>
          </w:p>
          <w:p w14:paraId="635AD8D5"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3:</w:t>
            </w:r>
            <w:r w:rsidRPr="00892FC9">
              <w:rPr>
                <w:rFonts w:ascii="Arial" w:hAnsi="Arial"/>
                <w:sz w:val="18"/>
              </w:rPr>
              <w:tab/>
              <w:t>Void</w:t>
            </w:r>
          </w:p>
          <w:p w14:paraId="2F3D4B02"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4:</w:t>
            </w:r>
            <w:r w:rsidRPr="00892FC9">
              <w:rPr>
                <w:rFonts w:ascii="Arial" w:hAnsi="Arial"/>
                <w:sz w:val="18"/>
              </w:rPr>
              <w:tab/>
              <w:t>SNR levels correspond to the signal to noise ratio over the cell-specific reference signal REs.</w:t>
            </w:r>
          </w:p>
          <w:p w14:paraId="5D734738"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5:</w:t>
            </w:r>
            <w:r w:rsidRPr="00892FC9">
              <w:rPr>
                <w:rFonts w:ascii="Arial" w:hAnsi="Arial"/>
                <w:sz w:val="18"/>
              </w:rPr>
              <w:tab/>
              <w:t>The SNRs in time periods T1, T2, T3</w:t>
            </w:r>
            <w:r w:rsidRPr="00892FC9">
              <w:rPr>
                <w:rFonts w:ascii="Arial" w:hAnsi="Arial"/>
                <w:sz w:val="18"/>
                <w:lang w:eastAsia="ja-JP"/>
              </w:rPr>
              <w:t xml:space="preserve"> and T4</w:t>
            </w:r>
            <w:r w:rsidRPr="00892FC9">
              <w:rPr>
                <w:rFonts w:ascii="Arial" w:hAnsi="Arial"/>
                <w:sz w:val="18"/>
              </w:rPr>
              <w:t xml:space="preserve"> are denoted as SNR1,</w:t>
            </w:r>
            <w:r w:rsidRPr="00892FC9">
              <w:rPr>
                <w:rFonts w:ascii="新細明體" w:eastAsia="新細明體" w:hAnsi="新細明體" w:cs="新細明體"/>
                <w:sz w:val="18"/>
                <w:lang w:eastAsia="zh-TW"/>
              </w:rPr>
              <w:t xml:space="preserve"> </w:t>
            </w:r>
            <w:r w:rsidRPr="00892FC9">
              <w:rPr>
                <w:rFonts w:ascii="Arial" w:hAnsi="Arial"/>
                <w:sz w:val="18"/>
              </w:rPr>
              <w:t>SNR2, SNR3 and SNR1 respectively in figure A.13.4.3.7.1-1.</w:t>
            </w:r>
          </w:p>
          <w:p w14:paraId="2A8011BA" w14:textId="77777777" w:rsidR="00892FC9" w:rsidRPr="00892FC9" w:rsidRDefault="00892FC9" w:rsidP="00892FC9">
            <w:pPr>
              <w:keepNext/>
              <w:keepLines/>
              <w:spacing w:after="0"/>
              <w:ind w:left="851" w:hanging="851"/>
              <w:rPr>
                <w:rFonts w:ascii="Arial" w:hAnsi="Arial" w:cs="v4.2.0"/>
                <w:sz w:val="18"/>
              </w:rPr>
            </w:pPr>
            <w:r w:rsidRPr="00892FC9">
              <w:rPr>
                <w:rFonts w:ascii="Arial" w:eastAsia="MS Mincho" w:hAnsi="Arial"/>
                <w:snapToGrid w:val="0"/>
                <w:sz w:val="18"/>
              </w:rPr>
              <w:t>Note 6:</w:t>
            </w:r>
            <w:r w:rsidRPr="00892FC9">
              <w:rPr>
                <w:rFonts w:ascii="Arial" w:hAnsi="Arial"/>
                <w:sz w:val="18"/>
              </w:rPr>
              <w:tab/>
            </w:r>
            <w:r w:rsidRPr="00892FC9">
              <w:rPr>
                <w:rFonts w:ascii="Arial" w:eastAsia="MS Mincho" w:hAnsi="Arial"/>
                <w:snapToGrid w:val="0"/>
                <w:sz w:val="18"/>
              </w:rPr>
              <w:t>The Test system</w:t>
            </w:r>
            <w:r w:rsidRPr="00892FC9">
              <w:rPr>
                <w:rFonts w:ascii="Arial" w:hAnsi="Arial" w:cs="v4.2.0"/>
                <w:sz w:val="18"/>
              </w:rPr>
              <w:t xml:space="preserve"> shall </w:t>
            </w:r>
            <w:r w:rsidRPr="00892FC9">
              <w:rPr>
                <w:rFonts w:ascii="Arial" w:hAnsi="Arial" w:cs="v4.2.0"/>
                <w:sz w:val="18"/>
                <w:lang w:eastAsia="ja-JP"/>
              </w:rPr>
              <w:t xml:space="preserve">reduce its transmit power </w:t>
            </w:r>
            <w:r w:rsidRPr="00892FC9">
              <w:rPr>
                <w:rFonts w:ascii="Arial" w:hAnsi="Arial" w:cs="v4.2.0"/>
                <w:sz w:val="18"/>
              </w:rPr>
              <w:t xml:space="preserve">in steps of </w:t>
            </w:r>
            <w:r w:rsidRPr="00892FC9">
              <w:rPr>
                <w:rFonts w:ascii="Arial" w:hAnsi="Arial"/>
                <w:sz w:val="18"/>
                <w:lang w:eastAsia="ja-JP"/>
              </w:rPr>
              <w:t xml:space="preserve">((SNR2-SNR1) / (10*dT)) </w:t>
            </w:r>
            <w:r w:rsidRPr="00892FC9">
              <w:rPr>
                <w:rFonts w:ascii="Arial" w:hAnsi="Arial" w:cs="v4.2.0"/>
                <w:sz w:val="18"/>
              </w:rPr>
              <w:t>dB</w:t>
            </w:r>
            <w:r w:rsidRPr="00892FC9">
              <w:rPr>
                <w:rFonts w:ascii="Arial" w:hAnsi="Arial" w:cs="v4.2.0"/>
                <w:sz w:val="18"/>
                <w:lang w:eastAsia="ja-JP"/>
              </w:rPr>
              <w:t xml:space="preserve"> every 100ms until SNR2 is achieved at the end of dT</w:t>
            </w:r>
            <w:r w:rsidRPr="00892FC9">
              <w:rPr>
                <w:rFonts w:ascii="Arial" w:hAnsi="Arial" w:cs="v4.2.0"/>
                <w:sz w:val="18"/>
              </w:rPr>
              <w:t>.</w:t>
            </w:r>
          </w:p>
          <w:p w14:paraId="0E34D302"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eastAsia="MS Mincho" w:hAnsi="Arial"/>
                <w:snapToGrid w:val="0"/>
                <w:sz w:val="18"/>
                <w:lang w:eastAsia="ja-JP"/>
              </w:rPr>
              <w:t>Note 7:</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 xml:space="preserve">in steps of </w:t>
            </w:r>
            <w:r w:rsidRPr="00892FC9">
              <w:rPr>
                <w:rFonts w:ascii="Arial" w:hAnsi="Arial"/>
                <w:sz w:val="18"/>
                <w:lang w:eastAsia="ja-JP"/>
              </w:rPr>
              <w:t xml:space="preserve">((SNR3-SNR2) / (10*dT)) </w:t>
            </w:r>
            <w:r w:rsidRPr="00892FC9">
              <w:rPr>
                <w:rFonts w:ascii="Arial" w:hAnsi="Arial" w:cs="v4.2.0"/>
                <w:sz w:val="18"/>
              </w:rPr>
              <w:t>dB</w:t>
            </w:r>
            <w:r w:rsidRPr="00892FC9">
              <w:rPr>
                <w:rFonts w:ascii="Arial" w:hAnsi="Arial" w:cs="v4.2.0"/>
                <w:sz w:val="18"/>
                <w:lang w:eastAsia="ja-JP"/>
              </w:rPr>
              <w:t xml:space="preserve"> every 100ms until SNR3 is achieved at the end of dT.</w:t>
            </w:r>
          </w:p>
          <w:p w14:paraId="1B8F9D50" w14:textId="77777777" w:rsidR="00892FC9" w:rsidRPr="00892FC9" w:rsidRDefault="00892FC9" w:rsidP="00892FC9">
            <w:pPr>
              <w:keepNext/>
              <w:keepLines/>
              <w:spacing w:after="0"/>
              <w:ind w:left="851" w:hanging="851"/>
              <w:rPr>
                <w:rFonts w:ascii="Arial" w:hAnsi="Arial" w:cs="v4.2.0"/>
                <w:sz w:val="18"/>
              </w:rPr>
            </w:pPr>
            <w:r w:rsidRPr="00892FC9">
              <w:rPr>
                <w:rFonts w:ascii="Arial" w:eastAsia="MS Mincho" w:hAnsi="Arial"/>
                <w:snapToGrid w:val="0"/>
                <w:sz w:val="18"/>
                <w:lang w:eastAsia="ja-JP"/>
              </w:rPr>
              <w:t>Note 8:</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increase its transmit power </w:t>
            </w:r>
            <w:r w:rsidRPr="00892FC9">
              <w:rPr>
                <w:rFonts w:ascii="Arial" w:hAnsi="Arial" w:cs="v4.2.0"/>
                <w:sz w:val="18"/>
              </w:rPr>
              <w:t>in steps of (</w:t>
            </w:r>
            <w:r w:rsidRPr="00892FC9">
              <w:rPr>
                <w:rFonts w:ascii="Arial" w:hAnsi="Arial"/>
                <w:sz w:val="18"/>
                <w:lang w:eastAsia="ja-JP"/>
              </w:rPr>
              <w:t xml:space="preserve">(SNR1-SNR3) / (10*dT)) </w:t>
            </w:r>
            <w:r w:rsidRPr="00892FC9">
              <w:rPr>
                <w:rFonts w:ascii="Arial" w:hAnsi="Arial" w:cs="v4.2.0"/>
                <w:sz w:val="18"/>
              </w:rPr>
              <w:t>dB</w:t>
            </w:r>
            <w:r w:rsidRPr="00892FC9">
              <w:rPr>
                <w:rFonts w:ascii="Arial" w:hAnsi="Arial" w:cs="v4.2.0"/>
                <w:sz w:val="18"/>
                <w:lang w:eastAsia="ja-JP"/>
              </w:rPr>
              <w:t xml:space="preserve"> every 100ms until SNR1 is achieved at the end of dT.</w:t>
            </w:r>
          </w:p>
        </w:tc>
      </w:tr>
    </w:tbl>
    <w:p w14:paraId="6F8D9F22" w14:textId="77777777" w:rsidR="00892FC9" w:rsidRPr="00892FC9" w:rsidRDefault="00892FC9" w:rsidP="00892FC9">
      <w:pPr>
        <w:rPr>
          <w:lang w:eastAsia="zh-CN"/>
        </w:rPr>
      </w:pPr>
    </w:p>
    <w:p w14:paraId="271EC4ED" w14:textId="77777777" w:rsidR="00892FC9" w:rsidRPr="00892FC9" w:rsidRDefault="00892FC9" w:rsidP="00892FC9">
      <w:pPr>
        <w:keepNext/>
        <w:keepLines/>
        <w:spacing w:before="60"/>
        <w:jc w:val="center"/>
        <w:rPr>
          <w:rFonts w:ascii="Arial" w:hAnsi="Arial"/>
          <w:b/>
        </w:rPr>
      </w:pPr>
      <w:r w:rsidRPr="00892FC9">
        <w:rPr>
          <w:rFonts w:ascii="Arial" w:hAnsi="Arial"/>
          <w:b/>
          <w:noProof/>
          <w:lang w:val="en-US"/>
        </w:rPr>
        <w:drawing>
          <wp:inline distT="0" distB="0" distL="0" distR="0" wp14:anchorId="28FB000F" wp14:editId="403DFDB7">
            <wp:extent cx="5946140" cy="1772920"/>
            <wp:effectExtent l="0" t="0" r="0" b="0"/>
            <wp:docPr id="31"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58"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62758F63" w14:textId="77777777" w:rsidR="00892FC9" w:rsidRPr="00892FC9" w:rsidRDefault="00892FC9" w:rsidP="00892FC9">
      <w:pPr>
        <w:keepLines/>
        <w:spacing w:after="240"/>
        <w:jc w:val="center"/>
        <w:rPr>
          <w:rFonts w:ascii="Arial" w:hAnsi="Arial"/>
          <w:b/>
        </w:rPr>
      </w:pPr>
      <w:r w:rsidRPr="00892FC9">
        <w:rPr>
          <w:rFonts w:ascii="Arial" w:hAnsi="Arial"/>
          <w:b/>
        </w:rPr>
        <w:t>Figure A.13.4.3.7.1-1: SNR variation for out-of-sync testing</w:t>
      </w:r>
    </w:p>
    <w:p w14:paraId="530ABA41"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A.13.4.3.7.2</w:t>
      </w:r>
      <w:r w:rsidRPr="00892FC9">
        <w:rPr>
          <w:rFonts w:ascii="Arial" w:hAnsi="Arial"/>
          <w:sz w:val="22"/>
          <w:lang w:eastAsia="zh-CN"/>
        </w:rPr>
        <w:tab/>
        <w:t>Test Requirements</w:t>
      </w:r>
    </w:p>
    <w:p w14:paraId="5D984207" w14:textId="77777777" w:rsidR="00892FC9" w:rsidRPr="00892FC9" w:rsidRDefault="00892FC9" w:rsidP="00892FC9">
      <w:pPr>
        <w:rPr>
          <w:rFonts w:cs="v4.2.0"/>
        </w:rPr>
      </w:pPr>
      <w:r w:rsidRPr="00892FC9">
        <w:rPr>
          <w:rFonts w:cs="v4.2.0"/>
        </w:rPr>
        <w:t>The UE behaviors in each test shall be as follows:</w:t>
      </w:r>
    </w:p>
    <w:p w14:paraId="3529EE65" w14:textId="77777777" w:rsidR="00892FC9" w:rsidRPr="00892FC9" w:rsidRDefault="00892FC9" w:rsidP="00892FC9">
      <w:pPr>
        <w:ind w:left="568" w:hanging="284"/>
      </w:pPr>
      <w:r w:rsidRPr="00892FC9">
        <w:t>-</w:t>
      </w:r>
      <w:r w:rsidRPr="00892FC9">
        <w:tab/>
        <w:t>The UE shall complete the NPUSCH transmission during T2 according to the received UL grant;</w:t>
      </w:r>
    </w:p>
    <w:p w14:paraId="24AB6917" w14:textId="77777777" w:rsidR="00892FC9" w:rsidRPr="00892FC9" w:rsidRDefault="00892FC9" w:rsidP="00892FC9">
      <w:pPr>
        <w:ind w:left="568" w:hanging="284"/>
      </w:pPr>
      <w:r w:rsidRPr="00892FC9">
        <w:t>-</w:t>
      </w:r>
      <w:r w:rsidRPr="00892FC9">
        <w:tab/>
        <w:t>The UE shall not conduct any NPUSCH transmission during T4</w:t>
      </w:r>
    </w:p>
    <w:p w14:paraId="5EEB6D5F" w14:textId="77777777" w:rsidR="00892FC9" w:rsidRPr="00892FC9" w:rsidRDefault="00892FC9" w:rsidP="00892FC9">
      <w:pPr>
        <w:rPr>
          <w:rFonts w:cs="v4.2.0"/>
        </w:rPr>
      </w:pPr>
      <w:r w:rsidRPr="00892FC9">
        <w:rPr>
          <w:rFonts w:cs="v4.2.0"/>
          <w:lang w:val="en-US"/>
        </w:rPr>
        <w:lastRenderedPageBreak/>
        <w:t xml:space="preserve">A correct event is defined as </w:t>
      </w:r>
      <w:r w:rsidRPr="00892FC9">
        <w:rPr>
          <w:rFonts w:cs="v4.2.0"/>
        </w:rPr>
        <w:t xml:space="preserve">UE behaves correctly in all above steps. The </w:t>
      </w:r>
      <w:r w:rsidRPr="00892FC9">
        <w:rPr>
          <w:rFonts w:cs="v4.2.0"/>
          <w:lang w:val="en-US"/>
        </w:rPr>
        <w:t>correct events</w:t>
      </w:r>
      <w:r w:rsidRPr="00892FC9">
        <w:rPr>
          <w:rFonts w:cs="v4.2.0"/>
        </w:rPr>
        <w:t xml:space="preserve"> observed during repeated tests shall be at least 90%.</w:t>
      </w:r>
    </w:p>
    <w:p w14:paraId="08CFC36F" w14:textId="77777777" w:rsidR="00892FC9" w:rsidRPr="00892FC9" w:rsidRDefault="00892FC9" w:rsidP="00892FC9">
      <w:pPr>
        <w:keepNext/>
        <w:keepLines/>
        <w:spacing w:before="120"/>
        <w:ind w:left="1418" w:hanging="1418"/>
        <w:outlineLvl w:val="3"/>
        <w:rPr>
          <w:rFonts w:ascii="Arial" w:hAnsi="Arial"/>
          <w:sz w:val="24"/>
        </w:rPr>
      </w:pPr>
      <w:r w:rsidRPr="00892FC9">
        <w:rPr>
          <w:rFonts w:ascii="Arial" w:hAnsi="Arial"/>
          <w:sz w:val="24"/>
        </w:rPr>
        <w:t>A.13.4.3.8</w:t>
      </w:r>
      <w:r w:rsidRPr="00892FC9">
        <w:rPr>
          <w:rFonts w:ascii="Arial" w:hAnsi="Arial"/>
          <w:sz w:val="24"/>
        </w:rPr>
        <w:tab/>
        <w:t xml:space="preserve">HD-FDD Radio Link Monitoring Test for Out-of-sync without DRX for UE Category NB1 </w:t>
      </w:r>
      <w:r w:rsidRPr="00892FC9">
        <w:rPr>
          <w:rFonts w:ascii="Arial" w:hAnsi="Arial"/>
          <w:noProof/>
          <w:sz w:val="24"/>
          <w:lang w:eastAsia="zh-CN"/>
        </w:rPr>
        <w:t>Standalone</w:t>
      </w:r>
      <w:r w:rsidRPr="00892FC9">
        <w:rPr>
          <w:rFonts w:ascii="Arial" w:hAnsi="Arial"/>
          <w:sz w:val="24"/>
        </w:rPr>
        <w:t xml:space="preserve"> mode in Enhanced Coverage</w:t>
      </w:r>
    </w:p>
    <w:p w14:paraId="25893EB6"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A.13.4.3.8.1</w:t>
      </w:r>
      <w:r w:rsidRPr="00892FC9">
        <w:rPr>
          <w:rFonts w:ascii="Arial" w:hAnsi="Arial"/>
          <w:sz w:val="22"/>
          <w:lang w:eastAsia="zh-CN"/>
        </w:rPr>
        <w:tab/>
        <w:t>Test Purpose and Environment</w:t>
      </w:r>
    </w:p>
    <w:p w14:paraId="1D37873D" w14:textId="77777777" w:rsidR="00892FC9" w:rsidRPr="00892FC9" w:rsidRDefault="00892FC9" w:rsidP="00892FC9">
      <w:r w:rsidRPr="00892FC9">
        <w:t xml:space="preserve">The purpose of this test is to verify that the </w:t>
      </w:r>
      <w:r w:rsidRPr="00892FC9">
        <w:rPr>
          <w:lang w:eastAsia="zh-CN"/>
        </w:rPr>
        <w:t xml:space="preserve">HD-FDD category NB1 </w:t>
      </w:r>
      <w:r w:rsidRPr="00892FC9">
        <w:t>UE</w:t>
      </w:r>
      <w:r w:rsidRPr="00892FC9">
        <w:rPr>
          <w:lang w:eastAsia="zh-CN"/>
        </w:rPr>
        <w:t xml:space="preserve"> </w:t>
      </w:r>
      <w:r w:rsidRPr="00892FC9">
        <w:t xml:space="preserve">properly detects the out of sync for the purpose of monitoring downlink radio link quality of the NB-IoT SAN PCell. This test will partly verify the NB-IoT </w:t>
      </w:r>
      <w:r w:rsidRPr="00892FC9">
        <w:rPr>
          <w:lang w:eastAsia="zh-CN"/>
        </w:rPr>
        <w:t>HD-</w:t>
      </w:r>
      <w:r w:rsidRPr="00892FC9">
        <w:t>FDD radio link monitoring requirements in clause 7.23A.</w:t>
      </w:r>
    </w:p>
    <w:p w14:paraId="764BEEB2" w14:textId="77777777" w:rsidR="00892FC9" w:rsidRPr="00892FC9" w:rsidRDefault="00892FC9" w:rsidP="00892FC9">
      <w:r w:rsidRPr="00892FC9">
        <w:t>The test parameters are given in Tables A.13.4.3.8.1-1, A.13.4.3.8.1-2 and A.13.4.3.8.1-3 below. nCell1 is the active NB-IoT SAN PCell, in the test. The test consists of four successive time periods with time duration of T1, T2, T3 and T4 respectively, excluding the transition time duration dT, where the SNR increases or decreases gradually in small steps. Figure A.13.4.3.8.1-1 shows the variation of the downlink SNR in the active cell to emulate out-of-sync state with the following testing procedure.</w:t>
      </w:r>
    </w:p>
    <w:p w14:paraId="5A112410" w14:textId="77777777" w:rsidR="00892FC9" w:rsidRPr="00892FC9" w:rsidRDefault="00892FC9" w:rsidP="00892FC9">
      <w:pPr>
        <w:ind w:left="568" w:hanging="284"/>
      </w:pPr>
      <w:r w:rsidRPr="00892FC9">
        <w:t>-</w:t>
      </w:r>
      <w:r w:rsidRPr="00892FC9">
        <w:tab/>
        <w:t>Before the start of the time duration T1, the UE shall be fully synchronized to nCell1</w:t>
      </w:r>
    </w:p>
    <w:p w14:paraId="5EA16E53" w14:textId="77777777" w:rsidR="00892FC9" w:rsidRPr="00892FC9" w:rsidRDefault="00892FC9" w:rsidP="00892FC9">
      <w:pPr>
        <w:ind w:left="568" w:hanging="284"/>
      </w:pPr>
      <w:r w:rsidRPr="00892FC9">
        <w:t>-</w:t>
      </w:r>
      <w:r w:rsidRPr="00892FC9">
        <w:tab/>
        <w:t>Starting at point A, the SNR is decreased in small steps from SNR1 to SNR2 with duration dT</w:t>
      </w:r>
    </w:p>
    <w:p w14:paraId="7212514C" w14:textId="77777777" w:rsidR="00892FC9" w:rsidRPr="00892FC9" w:rsidRDefault="00892FC9" w:rsidP="00892FC9">
      <w:pPr>
        <w:ind w:left="568" w:hanging="284"/>
      </w:pPr>
      <w:r w:rsidRPr="00892FC9">
        <w:t>-</w:t>
      </w:r>
      <w:r w:rsidRPr="00892FC9">
        <w:tab/>
        <w:t>At the start of the time duration T2, the UE is provided with a UL grant with NPDCCH.</w:t>
      </w:r>
    </w:p>
    <w:p w14:paraId="43C5C712" w14:textId="77777777" w:rsidR="00892FC9" w:rsidRPr="00892FC9" w:rsidRDefault="00892FC9" w:rsidP="00892FC9">
      <w:pPr>
        <w:keepLines/>
        <w:ind w:left="1135" w:hanging="851"/>
      </w:pPr>
      <w:r w:rsidRPr="00892FC9">
        <w:t>Note:</w:t>
      </w:r>
      <w:r w:rsidRPr="00892FC9">
        <w:tab/>
        <w:t>The UE is expected to decode NPDCCH and complete the UL transmission during T2 according to the UL grant.</w:t>
      </w:r>
      <w:r w:rsidRPr="00892FC9">
        <w:rPr>
          <w:lang w:eastAsia="zh-CN"/>
        </w:rPr>
        <w:t xml:space="preserve"> The UE shall not be provisioned with any more UL grants until the start of time period T4.</w:t>
      </w:r>
    </w:p>
    <w:p w14:paraId="1572DE20" w14:textId="77777777" w:rsidR="00892FC9" w:rsidRPr="00892FC9" w:rsidRDefault="00892FC9" w:rsidP="00892FC9">
      <w:pPr>
        <w:ind w:left="568" w:hanging="284"/>
      </w:pPr>
      <w:r w:rsidRPr="00892FC9">
        <w:t>-</w:t>
      </w:r>
      <w:r w:rsidRPr="00892FC9">
        <w:tab/>
        <w:t>Starting at point B, the SNR is decreased in small steps from SNR2 to SNR3 with duration dT</w:t>
      </w:r>
    </w:p>
    <w:p w14:paraId="72C02A45" w14:textId="77777777" w:rsidR="00892FC9" w:rsidRPr="00892FC9" w:rsidRDefault="00892FC9" w:rsidP="00892FC9">
      <w:pPr>
        <w:ind w:left="568" w:hanging="284"/>
      </w:pPr>
      <w:r w:rsidRPr="00892FC9">
        <w:t>-</w:t>
      </w:r>
      <w:r w:rsidRPr="00892FC9">
        <w:tab/>
        <w:t>During T3, the SNR is kept at SNR3.</w:t>
      </w:r>
    </w:p>
    <w:p w14:paraId="51227F31" w14:textId="77777777" w:rsidR="00892FC9" w:rsidRPr="00892FC9" w:rsidRDefault="00892FC9" w:rsidP="00892FC9">
      <w:pPr>
        <w:keepLines/>
        <w:ind w:left="1135" w:hanging="851"/>
      </w:pPr>
      <w:r w:rsidRPr="00892FC9">
        <w:t>Note:</w:t>
      </w:r>
      <w:r w:rsidRPr="00892FC9">
        <w:tab/>
        <w:t xml:space="preserve">The UE is expected to detect OOS and declare RLF during T3. </w:t>
      </w:r>
    </w:p>
    <w:p w14:paraId="33766AD2" w14:textId="77777777" w:rsidR="00892FC9" w:rsidRPr="00892FC9" w:rsidRDefault="00892FC9" w:rsidP="00892FC9">
      <w:pPr>
        <w:ind w:left="568" w:hanging="284"/>
      </w:pPr>
      <w:r w:rsidRPr="00892FC9">
        <w:t>-</w:t>
      </w:r>
      <w:r w:rsidRPr="00892FC9">
        <w:tab/>
        <w:t>Starting at point C, the SNR is increased in small steps from SNR3 to SNR1 with duration dT</w:t>
      </w:r>
    </w:p>
    <w:p w14:paraId="60ECC2F8" w14:textId="77777777" w:rsidR="00892FC9" w:rsidRPr="00892FC9" w:rsidRDefault="00892FC9" w:rsidP="00892FC9">
      <w:pPr>
        <w:ind w:left="568" w:hanging="284"/>
      </w:pPr>
      <w:r w:rsidRPr="00892FC9">
        <w:t>-</w:t>
      </w:r>
      <w:r w:rsidRPr="00892FC9">
        <w:tab/>
        <w:t>At the start of the time period T4, the UE will be provided with another UL grant with NPDCCH</w:t>
      </w:r>
    </w:p>
    <w:p w14:paraId="76008546" w14:textId="77777777" w:rsidR="00892FC9" w:rsidRPr="00892FC9" w:rsidRDefault="00892FC9" w:rsidP="00892FC9">
      <w:pPr>
        <w:keepLines/>
        <w:ind w:left="1135" w:hanging="851"/>
      </w:pPr>
      <w:r w:rsidRPr="00892FC9">
        <w:t>Note:</w:t>
      </w:r>
      <w:r w:rsidRPr="00892FC9">
        <w:tab/>
        <w:t>The UE is not expected to decode the UL grant and conduct the UL transmission during T4 since the UE is expected to declare RLF during T3.</w:t>
      </w:r>
    </w:p>
    <w:p w14:paraId="0D05BED3" w14:textId="77777777" w:rsidR="00892FC9" w:rsidRPr="00892FC9" w:rsidRDefault="00892FC9" w:rsidP="00892FC9">
      <w:pPr>
        <w:rPr>
          <w:lang w:eastAsia="zh-CN"/>
        </w:rPr>
      </w:pPr>
      <w:r w:rsidRPr="00892FC9">
        <w:t>During the test, the test system shall emulate and send the GNSS signal to the test UE by AT command. The UE shall be provided with the valid information about the SAN serving cells before the test.</w:t>
      </w:r>
    </w:p>
    <w:p w14:paraId="307669D0" w14:textId="77777777" w:rsidR="00892FC9" w:rsidRPr="00892FC9" w:rsidRDefault="00892FC9" w:rsidP="00892FC9"/>
    <w:p w14:paraId="49C61D24" w14:textId="77777777" w:rsidR="00892FC9" w:rsidRPr="00892FC9" w:rsidRDefault="00892FC9" w:rsidP="00892FC9">
      <w:pPr>
        <w:keepNext/>
        <w:keepLines/>
        <w:spacing w:before="60"/>
        <w:jc w:val="center"/>
        <w:rPr>
          <w:rFonts w:ascii="Arial" w:hAnsi="Arial"/>
          <w:b/>
        </w:rPr>
      </w:pPr>
      <w:r w:rsidRPr="00892FC9">
        <w:rPr>
          <w:rFonts w:ascii="Arial" w:hAnsi="Arial"/>
          <w:b/>
        </w:rPr>
        <w:t>Table A.13.4.3.8.1-1: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92FC9" w:rsidRPr="00892FC9" w14:paraId="174E13BA" w14:textId="77777777" w:rsidTr="0040097D">
        <w:trPr>
          <w:trHeight w:val="187"/>
          <w:jc w:val="center"/>
        </w:trPr>
        <w:tc>
          <w:tcPr>
            <w:tcW w:w="2265" w:type="dxa"/>
            <w:shd w:val="clear" w:color="auto" w:fill="auto"/>
          </w:tcPr>
          <w:p w14:paraId="5058B9FB"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Configuration</w:t>
            </w:r>
          </w:p>
        </w:tc>
        <w:tc>
          <w:tcPr>
            <w:tcW w:w="6905" w:type="dxa"/>
            <w:shd w:val="clear" w:color="auto" w:fill="auto"/>
          </w:tcPr>
          <w:p w14:paraId="76E3AC18"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Description</w:t>
            </w:r>
          </w:p>
        </w:tc>
      </w:tr>
      <w:tr w:rsidR="00892FC9" w:rsidRPr="00892FC9" w14:paraId="53116ADB" w14:textId="77777777" w:rsidTr="0040097D">
        <w:trPr>
          <w:trHeight w:val="187"/>
          <w:jc w:val="center"/>
        </w:trPr>
        <w:tc>
          <w:tcPr>
            <w:tcW w:w="2265" w:type="dxa"/>
            <w:shd w:val="clear" w:color="auto" w:fill="auto"/>
          </w:tcPr>
          <w:p w14:paraId="2957758D" w14:textId="77777777" w:rsidR="00892FC9" w:rsidRPr="00892FC9" w:rsidRDefault="00892FC9" w:rsidP="00892FC9">
            <w:pPr>
              <w:keepNext/>
              <w:keepLines/>
              <w:spacing w:after="0"/>
              <w:rPr>
                <w:rFonts w:ascii="Arial" w:hAnsi="Arial"/>
                <w:sz w:val="18"/>
              </w:rPr>
            </w:pPr>
            <w:r w:rsidRPr="00892FC9">
              <w:rPr>
                <w:rFonts w:ascii="Arial" w:hAnsi="Arial"/>
                <w:sz w:val="18"/>
              </w:rPr>
              <w:t>1</w:t>
            </w:r>
          </w:p>
        </w:tc>
        <w:tc>
          <w:tcPr>
            <w:tcW w:w="6905" w:type="dxa"/>
            <w:shd w:val="clear" w:color="auto" w:fill="auto"/>
          </w:tcPr>
          <w:p w14:paraId="1B4577CB" w14:textId="77777777" w:rsidR="00892FC9" w:rsidRPr="00892FC9" w:rsidRDefault="00892FC9" w:rsidP="00892FC9">
            <w:pPr>
              <w:keepNext/>
              <w:keepLines/>
              <w:spacing w:after="0"/>
              <w:rPr>
                <w:rFonts w:ascii="Arial" w:hAnsi="Arial"/>
                <w:sz w:val="18"/>
              </w:rPr>
            </w:pPr>
            <w:r w:rsidRPr="00892FC9">
              <w:rPr>
                <w:rFonts w:ascii="Arial" w:hAnsi="Arial"/>
                <w:sz w:val="18"/>
              </w:rPr>
              <w:t>GSO, HD-FDD duplex mode</w:t>
            </w:r>
          </w:p>
        </w:tc>
      </w:tr>
      <w:tr w:rsidR="00892FC9" w:rsidRPr="00892FC9" w14:paraId="692913BA" w14:textId="77777777" w:rsidTr="0040097D">
        <w:trPr>
          <w:trHeight w:val="187"/>
          <w:jc w:val="center"/>
        </w:trPr>
        <w:tc>
          <w:tcPr>
            <w:tcW w:w="2265" w:type="dxa"/>
            <w:shd w:val="clear" w:color="auto" w:fill="auto"/>
          </w:tcPr>
          <w:p w14:paraId="5E3D31AB" w14:textId="77777777" w:rsidR="00892FC9" w:rsidRPr="00892FC9" w:rsidRDefault="00892FC9" w:rsidP="00892FC9">
            <w:pPr>
              <w:keepNext/>
              <w:keepLines/>
              <w:spacing w:after="0"/>
              <w:rPr>
                <w:rFonts w:ascii="Arial" w:hAnsi="Arial"/>
                <w:sz w:val="18"/>
              </w:rPr>
            </w:pPr>
            <w:r w:rsidRPr="00892FC9">
              <w:rPr>
                <w:rFonts w:ascii="Arial" w:hAnsi="Arial"/>
                <w:sz w:val="18"/>
              </w:rPr>
              <w:t>2</w:t>
            </w:r>
          </w:p>
        </w:tc>
        <w:tc>
          <w:tcPr>
            <w:tcW w:w="6905" w:type="dxa"/>
            <w:shd w:val="clear" w:color="auto" w:fill="auto"/>
          </w:tcPr>
          <w:p w14:paraId="6CA74C5A" w14:textId="77777777" w:rsidR="00892FC9" w:rsidRPr="00892FC9" w:rsidRDefault="00892FC9" w:rsidP="00892FC9">
            <w:pPr>
              <w:keepNext/>
              <w:keepLines/>
              <w:spacing w:after="0"/>
              <w:rPr>
                <w:rFonts w:ascii="Arial" w:hAnsi="Arial"/>
                <w:sz w:val="18"/>
              </w:rPr>
            </w:pPr>
            <w:r w:rsidRPr="00892FC9">
              <w:rPr>
                <w:rFonts w:ascii="Arial" w:hAnsi="Arial"/>
                <w:sz w:val="18"/>
              </w:rPr>
              <w:t>NGSO, HD-FDD duplex mode</w:t>
            </w:r>
          </w:p>
        </w:tc>
      </w:tr>
      <w:tr w:rsidR="00892FC9" w:rsidRPr="00892FC9" w14:paraId="17201CC0" w14:textId="77777777" w:rsidTr="0040097D">
        <w:trPr>
          <w:trHeight w:val="187"/>
          <w:jc w:val="center"/>
        </w:trPr>
        <w:tc>
          <w:tcPr>
            <w:tcW w:w="9170" w:type="dxa"/>
            <w:gridSpan w:val="2"/>
            <w:shd w:val="clear" w:color="auto" w:fill="auto"/>
          </w:tcPr>
          <w:p w14:paraId="67E6AA4C"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w:t>
            </w:r>
            <w:r w:rsidRPr="00892FC9">
              <w:rPr>
                <w:rFonts w:ascii="Arial" w:hAnsi="Arial"/>
                <w:sz w:val="18"/>
              </w:rPr>
              <w:tab/>
              <w:t>If UE supports both NGSO and GSO, the test case Config 1 can be skipped if the UE passes test case Config 2.</w:t>
            </w:r>
          </w:p>
        </w:tc>
      </w:tr>
    </w:tbl>
    <w:p w14:paraId="45FB9DE2" w14:textId="77777777" w:rsidR="00892FC9" w:rsidRPr="00892FC9" w:rsidRDefault="00892FC9" w:rsidP="00892FC9"/>
    <w:p w14:paraId="60E4C06A" w14:textId="77777777" w:rsidR="00892FC9" w:rsidRPr="00892FC9" w:rsidRDefault="00892FC9" w:rsidP="00892FC9">
      <w:pPr>
        <w:keepNext/>
        <w:keepLines/>
        <w:spacing w:before="60"/>
        <w:jc w:val="center"/>
        <w:rPr>
          <w:rFonts w:ascii="Arial" w:hAnsi="Arial"/>
          <w:b/>
        </w:rPr>
      </w:pPr>
      <w:r w:rsidRPr="00892FC9">
        <w:rPr>
          <w:rFonts w:ascii="Arial" w:hAnsi="Arial"/>
          <w:b/>
        </w:rPr>
        <w:lastRenderedPageBreak/>
        <w:t xml:space="preserve">Table A.13.4.3.8.1-2: General test parameters for </w:t>
      </w:r>
      <w:r w:rsidRPr="00892FC9">
        <w:rPr>
          <w:rFonts w:ascii="Arial" w:hAnsi="Arial"/>
          <w:b/>
          <w:lang w:eastAsia="zh-CN"/>
        </w:rPr>
        <w:t>HD-FDD</w:t>
      </w:r>
      <w:r w:rsidRPr="00892FC9">
        <w:rPr>
          <w:rFonts w:ascii="Arial" w:hAnsi="Arial"/>
          <w:b/>
        </w:rPr>
        <w:t xml:space="preserve"> </w:t>
      </w:r>
      <w:r w:rsidRPr="00892FC9">
        <w:rPr>
          <w:rFonts w:ascii="Arial" w:hAnsi="Arial"/>
          <w:b/>
          <w:lang w:eastAsia="zh-CN"/>
        </w:rPr>
        <w:t xml:space="preserve">Radio Link Monitoring Test for </w:t>
      </w:r>
      <w:r w:rsidRPr="00892FC9">
        <w:rPr>
          <w:rFonts w:ascii="Arial" w:hAnsi="Arial"/>
          <w:b/>
        </w:rPr>
        <w:t>out-of-sync tests</w:t>
      </w:r>
      <w:r w:rsidRPr="00892FC9">
        <w:rPr>
          <w:rFonts w:ascii="Arial" w:hAnsi="Arial"/>
          <w:b/>
          <w:lang w:eastAsia="zh-CN"/>
        </w:rPr>
        <w:t xml:space="preserve"> without DRX for UE Category NB1 </w:t>
      </w:r>
      <w:r w:rsidRPr="00892FC9">
        <w:rPr>
          <w:rFonts w:ascii="Arial" w:hAnsi="Arial"/>
          <w:b/>
          <w:noProof/>
          <w:lang w:eastAsia="zh-CN"/>
        </w:rPr>
        <w:t>Standalone mode</w:t>
      </w:r>
      <w:r w:rsidRPr="00892FC9">
        <w:rPr>
          <w:rFonts w:ascii="Arial" w:hAnsi="Arial"/>
          <w:b/>
          <w:lang w:eastAsia="zh-CN"/>
        </w:rPr>
        <w:t xml:space="preserv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37"/>
        <w:gridCol w:w="569"/>
        <w:gridCol w:w="2040"/>
        <w:gridCol w:w="1350"/>
      </w:tblGrid>
      <w:tr w:rsidR="00892FC9" w:rsidRPr="00892FC9" w14:paraId="68D89BA4"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42B69021" w14:textId="77777777" w:rsidR="00892FC9" w:rsidRPr="00892FC9" w:rsidRDefault="00892FC9" w:rsidP="00892FC9">
            <w:pPr>
              <w:keepNext/>
              <w:keepLines/>
              <w:snapToGrid w:val="0"/>
              <w:spacing w:after="0"/>
              <w:jc w:val="center"/>
              <w:rPr>
                <w:rFonts w:ascii="Arial" w:hAnsi="Arial"/>
                <w:b/>
                <w:noProof/>
                <w:sz w:val="18"/>
              </w:rPr>
            </w:pPr>
            <w:r w:rsidRPr="00892FC9">
              <w:rPr>
                <w:rFonts w:ascii="Arial" w:hAnsi="Arial"/>
                <w:b/>
                <w:noProof/>
                <w:sz w:val="18"/>
              </w:rPr>
              <w:t>Parameter</w:t>
            </w:r>
          </w:p>
        </w:tc>
        <w:tc>
          <w:tcPr>
            <w:tcW w:w="429" w:type="pct"/>
            <w:tcBorders>
              <w:top w:val="single" w:sz="4" w:space="0" w:color="auto"/>
              <w:left w:val="single" w:sz="4" w:space="0" w:color="auto"/>
              <w:bottom w:val="single" w:sz="4" w:space="0" w:color="auto"/>
              <w:right w:val="single" w:sz="4" w:space="0" w:color="auto"/>
            </w:tcBorders>
            <w:hideMark/>
          </w:tcPr>
          <w:p w14:paraId="70C411DC" w14:textId="77777777" w:rsidR="00892FC9" w:rsidRPr="00892FC9" w:rsidRDefault="00892FC9" w:rsidP="00892FC9">
            <w:pPr>
              <w:keepNext/>
              <w:keepLines/>
              <w:snapToGrid w:val="0"/>
              <w:spacing w:after="0"/>
              <w:jc w:val="center"/>
              <w:rPr>
                <w:rFonts w:ascii="Arial" w:hAnsi="Arial"/>
                <w:b/>
                <w:noProof/>
                <w:sz w:val="18"/>
              </w:rPr>
            </w:pPr>
            <w:r w:rsidRPr="00892FC9">
              <w:rPr>
                <w:rFonts w:ascii="Arial" w:hAnsi="Arial"/>
                <w:b/>
                <w:noProof/>
                <w:sz w:val="18"/>
              </w:rPr>
              <w:t>Unit</w:t>
            </w:r>
          </w:p>
        </w:tc>
        <w:tc>
          <w:tcPr>
            <w:tcW w:w="1538" w:type="pct"/>
            <w:tcBorders>
              <w:top w:val="single" w:sz="4" w:space="0" w:color="auto"/>
              <w:left w:val="single" w:sz="4" w:space="0" w:color="auto"/>
              <w:bottom w:val="single" w:sz="4" w:space="0" w:color="auto"/>
              <w:right w:val="single" w:sz="4" w:space="0" w:color="auto"/>
            </w:tcBorders>
            <w:hideMark/>
          </w:tcPr>
          <w:p w14:paraId="2CEE16E4" w14:textId="77777777" w:rsidR="00892FC9" w:rsidRPr="00892FC9" w:rsidRDefault="00892FC9" w:rsidP="00892FC9">
            <w:pPr>
              <w:keepNext/>
              <w:keepLines/>
              <w:snapToGrid w:val="0"/>
              <w:spacing w:after="0"/>
              <w:jc w:val="center"/>
              <w:rPr>
                <w:rFonts w:ascii="Arial" w:hAnsi="Arial"/>
                <w:b/>
                <w:noProof/>
                <w:sz w:val="18"/>
              </w:rPr>
            </w:pPr>
            <w:r w:rsidRPr="00892FC9">
              <w:rPr>
                <w:rFonts w:ascii="Arial" w:hAnsi="Arial"/>
                <w:b/>
                <w:noProof/>
                <w:sz w:val="18"/>
              </w:rPr>
              <w:t>Value</w:t>
            </w:r>
          </w:p>
        </w:tc>
        <w:tc>
          <w:tcPr>
            <w:tcW w:w="1018" w:type="pct"/>
            <w:tcBorders>
              <w:top w:val="single" w:sz="4" w:space="0" w:color="auto"/>
              <w:left w:val="single" w:sz="4" w:space="0" w:color="auto"/>
              <w:bottom w:val="single" w:sz="4" w:space="0" w:color="auto"/>
              <w:right w:val="single" w:sz="4" w:space="0" w:color="auto"/>
            </w:tcBorders>
            <w:hideMark/>
          </w:tcPr>
          <w:p w14:paraId="44F0E6F2" w14:textId="77777777" w:rsidR="00892FC9" w:rsidRPr="00892FC9" w:rsidRDefault="00892FC9" w:rsidP="00892FC9">
            <w:pPr>
              <w:keepNext/>
              <w:keepLines/>
              <w:widowControl w:val="0"/>
              <w:snapToGrid w:val="0"/>
              <w:spacing w:after="0"/>
              <w:jc w:val="center"/>
              <w:rPr>
                <w:rFonts w:ascii="Arial" w:hAnsi="Arial"/>
                <w:b/>
                <w:noProof/>
                <w:sz w:val="18"/>
                <w:szCs w:val="18"/>
              </w:rPr>
            </w:pPr>
            <w:r w:rsidRPr="00892FC9">
              <w:rPr>
                <w:rFonts w:ascii="Arial" w:hAnsi="Arial"/>
                <w:b/>
                <w:noProof/>
                <w:szCs w:val="18"/>
              </w:rPr>
              <w:t>Comment</w:t>
            </w:r>
          </w:p>
        </w:tc>
      </w:tr>
      <w:tr w:rsidR="00892FC9" w:rsidRPr="00892FC9" w14:paraId="7C6361BD"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58D7D897" w14:textId="77777777" w:rsidR="00892FC9" w:rsidRPr="00892FC9" w:rsidRDefault="00892FC9" w:rsidP="00892FC9">
            <w:pPr>
              <w:keepNext/>
              <w:keepLines/>
              <w:snapToGrid w:val="0"/>
              <w:spacing w:after="0"/>
              <w:rPr>
                <w:rFonts w:ascii="Arial" w:hAnsi="Arial"/>
                <w:noProof/>
                <w:sz w:val="18"/>
              </w:rPr>
            </w:pPr>
            <w:r w:rsidRPr="00892FC9">
              <w:rPr>
                <w:rFonts w:ascii="Arial" w:hAnsi="Arial"/>
                <w:sz w:val="18"/>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6B9CF5EA" w14:textId="77777777" w:rsidR="00892FC9" w:rsidRPr="00892FC9" w:rsidRDefault="00892FC9" w:rsidP="00892FC9">
            <w:pPr>
              <w:keepNext/>
              <w:keepLines/>
              <w:snapToGrid w:val="0"/>
              <w:spacing w:after="0"/>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7F9302C5"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bCs/>
                <w:noProof/>
                <w:sz w:val="18"/>
              </w:rPr>
              <w:t>Standalone</w:t>
            </w:r>
          </w:p>
        </w:tc>
        <w:tc>
          <w:tcPr>
            <w:tcW w:w="1018" w:type="pct"/>
            <w:tcBorders>
              <w:top w:val="single" w:sz="4" w:space="0" w:color="auto"/>
              <w:left w:val="single" w:sz="4" w:space="0" w:color="auto"/>
              <w:bottom w:val="single" w:sz="4" w:space="0" w:color="auto"/>
              <w:right w:val="single" w:sz="4" w:space="0" w:color="auto"/>
            </w:tcBorders>
          </w:tcPr>
          <w:p w14:paraId="45DE4E01" w14:textId="77777777" w:rsidR="00892FC9" w:rsidRPr="00892FC9" w:rsidRDefault="00892FC9" w:rsidP="00892FC9">
            <w:pPr>
              <w:keepNext/>
              <w:keepLines/>
              <w:widowControl w:val="0"/>
              <w:snapToGrid w:val="0"/>
              <w:spacing w:after="0"/>
              <w:rPr>
                <w:rFonts w:ascii="Arial" w:hAnsi="Arial"/>
                <w:noProof/>
                <w:szCs w:val="18"/>
              </w:rPr>
            </w:pPr>
          </w:p>
        </w:tc>
      </w:tr>
      <w:tr w:rsidR="00892FC9" w:rsidRPr="00892FC9" w14:paraId="517D3E33"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0BA986A6"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Active cell</w:t>
            </w:r>
          </w:p>
        </w:tc>
        <w:tc>
          <w:tcPr>
            <w:tcW w:w="429" w:type="pct"/>
            <w:tcBorders>
              <w:top w:val="single" w:sz="4" w:space="0" w:color="auto"/>
              <w:left w:val="single" w:sz="4" w:space="0" w:color="auto"/>
              <w:bottom w:val="single" w:sz="4" w:space="0" w:color="auto"/>
              <w:right w:val="single" w:sz="4" w:space="0" w:color="auto"/>
            </w:tcBorders>
          </w:tcPr>
          <w:p w14:paraId="019F52DE" w14:textId="77777777" w:rsidR="00892FC9" w:rsidRPr="00892FC9" w:rsidRDefault="00892FC9" w:rsidP="00892FC9">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hideMark/>
          </w:tcPr>
          <w:p w14:paraId="583AC9D7"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nCell 1</w:t>
            </w:r>
          </w:p>
        </w:tc>
        <w:tc>
          <w:tcPr>
            <w:tcW w:w="1018" w:type="pct"/>
            <w:tcBorders>
              <w:top w:val="single" w:sz="4" w:space="0" w:color="auto"/>
              <w:left w:val="single" w:sz="4" w:space="0" w:color="auto"/>
              <w:bottom w:val="single" w:sz="4" w:space="0" w:color="auto"/>
              <w:right w:val="single" w:sz="4" w:space="0" w:color="auto"/>
            </w:tcBorders>
            <w:hideMark/>
          </w:tcPr>
          <w:p w14:paraId="625E29FA" w14:textId="77777777" w:rsidR="00892FC9" w:rsidRPr="00892FC9" w:rsidRDefault="00892FC9" w:rsidP="00892FC9">
            <w:pPr>
              <w:keepNext/>
              <w:keepLines/>
              <w:snapToGrid w:val="0"/>
              <w:spacing w:after="0"/>
              <w:rPr>
                <w:rFonts w:ascii="Arial" w:hAnsi="Arial"/>
                <w:noProof/>
                <w:sz w:val="18"/>
              </w:rPr>
            </w:pPr>
          </w:p>
        </w:tc>
      </w:tr>
      <w:tr w:rsidR="00892FC9" w:rsidRPr="00892FC9" w14:paraId="611689CB"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4CC81753" w14:textId="77777777" w:rsidR="00892FC9" w:rsidRPr="00892FC9" w:rsidRDefault="00892FC9" w:rsidP="00892FC9">
            <w:pPr>
              <w:keepNext/>
              <w:keepLines/>
              <w:snapToGrid w:val="0"/>
              <w:spacing w:after="0"/>
              <w:rPr>
                <w:rFonts w:ascii="Arial" w:hAnsi="Arial"/>
                <w:noProof/>
                <w:sz w:val="18"/>
              </w:rPr>
            </w:pPr>
            <w:r w:rsidRPr="00892FC9">
              <w:rPr>
                <w:rFonts w:ascii="Arial" w:hAnsi="Arial"/>
                <w:sz w:val="18"/>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33339B1A" w14:textId="77777777" w:rsidR="00892FC9" w:rsidRPr="00892FC9" w:rsidRDefault="00892FC9" w:rsidP="00892FC9">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5DD20704"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sz w:val="18"/>
                <w:lang w:eastAsia="ja-JP"/>
              </w:rPr>
              <w:t>Normal</w:t>
            </w:r>
          </w:p>
        </w:tc>
        <w:tc>
          <w:tcPr>
            <w:tcW w:w="1018" w:type="pct"/>
            <w:tcBorders>
              <w:top w:val="single" w:sz="4" w:space="0" w:color="auto"/>
              <w:left w:val="single" w:sz="4" w:space="0" w:color="auto"/>
              <w:bottom w:val="single" w:sz="4" w:space="0" w:color="auto"/>
              <w:right w:val="single" w:sz="4" w:space="0" w:color="auto"/>
            </w:tcBorders>
          </w:tcPr>
          <w:p w14:paraId="5D6404BC" w14:textId="77777777" w:rsidR="00892FC9" w:rsidRPr="00892FC9" w:rsidRDefault="00892FC9" w:rsidP="00892FC9">
            <w:pPr>
              <w:keepNext/>
              <w:keepLines/>
              <w:snapToGrid w:val="0"/>
              <w:spacing w:after="0"/>
              <w:rPr>
                <w:rFonts w:ascii="Arial" w:hAnsi="Arial"/>
                <w:noProof/>
                <w:sz w:val="18"/>
              </w:rPr>
            </w:pPr>
          </w:p>
        </w:tc>
      </w:tr>
      <w:tr w:rsidR="00892FC9" w:rsidRPr="00892FC9" w14:paraId="2CA7AFD6" w14:textId="77777777" w:rsidTr="0040097D">
        <w:trPr>
          <w:jc w:val="center"/>
        </w:trPr>
        <w:tc>
          <w:tcPr>
            <w:tcW w:w="1007" w:type="pct"/>
            <w:vMerge w:val="restart"/>
            <w:tcBorders>
              <w:top w:val="single" w:sz="4" w:space="0" w:color="auto"/>
              <w:left w:val="single" w:sz="4" w:space="0" w:color="auto"/>
              <w:right w:val="single" w:sz="4" w:space="0" w:color="auto"/>
            </w:tcBorders>
          </w:tcPr>
          <w:p w14:paraId="38B1275C" w14:textId="77777777" w:rsidR="00892FC9" w:rsidRPr="00892FC9" w:rsidRDefault="00892FC9" w:rsidP="00892FC9">
            <w:pPr>
              <w:keepNext/>
              <w:keepLines/>
              <w:snapToGrid w:val="0"/>
              <w:spacing w:after="0"/>
              <w:rPr>
                <w:rFonts w:ascii="Arial" w:hAnsi="Arial"/>
                <w:sz w:val="18"/>
                <w:lang w:eastAsia="ja-JP"/>
              </w:rPr>
            </w:pPr>
            <w:r w:rsidRPr="00892FC9">
              <w:rPr>
                <w:rFonts w:ascii="Arial" w:hAnsi="Arial"/>
                <w:noProof/>
                <w:sz w:val="18"/>
              </w:rPr>
              <w:t>Satellite information</w:t>
            </w:r>
          </w:p>
        </w:tc>
        <w:tc>
          <w:tcPr>
            <w:tcW w:w="1008" w:type="pct"/>
            <w:tcBorders>
              <w:top w:val="single" w:sz="4" w:space="0" w:color="auto"/>
              <w:left w:val="single" w:sz="4" w:space="0" w:color="auto"/>
              <w:right w:val="single" w:sz="4" w:space="0" w:color="auto"/>
            </w:tcBorders>
          </w:tcPr>
          <w:p w14:paraId="7F3FBC80" w14:textId="77777777" w:rsidR="00892FC9" w:rsidRPr="00892FC9" w:rsidRDefault="00892FC9" w:rsidP="00892FC9">
            <w:pPr>
              <w:keepNext/>
              <w:keepLines/>
              <w:snapToGrid w:val="0"/>
              <w:spacing w:after="0"/>
              <w:rPr>
                <w:rFonts w:ascii="Arial" w:hAnsi="Arial"/>
                <w:sz w:val="18"/>
                <w:lang w:eastAsia="ja-JP"/>
              </w:rPr>
            </w:pPr>
            <w:r w:rsidRPr="00892FC9">
              <w:rPr>
                <w:rFonts w:ascii="Arial" w:hAnsi="Arial"/>
                <w:noProof/>
                <w:sz w:val="18"/>
              </w:rPr>
              <w:t>Config 1</w:t>
            </w:r>
          </w:p>
        </w:tc>
        <w:tc>
          <w:tcPr>
            <w:tcW w:w="429" w:type="pct"/>
            <w:tcBorders>
              <w:top w:val="single" w:sz="4" w:space="0" w:color="auto"/>
              <w:left w:val="single" w:sz="4" w:space="0" w:color="auto"/>
              <w:bottom w:val="single" w:sz="4" w:space="0" w:color="auto"/>
              <w:right w:val="single" w:sz="4" w:space="0" w:color="auto"/>
            </w:tcBorders>
          </w:tcPr>
          <w:p w14:paraId="4B2F70A9" w14:textId="77777777" w:rsidR="00892FC9" w:rsidRPr="00892FC9" w:rsidRDefault="00892FC9" w:rsidP="00892FC9">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7601EE77" w14:textId="77777777" w:rsidR="00892FC9" w:rsidRPr="00892FC9" w:rsidRDefault="00892FC9" w:rsidP="00892FC9">
            <w:pPr>
              <w:keepNext/>
              <w:keepLines/>
              <w:snapToGrid w:val="0"/>
              <w:spacing w:after="0"/>
              <w:jc w:val="center"/>
              <w:rPr>
                <w:rFonts w:ascii="Arial" w:hAnsi="Arial"/>
                <w:sz w:val="18"/>
                <w:lang w:eastAsia="ja-JP"/>
              </w:rPr>
            </w:pPr>
            <w:r w:rsidRPr="00892FC9">
              <w:rPr>
                <w:rFonts w:ascii="Arial" w:hAnsi="Arial"/>
                <w:noProof/>
                <w:sz w:val="18"/>
              </w:rPr>
              <w:t>SSC.1</w:t>
            </w:r>
          </w:p>
        </w:tc>
        <w:tc>
          <w:tcPr>
            <w:tcW w:w="1018" w:type="pct"/>
            <w:tcBorders>
              <w:top w:val="single" w:sz="4" w:space="0" w:color="auto"/>
              <w:left w:val="single" w:sz="4" w:space="0" w:color="auto"/>
              <w:bottom w:val="single" w:sz="4" w:space="0" w:color="auto"/>
              <w:right w:val="single" w:sz="4" w:space="0" w:color="auto"/>
            </w:tcBorders>
          </w:tcPr>
          <w:p w14:paraId="43263AB9"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GSO</w:t>
            </w:r>
          </w:p>
        </w:tc>
      </w:tr>
      <w:tr w:rsidR="00892FC9" w:rsidRPr="00892FC9" w14:paraId="4933FCA9" w14:textId="77777777" w:rsidTr="0040097D">
        <w:trPr>
          <w:jc w:val="center"/>
        </w:trPr>
        <w:tc>
          <w:tcPr>
            <w:tcW w:w="1007" w:type="pct"/>
            <w:vMerge/>
            <w:tcBorders>
              <w:left w:val="single" w:sz="4" w:space="0" w:color="auto"/>
              <w:bottom w:val="single" w:sz="4" w:space="0" w:color="auto"/>
              <w:right w:val="single" w:sz="4" w:space="0" w:color="auto"/>
            </w:tcBorders>
          </w:tcPr>
          <w:p w14:paraId="38117C69" w14:textId="77777777" w:rsidR="00892FC9" w:rsidRPr="00892FC9" w:rsidRDefault="00892FC9" w:rsidP="00892FC9">
            <w:pPr>
              <w:keepNext/>
              <w:keepLines/>
              <w:snapToGrid w:val="0"/>
              <w:spacing w:after="0"/>
              <w:rPr>
                <w:rFonts w:ascii="Arial" w:hAnsi="Arial"/>
                <w:sz w:val="18"/>
                <w:lang w:eastAsia="ja-JP"/>
              </w:rPr>
            </w:pPr>
          </w:p>
        </w:tc>
        <w:tc>
          <w:tcPr>
            <w:tcW w:w="1008" w:type="pct"/>
            <w:tcBorders>
              <w:left w:val="single" w:sz="4" w:space="0" w:color="auto"/>
              <w:bottom w:val="single" w:sz="4" w:space="0" w:color="auto"/>
              <w:right w:val="single" w:sz="4" w:space="0" w:color="auto"/>
            </w:tcBorders>
          </w:tcPr>
          <w:p w14:paraId="11DE8F8E" w14:textId="77777777" w:rsidR="00892FC9" w:rsidRPr="00892FC9" w:rsidRDefault="00892FC9" w:rsidP="00892FC9">
            <w:pPr>
              <w:keepNext/>
              <w:keepLines/>
              <w:snapToGrid w:val="0"/>
              <w:spacing w:after="0"/>
              <w:rPr>
                <w:rFonts w:ascii="Arial" w:hAnsi="Arial"/>
                <w:sz w:val="18"/>
                <w:lang w:eastAsia="ja-JP"/>
              </w:rPr>
            </w:pPr>
            <w:r w:rsidRPr="00892FC9">
              <w:rPr>
                <w:rFonts w:ascii="Arial" w:hAnsi="Arial"/>
                <w:noProof/>
                <w:sz w:val="18"/>
              </w:rPr>
              <w:t>Config 2</w:t>
            </w:r>
          </w:p>
        </w:tc>
        <w:tc>
          <w:tcPr>
            <w:tcW w:w="429" w:type="pct"/>
            <w:tcBorders>
              <w:top w:val="single" w:sz="4" w:space="0" w:color="auto"/>
              <w:left w:val="single" w:sz="4" w:space="0" w:color="auto"/>
              <w:bottom w:val="single" w:sz="4" w:space="0" w:color="auto"/>
              <w:right w:val="single" w:sz="4" w:space="0" w:color="auto"/>
            </w:tcBorders>
          </w:tcPr>
          <w:p w14:paraId="2235F209" w14:textId="77777777" w:rsidR="00892FC9" w:rsidRPr="00892FC9" w:rsidRDefault="00892FC9" w:rsidP="00892FC9">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0A9306A2" w14:textId="77777777" w:rsidR="00892FC9" w:rsidRPr="00892FC9" w:rsidRDefault="00892FC9" w:rsidP="00892FC9">
            <w:pPr>
              <w:keepNext/>
              <w:keepLines/>
              <w:snapToGrid w:val="0"/>
              <w:spacing w:after="0"/>
              <w:jc w:val="center"/>
              <w:rPr>
                <w:rFonts w:ascii="Arial" w:hAnsi="Arial"/>
                <w:sz w:val="18"/>
                <w:lang w:eastAsia="ja-JP"/>
              </w:rPr>
            </w:pPr>
            <w:r w:rsidRPr="00892FC9">
              <w:rPr>
                <w:rFonts w:ascii="Arial" w:hAnsi="Arial"/>
                <w:noProof/>
                <w:sz w:val="18"/>
              </w:rPr>
              <w:t>SSC.2</w:t>
            </w:r>
          </w:p>
        </w:tc>
        <w:tc>
          <w:tcPr>
            <w:tcW w:w="1018" w:type="pct"/>
            <w:tcBorders>
              <w:top w:val="single" w:sz="4" w:space="0" w:color="auto"/>
              <w:left w:val="single" w:sz="4" w:space="0" w:color="auto"/>
              <w:bottom w:val="single" w:sz="4" w:space="0" w:color="auto"/>
              <w:right w:val="single" w:sz="4" w:space="0" w:color="auto"/>
            </w:tcBorders>
          </w:tcPr>
          <w:p w14:paraId="457233A4"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NGSO</w:t>
            </w:r>
          </w:p>
        </w:tc>
      </w:tr>
      <w:tr w:rsidR="00892FC9" w:rsidRPr="00892FC9" w14:paraId="319E9E29"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A70B051" w14:textId="77777777" w:rsidR="00892FC9" w:rsidRPr="00892FC9" w:rsidRDefault="00892FC9" w:rsidP="00892FC9">
            <w:pPr>
              <w:keepNext/>
              <w:keepLines/>
              <w:snapToGrid w:val="0"/>
              <w:spacing w:after="0"/>
              <w:rPr>
                <w:rFonts w:ascii="Arial" w:hAnsi="Arial"/>
                <w:noProof/>
                <w:sz w:val="18"/>
                <w:lang w:val="it-IT"/>
              </w:rPr>
            </w:pPr>
            <w:r w:rsidRPr="00892FC9">
              <w:rPr>
                <w:rFonts w:ascii="Arial" w:hAnsi="Arial"/>
                <w:noProof/>
                <w:sz w:val="18"/>
                <w:lang w:val="it-IT"/>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0028F3DD" w14:textId="77777777" w:rsidR="00892FC9" w:rsidRPr="00892FC9" w:rsidRDefault="00892FC9" w:rsidP="00892FC9">
            <w:pPr>
              <w:keepNext/>
              <w:keepLines/>
              <w:snapToGrid w:val="0"/>
              <w:spacing w:after="0"/>
              <w:jc w:val="center"/>
              <w:rPr>
                <w:rFonts w:ascii="Arial" w:hAnsi="Arial"/>
                <w:noProof/>
                <w:sz w:val="18"/>
                <w:lang w:val="it-IT"/>
              </w:rPr>
            </w:pPr>
          </w:p>
        </w:tc>
        <w:tc>
          <w:tcPr>
            <w:tcW w:w="1538" w:type="pct"/>
            <w:tcBorders>
              <w:top w:val="single" w:sz="4" w:space="0" w:color="auto"/>
              <w:left w:val="single" w:sz="4" w:space="0" w:color="auto"/>
              <w:bottom w:val="single" w:sz="4" w:space="0" w:color="auto"/>
              <w:right w:val="single" w:sz="4" w:space="0" w:color="auto"/>
            </w:tcBorders>
            <w:hideMark/>
          </w:tcPr>
          <w:p w14:paraId="3E200FFF"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1</w:t>
            </w:r>
          </w:p>
        </w:tc>
        <w:tc>
          <w:tcPr>
            <w:tcW w:w="1018" w:type="pct"/>
            <w:tcBorders>
              <w:top w:val="single" w:sz="4" w:space="0" w:color="auto"/>
              <w:left w:val="single" w:sz="4" w:space="0" w:color="auto"/>
              <w:bottom w:val="single" w:sz="4" w:space="0" w:color="auto"/>
              <w:right w:val="single" w:sz="4" w:space="0" w:color="auto"/>
            </w:tcBorders>
            <w:hideMark/>
          </w:tcPr>
          <w:p w14:paraId="6F1271A4"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 xml:space="preserve">One NB-IoT carrier frequency </w:t>
            </w:r>
          </w:p>
        </w:tc>
      </w:tr>
      <w:tr w:rsidR="00892FC9" w:rsidRPr="00892FC9" w14:paraId="753E886F"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2D264EDB"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NPDCCH repetition level R</w:t>
            </w:r>
            <w:r w:rsidRPr="00892FC9">
              <w:rPr>
                <w:rFonts w:ascii="Arial" w:hAnsi="Arial"/>
                <w:noProof/>
                <w:sz w:val="18"/>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31ABF7BC" w14:textId="77777777" w:rsidR="00892FC9" w:rsidRPr="00892FC9" w:rsidRDefault="00892FC9" w:rsidP="00892FC9">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2D4BA869"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16</w:t>
            </w:r>
          </w:p>
        </w:tc>
        <w:tc>
          <w:tcPr>
            <w:tcW w:w="1018" w:type="pct"/>
            <w:tcBorders>
              <w:top w:val="single" w:sz="4" w:space="0" w:color="auto"/>
              <w:left w:val="single" w:sz="4" w:space="0" w:color="auto"/>
              <w:bottom w:val="single" w:sz="4" w:space="0" w:color="auto"/>
              <w:right w:val="single" w:sz="4" w:space="0" w:color="auto"/>
            </w:tcBorders>
          </w:tcPr>
          <w:p w14:paraId="4A889810"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Other NPDCCH parameters are defined in “ out-of-sync” column in Table 7.23A.2-1</w:t>
            </w:r>
          </w:p>
        </w:tc>
      </w:tr>
      <w:tr w:rsidR="00892FC9" w:rsidRPr="00892FC9" w14:paraId="50EAF3F3"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B04F65E"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DRX</w:t>
            </w:r>
          </w:p>
        </w:tc>
        <w:tc>
          <w:tcPr>
            <w:tcW w:w="429" w:type="pct"/>
            <w:tcBorders>
              <w:top w:val="single" w:sz="4" w:space="0" w:color="auto"/>
              <w:left w:val="single" w:sz="4" w:space="0" w:color="auto"/>
              <w:bottom w:val="single" w:sz="4" w:space="0" w:color="auto"/>
              <w:right w:val="single" w:sz="4" w:space="0" w:color="auto"/>
            </w:tcBorders>
          </w:tcPr>
          <w:p w14:paraId="086C71A8" w14:textId="77777777" w:rsidR="00892FC9" w:rsidRPr="00892FC9" w:rsidRDefault="00892FC9" w:rsidP="00892FC9">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hideMark/>
          </w:tcPr>
          <w:p w14:paraId="4350F719"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OFF</w:t>
            </w:r>
          </w:p>
        </w:tc>
        <w:tc>
          <w:tcPr>
            <w:tcW w:w="1018" w:type="pct"/>
            <w:tcBorders>
              <w:top w:val="single" w:sz="4" w:space="0" w:color="auto"/>
              <w:left w:val="single" w:sz="4" w:space="0" w:color="auto"/>
              <w:bottom w:val="single" w:sz="4" w:space="0" w:color="auto"/>
              <w:right w:val="single" w:sz="4" w:space="0" w:color="auto"/>
            </w:tcBorders>
          </w:tcPr>
          <w:p w14:paraId="14245559" w14:textId="77777777" w:rsidR="00892FC9" w:rsidRPr="00892FC9" w:rsidRDefault="00892FC9" w:rsidP="00892FC9">
            <w:pPr>
              <w:keepNext/>
              <w:keepLines/>
              <w:snapToGrid w:val="0"/>
              <w:spacing w:after="0"/>
              <w:rPr>
                <w:rFonts w:ascii="Arial" w:hAnsi="Arial"/>
                <w:noProof/>
                <w:sz w:val="18"/>
              </w:rPr>
            </w:pPr>
          </w:p>
        </w:tc>
      </w:tr>
      <w:tr w:rsidR="00892FC9" w:rsidRPr="00892FC9" w14:paraId="4FA3BA14"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09D8917"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Layer 3 filtering</w:t>
            </w:r>
            <w:r w:rsidRPr="00892FC9">
              <w:rPr>
                <w:noProof/>
                <w:vertAlign w:val="superscript"/>
                <w:lang w:val="en-US"/>
              </w:rPr>
              <w:t xml:space="preserve"> </w:t>
            </w:r>
            <w:r w:rsidRPr="00892FC9">
              <w:rPr>
                <w:rFonts w:ascii="Arial" w:hAnsi="Arial"/>
                <w:noProof/>
                <w:sz w:val="18"/>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tcPr>
          <w:p w14:paraId="16A13311" w14:textId="77777777" w:rsidR="00892FC9" w:rsidRPr="00892FC9" w:rsidRDefault="00892FC9" w:rsidP="00892FC9">
            <w:pPr>
              <w:keepNext/>
              <w:keepLines/>
              <w:snapToGrid w:val="0"/>
              <w:spacing w:after="0"/>
              <w:jc w:val="center"/>
              <w:rPr>
                <w:rFonts w:ascii="Arial" w:hAnsi="Arial"/>
                <w:iCs/>
                <w:sz w:val="18"/>
              </w:rPr>
            </w:pPr>
          </w:p>
        </w:tc>
        <w:tc>
          <w:tcPr>
            <w:tcW w:w="1538" w:type="pct"/>
            <w:tcBorders>
              <w:top w:val="single" w:sz="4" w:space="0" w:color="auto"/>
              <w:left w:val="single" w:sz="4" w:space="0" w:color="auto"/>
              <w:bottom w:val="single" w:sz="4" w:space="0" w:color="auto"/>
              <w:right w:val="single" w:sz="4" w:space="0" w:color="auto"/>
            </w:tcBorders>
            <w:hideMark/>
          </w:tcPr>
          <w:p w14:paraId="4130C262" w14:textId="77777777" w:rsidR="00892FC9" w:rsidRPr="00892FC9" w:rsidRDefault="00892FC9" w:rsidP="00892FC9">
            <w:pPr>
              <w:keepNext/>
              <w:keepLines/>
              <w:snapToGrid w:val="0"/>
              <w:spacing w:after="0"/>
              <w:jc w:val="center"/>
              <w:rPr>
                <w:rFonts w:ascii="Arial" w:hAnsi="Arial"/>
                <w:iCs/>
                <w:sz w:val="18"/>
              </w:rPr>
            </w:pPr>
            <w:r w:rsidRPr="00892FC9">
              <w:rPr>
                <w:rFonts w:ascii="Arial" w:hAnsi="Arial"/>
                <w:iCs/>
                <w:sz w:val="18"/>
              </w:rPr>
              <w:t>Enabled</w:t>
            </w:r>
          </w:p>
        </w:tc>
        <w:tc>
          <w:tcPr>
            <w:tcW w:w="1018" w:type="pct"/>
            <w:tcBorders>
              <w:top w:val="single" w:sz="4" w:space="0" w:color="auto"/>
              <w:left w:val="single" w:sz="4" w:space="0" w:color="auto"/>
              <w:bottom w:val="single" w:sz="4" w:space="0" w:color="auto"/>
              <w:right w:val="single" w:sz="4" w:space="0" w:color="auto"/>
            </w:tcBorders>
            <w:hideMark/>
          </w:tcPr>
          <w:p w14:paraId="069DEDB7" w14:textId="77777777" w:rsidR="00892FC9" w:rsidRPr="00892FC9" w:rsidRDefault="00892FC9" w:rsidP="00892FC9">
            <w:pPr>
              <w:keepNext/>
              <w:keepLines/>
              <w:snapToGrid w:val="0"/>
              <w:spacing w:after="0"/>
              <w:rPr>
                <w:rFonts w:ascii="Arial" w:hAnsi="Arial"/>
                <w:iCs/>
                <w:sz w:val="18"/>
              </w:rPr>
            </w:pPr>
            <w:r w:rsidRPr="00892FC9">
              <w:rPr>
                <w:rFonts w:ascii="Arial" w:hAnsi="Arial"/>
                <w:iCs/>
                <w:sz w:val="18"/>
              </w:rPr>
              <w:t>Counters:</w:t>
            </w:r>
          </w:p>
          <w:p w14:paraId="73B53D39" w14:textId="77777777" w:rsidR="00892FC9" w:rsidRPr="00892FC9" w:rsidRDefault="00892FC9" w:rsidP="00892FC9">
            <w:pPr>
              <w:keepNext/>
              <w:keepLines/>
              <w:snapToGrid w:val="0"/>
              <w:spacing w:after="0"/>
              <w:rPr>
                <w:rFonts w:ascii="Arial" w:hAnsi="Arial"/>
                <w:iCs/>
                <w:sz w:val="18"/>
              </w:rPr>
            </w:pPr>
            <w:r w:rsidRPr="00892FC9">
              <w:rPr>
                <w:rFonts w:ascii="Arial" w:hAnsi="Arial"/>
                <w:iCs/>
                <w:sz w:val="18"/>
              </w:rPr>
              <w:t>N310 = 1</w:t>
            </w:r>
          </w:p>
          <w:p w14:paraId="0AFAB94F" w14:textId="77777777" w:rsidR="00892FC9" w:rsidRPr="00892FC9" w:rsidRDefault="00892FC9" w:rsidP="00892FC9">
            <w:pPr>
              <w:keepNext/>
              <w:keepLines/>
              <w:snapToGrid w:val="0"/>
              <w:spacing w:after="0"/>
              <w:rPr>
                <w:rFonts w:ascii="Arial" w:hAnsi="Arial"/>
                <w:iCs/>
                <w:sz w:val="18"/>
              </w:rPr>
            </w:pPr>
            <w:r w:rsidRPr="00892FC9">
              <w:rPr>
                <w:rFonts w:ascii="Arial" w:hAnsi="Arial"/>
                <w:iCs/>
                <w:sz w:val="18"/>
              </w:rPr>
              <w:t>N311 = 1</w:t>
            </w:r>
          </w:p>
        </w:tc>
      </w:tr>
      <w:tr w:rsidR="00892FC9" w:rsidRPr="00892FC9" w14:paraId="7AC53806"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57267BD0"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T310 timer</w:t>
            </w:r>
            <w:r w:rsidRPr="00892FC9">
              <w:rPr>
                <w:noProof/>
                <w:vertAlign w:val="superscript"/>
                <w:lang w:val="en-US"/>
              </w:rPr>
              <w:t xml:space="preserve"> </w:t>
            </w:r>
            <w:r w:rsidRPr="00892FC9">
              <w:rPr>
                <w:rFonts w:ascii="Arial" w:hAnsi="Arial"/>
                <w:noProof/>
                <w:sz w:val="18"/>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7A68BFA3" w14:textId="77777777" w:rsidR="00892FC9" w:rsidRPr="00892FC9" w:rsidRDefault="00892FC9" w:rsidP="00892FC9">
            <w:pPr>
              <w:keepNext/>
              <w:keepLines/>
              <w:snapToGrid w:val="0"/>
              <w:spacing w:after="0"/>
              <w:jc w:val="center"/>
              <w:rPr>
                <w:rFonts w:ascii="Arial" w:hAnsi="Arial"/>
                <w:iCs/>
                <w:sz w:val="18"/>
              </w:rPr>
            </w:pPr>
            <w:r w:rsidRPr="00892FC9">
              <w:rPr>
                <w:rFonts w:ascii="Arial" w:hAnsi="Arial"/>
                <w:iCs/>
                <w:sz w:val="18"/>
              </w:rPr>
              <w:t>ms</w:t>
            </w:r>
          </w:p>
        </w:tc>
        <w:tc>
          <w:tcPr>
            <w:tcW w:w="1538" w:type="pct"/>
            <w:tcBorders>
              <w:top w:val="single" w:sz="4" w:space="0" w:color="auto"/>
              <w:left w:val="single" w:sz="4" w:space="0" w:color="auto"/>
              <w:bottom w:val="single" w:sz="4" w:space="0" w:color="auto"/>
              <w:right w:val="single" w:sz="4" w:space="0" w:color="auto"/>
            </w:tcBorders>
            <w:hideMark/>
          </w:tcPr>
          <w:p w14:paraId="1F8CD1B1" w14:textId="77777777" w:rsidR="00892FC9" w:rsidRPr="00892FC9" w:rsidRDefault="00892FC9" w:rsidP="00892FC9">
            <w:pPr>
              <w:keepNext/>
              <w:keepLines/>
              <w:snapToGrid w:val="0"/>
              <w:spacing w:after="0"/>
              <w:jc w:val="center"/>
              <w:rPr>
                <w:rFonts w:ascii="Arial" w:hAnsi="Arial"/>
                <w:iCs/>
                <w:sz w:val="18"/>
              </w:rPr>
            </w:pPr>
            <w:r w:rsidRPr="00892FC9">
              <w:rPr>
                <w:rFonts w:ascii="Arial" w:hAnsi="Arial"/>
                <w:iCs/>
                <w:sz w:val="18"/>
              </w:rPr>
              <w:t>0</w:t>
            </w:r>
          </w:p>
        </w:tc>
        <w:tc>
          <w:tcPr>
            <w:tcW w:w="1018" w:type="pct"/>
            <w:tcBorders>
              <w:top w:val="single" w:sz="4" w:space="0" w:color="auto"/>
              <w:left w:val="single" w:sz="4" w:space="0" w:color="auto"/>
              <w:bottom w:val="single" w:sz="4" w:space="0" w:color="auto"/>
              <w:right w:val="single" w:sz="4" w:space="0" w:color="auto"/>
            </w:tcBorders>
            <w:hideMark/>
          </w:tcPr>
          <w:p w14:paraId="78554857" w14:textId="77777777" w:rsidR="00892FC9" w:rsidRPr="00892FC9" w:rsidRDefault="00892FC9" w:rsidP="00892FC9">
            <w:pPr>
              <w:keepNext/>
              <w:keepLines/>
              <w:snapToGrid w:val="0"/>
              <w:spacing w:after="0"/>
              <w:rPr>
                <w:rFonts w:ascii="Arial" w:hAnsi="Arial"/>
                <w:iCs/>
                <w:sz w:val="18"/>
              </w:rPr>
            </w:pPr>
            <w:r w:rsidRPr="00892FC9">
              <w:rPr>
                <w:rFonts w:ascii="Arial" w:hAnsi="Arial"/>
                <w:iCs/>
                <w:sz w:val="18"/>
              </w:rPr>
              <w:t>T310 is disabled</w:t>
            </w:r>
          </w:p>
        </w:tc>
      </w:tr>
      <w:tr w:rsidR="00892FC9" w:rsidRPr="00892FC9" w14:paraId="382D2FDC"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B033949"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T311 timer</w:t>
            </w:r>
            <w:r w:rsidRPr="00892FC9">
              <w:rPr>
                <w:noProof/>
                <w:vertAlign w:val="superscript"/>
                <w:lang w:val="en-US"/>
              </w:rPr>
              <w:t xml:space="preserve"> </w:t>
            </w:r>
            <w:r w:rsidRPr="00892FC9">
              <w:rPr>
                <w:rFonts w:ascii="Arial" w:hAnsi="Arial"/>
                <w:noProof/>
                <w:sz w:val="18"/>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45B99024"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ms</w:t>
            </w:r>
          </w:p>
        </w:tc>
        <w:tc>
          <w:tcPr>
            <w:tcW w:w="1538" w:type="pct"/>
            <w:tcBorders>
              <w:top w:val="single" w:sz="4" w:space="0" w:color="auto"/>
              <w:left w:val="single" w:sz="4" w:space="0" w:color="auto"/>
              <w:bottom w:val="single" w:sz="4" w:space="0" w:color="auto"/>
              <w:right w:val="single" w:sz="4" w:space="0" w:color="auto"/>
            </w:tcBorders>
            <w:hideMark/>
          </w:tcPr>
          <w:p w14:paraId="7ADBA132"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bCs/>
                <w:noProof/>
                <w:kern w:val="2"/>
                <w:sz w:val="18"/>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14:paraId="56C3FF7D"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T311 is enabled</w:t>
            </w:r>
          </w:p>
        </w:tc>
      </w:tr>
      <w:tr w:rsidR="00892FC9" w:rsidRPr="00892FC9" w14:paraId="634AC2BB"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891CF68"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T1</w:t>
            </w:r>
          </w:p>
        </w:tc>
        <w:tc>
          <w:tcPr>
            <w:tcW w:w="429" w:type="pct"/>
            <w:tcBorders>
              <w:top w:val="single" w:sz="4" w:space="0" w:color="auto"/>
              <w:left w:val="single" w:sz="4" w:space="0" w:color="auto"/>
              <w:bottom w:val="single" w:sz="4" w:space="0" w:color="auto"/>
              <w:right w:val="single" w:sz="4" w:space="0" w:color="auto"/>
            </w:tcBorders>
            <w:hideMark/>
          </w:tcPr>
          <w:p w14:paraId="4CCEA35E"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hideMark/>
          </w:tcPr>
          <w:p w14:paraId="2E5E3E24"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2</w:t>
            </w:r>
          </w:p>
        </w:tc>
        <w:tc>
          <w:tcPr>
            <w:tcW w:w="1018" w:type="pct"/>
            <w:tcBorders>
              <w:top w:val="single" w:sz="4" w:space="0" w:color="auto"/>
              <w:left w:val="single" w:sz="4" w:space="0" w:color="auto"/>
              <w:bottom w:val="single" w:sz="4" w:space="0" w:color="auto"/>
              <w:right w:val="single" w:sz="4" w:space="0" w:color="auto"/>
            </w:tcBorders>
          </w:tcPr>
          <w:p w14:paraId="7082C19E" w14:textId="77777777" w:rsidR="00892FC9" w:rsidRPr="00892FC9" w:rsidRDefault="00892FC9" w:rsidP="00892FC9">
            <w:pPr>
              <w:keepNext/>
              <w:keepLines/>
              <w:snapToGrid w:val="0"/>
              <w:spacing w:after="0"/>
              <w:rPr>
                <w:rFonts w:ascii="Arial" w:hAnsi="Arial"/>
                <w:noProof/>
                <w:sz w:val="18"/>
              </w:rPr>
            </w:pPr>
          </w:p>
        </w:tc>
      </w:tr>
      <w:tr w:rsidR="00892FC9" w:rsidRPr="00892FC9" w14:paraId="6061BB15"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461D7559"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dT</w:t>
            </w:r>
          </w:p>
        </w:tc>
        <w:tc>
          <w:tcPr>
            <w:tcW w:w="429" w:type="pct"/>
            <w:tcBorders>
              <w:top w:val="single" w:sz="4" w:space="0" w:color="auto"/>
              <w:left w:val="single" w:sz="4" w:space="0" w:color="auto"/>
              <w:bottom w:val="single" w:sz="4" w:space="0" w:color="auto"/>
              <w:right w:val="single" w:sz="4" w:space="0" w:color="auto"/>
            </w:tcBorders>
          </w:tcPr>
          <w:p w14:paraId="732BA302"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6C196F19"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0.7</w:t>
            </w:r>
          </w:p>
        </w:tc>
        <w:tc>
          <w:tcPr>
            <w:tcW w:w="1018" w:type="pct"/>
            <w:tcBorders>
              <w:top w:val="single" w:sz="4" w:space="0" w:color="auto"/>
              <w:left w:val="single" w:sz="4" w:space="0" w:color="auto"/>
              <w:bottom w:val="single" w:sz="4" w:space="0" w:color="auto"/>
              <w:right w:val="single" w:sz="4" w:space="0" w:color="auto"/>
            </w:tcBorders>
          </w:tcPr>
          <w:p w14:paraId="26C7F72A" w14:textId="77777777" w:rsidR="00892FC9" w:rsidRPr="00892FC9" w:rsidRDefault="00892FC9" w:rsidP="00892FC9">
            <w:pPr>
              <w:keepNext/>
              <w:keepLines/>
              <w:snapToGrid w:val="0"/>
              <w:spacing w:after="0"/>
              <w:rPr>
                <w:rFonts w:ascii="Arial" w:hAnsi="Arial"/>
                <w:noProof/>
                <w:sz w:val="18"/>
              </w:rPr>
            </w:pPr>
          </w:p>
        </w:tc>
      </w:tr>
      <w:tr w:rsidR="00892FC9" w:rsidRPr="00892FC9" w14:paraId="6D33AC5D"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2052F0A5"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T2</w:t>
            </w:r>
          </w:p>
        </w:tc>
        <w:tc>
          <w:tcPr>
            <w:tcW w:w="429" w:type="pct"/>
            <w:tcBorders>
              <w:top w:val="single" w:sz="4" w:space="0" w:color="auto"/>
              <w:left w:val="single" w:sz="4" w:space="0" w:color="auto"/>
              <w:bottom w:val="single" w:sz="4" w:space="0" w:color="auto"/>
              <w:right w:val="single" w:sz="4" w:space="0" w:color="auto"/>
            </w:tcBorders>
            <w:hideMark/>
          </w:tcPr>
          <w:p w14:paraId="28E69F84"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hideMark/>
          </w:tcPr>
          <w:p w14:paraId="32825FEC"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bCs/>
                <w:noProof/>
                <w:kern w:val="2"/>
                <w:sz w:val="18"/>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4EA6B9D3" w14:textId="77777777" w:rsidR="00892FC9" w:rsidRPr="00892FC9" w:rsidRDefault="00892FC9" w:rsidP="00892FC9">
            <w:pPr>
              <w:keepNext/>
              <w:keepLines/>
              <w:snapToGrid w:val="0"/>
              <w:spacing w:after="0"/>
              <w:rPr>
                <w:rFonts w:ascii="Arial" w:hAnsi="Arial"/>
                <w:noProof/>
                <w:sz w:val="18"/>
              </w:rPr>
            </w:pPr>
          </w:p>
        </w:tc>
      </w:tr>
      <w:tr w:rsidR="00892FC9" w:rsidRPr="00892FC9" w14:paraId="06D4E927"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72686E62"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dT</w:t>
            </w:r>
          </w:p>
        </w:tc>
        <w:tc>
          <w:tcPr>
            <w:tcW w:w="429" w:type="pct"/>
            <w:tcBorders>
              <w:top w:val="single" w:sz="4" w:space="0" w:color="auto"/>
              <w:left w:val="single" w:sz="4" w:space="0" w:color="auto"/>
              <w:bottom w:val="single" w:sz="4" w:space="0" w:color="auto"/>
              <w:right w:val="single" w:sz="4" w:space="0" w:color="auto"/>
            </w:tcBorders>
          </w:tcPr>
          <w:p w14:paraId="2B5F9685"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0D1E3BF8"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0.8</w:t>
            </w:r>
          </w:p>
        </w:tc>
        <w:tc>
          <w:tcPr>
            <w:tcW w:w="1018" w:type="pct"/>
            <w:tcBorders>
              <w:top w:val="single" w:sz="4" w:space="0" w:color="auto"/>
              <w:left w:val="single" w:sz="4" w:space="0" w:color="auto"/>
              <w:bottom w:val="single" w:sz="4" w:space="0" w:color="auto"/>
              <w:right w:val="single" w:sz="4" w:space="0" w:color="auto"/>
            </w:tcBorders>
          </w:tcPr>
          <w:p w14:paraId="5BEF4FCA" w14:textId="77777777" w:rsidR="00892FC9" w:rsidRPr="00892FC9" w:rsidRDefault="00892FC9" w:rsidP="00892FC9">
            <w:pPr>
              <w:keepNext/>
              <w:keepLines/>
              <w:snapToGrid w:val="0"/>
              <w:spacing w:after="0"/>
              <w:rPr>
                <w:rFonts w:ascii="Arial" w:hAnsi="Arial"/>
                <w:noProof/>
                <w:sz w:val="18"/>
              </w:rPr>
            </w:pPr>
          </w:p>
        </w:tc>
      </w:tr>
      <w:tr w:rsidR="00892FC9" w:rsidRPr="00892FC9" w14:paraId="60BE6925"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1013ECE"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T3</w:t>
            </w:r>
          </w:p>
        </w:tc>
        <w:tc>
          <w:tcPr>
            <w:tcW w:w="429" w:type="pct"/>
            <w:tcBorders>
              <w:top w:val="single" w:sz="4" w:space="0" w:color="auto"/>
              <w:left w:val="single" w:sz="4" w:space="0" w:color="auto"/>
              <w:bottom w:val="single" w:sz="4" w:space="0" w:color="auto"/>
              <w:right w:val="single" w:sz="4" w:space="0" w:color="auto"/>
            </w:tcBorders>
            <w:hideMark/>
          </w:tcPr>
          <w:p w14:paraId="17D3432C"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hideMark/>
          </w:tcPr>
          <w:p w14:paraId="1EC4BCC3"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bCs/>
                <w:noProof/>
                <w:kern w:val="2"/>
                <w:sz w:val="18"/>
                <w:lang w:eastAsia="zh-CN"/>
              </w:rPr>
              <w:t>0.5</w:t>
            </w:r>
          </w:p>
        </w:tc>
        <w:tc>
          <w:tcPr>
            <w:tcW w:w="1018" w:type="pct"/>
            <w:tcBorders>
              <w:top w:val="single" w:sz="4" w:space="0" w:color="auto"/>
              <w:left w:val="single" w:sz="4" w:space="0" w:color="auto"/>
              <w:bottom w:val="single" w:sz="4" w:space="0" w:color="auto"/>
              <w:right w:val="single" w:sz="4" w:space="0" w:color="auto"/>
            </w:tcBorders>
          </w:tcPr>
          <w:p w14:paraId="7C8A4D24" w14:textId="77777777" w:rsidR="00892FC9" w:rsidRPr="00892FC9" w:rsidRDefault="00892FC9" w:rsidP="00892FC9">
            <w:pPr>
              <w:keepNext/>
              <w:keepLines/>
              <w:snapToGrid w:val="0"/>
              <w:spacing w:after="0"/>
              <w:rPr>
                <w:rFonts w:ascii="Arial" w:hAnsi="Arial"/>
                <w:noProof/>
                <w:sz w:val="18"/>
              </w:rPr>
            </w:pPr>
          </w:p>
        </w:tc>
      </w:tr>
      <w:tr w:rsidR="00892FC9" w:rsidRPr="00892FC9" w14:paraId="19B20319"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3D48F14"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dT</w:t>
            </w:r>
          </w:p>
        </w:tc>
        <w:tc>
          <w:tcPr>
            <w:tcW w:w="429" w:type="pct"/>
            <w:tcBorders>
              <w:top w:val="single" w:sz="4" w:space="0" w:color="auto"/>
              <w:left w:val="single" w:sz="4" w:space="0" w:color="auto"/>
              <w:bottom w:val="single" w:sz="4" w:space="0" w:color="auto"/>
              <w:right w:val="single" w:sz="4" w:space="0" w:color="auto"/>
            </w:tcBorders>
          </w:tcPr>
          <w:p w14:paraId="0C81B58E"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671EC068"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1.4</w:t>
            </w:r>
          </w:p>
        </w:tc>
        <w:tc>
          <w:tcPr>
            <w:tcW w:w="1018" w:type="pct"/>
            <w:tcBorders>
              <w:top w:val="single" w:sz="4" w:space="0" w:color="auto"/>
              <w:left w:val="single" w:sz="4" w:space="0" w:color="auto"/>
              <w:bottom w:val="single" w:sz="4" w:space="0" w:color="auto"/>
              <w:right w:val="single" w:sz="4" w:space="0" w:color="auto"/>
            </w:tcBorders>
          </w:tcPr>
          <w:p w14:paraId="21C83BFC" w14:textId="77777777" w:rsidR="00892FC9" w:rsidRPr="00892FC9" w:rsidRDefault="00892FC9" w:rsidP="00892FC9">
            <w:pPr>
              <w:keepNext/>
              <w:keepLines/>
              <w:snapToGrid w:val="0"/>
              <w:spacing w:after="0"/>
              <w:rPr>
                <w:rFonts w:ascii="Arial" w:hAnsi="Arial"/>
                <w:noProof/>
                <w:sz w:val="18"/>
              </w:rPr>
            </w:pPr>
          </w:p>
        </w:tc>
      </w:tr>
      <w:tr w:rsidR="00892FC9" w:rsidRPr="00892FC9" w14:paraId="650BB842"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5D2D93AC"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T4</w:t>
            </w:r>
          </w:p>
        </w:tc>
        <w:tc>
          <w:tcPr>
            <w:tcW w:w="429" w:type="pct"/>
            <w:tcBorders>
              <w:top w:val="single" w:sz="4" w:space="0" w:color="auto"/>
              <w:left w:val="single" w:sz="4" w:space="0" w:color="auto"/>
              <w:bottom w:val="single" w:sz="4" w:space="0" w:color="auto"/>
              <w:right w:val="single" w:sz="4" w:space="0" w:color="auto"/>
            </w:tcBorders>
          </w:tcPr>
          <w:p w14:paraId="3887132A"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30F6F864"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bCs/>
                <w:noProof/>
                <w:kern w:val="2"/>
                <w:sz w:val="18"/>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0DA3EEC5" w14:textId="77777777" w:rsidR="00892FC9" w:rsidRPr="00892FC9" w:rsidRDefault="00892FC9" w:rsidP="00892FC9">
            <w:pPr>
              <w:keepNext/>
              <w:keepLines/>
              <w:snapToGrid w:val="0"/>
              <w:spacing w:after="0"/>
              <w:rPr>
                <w:rFonts w:ascii="Arial" w:hAnsi="Arial"/>
                <w:noProof/>
                <w:sz w:val="18"/>
              </w:rPr>
            </w:pPr>
          </w:p>
        </w:tc>
      </w:tr>
      <w:tr w:rsidR="00892FC9" w:rsidRPr="00892FC9" w14:paraId="70731E10" w14:textId="77777777" w:rsidTr="0040097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DA89AC4" w14:textId="77777777" w:rsidR="00892FC9" w:rsidRPr="00892FC9" w:rsidRDefault="00892FC9" w:rsidP="00892FC9">
            <w:pPr>
              <w:keepNext/>
              <w:keepLines/>
              <w:spacing w:after="0"/>
              <w:ind w:left="851" w:hanging="851"/>
              <w:rPr>
                <w:rFonts w:ascii="Arial" w:hAnsi="Arial"/>
                <w:noProof/>
                <w:sz w:val="18"/>
              </w:rPr>
            </w:pPr>
            <w:r w:rsidRPr="00892FC9">
              <w:rPr>
                <w:rFonts w:ascii="Arial" w:hAnsi="Arial"/>
                <w:noProof/>
                <w:sz w:val="18"/>
              </w:rPr>
              <w:t>Note 1:</w:t>
            </w:r>
            <w:r w:rsidRPr="00892FC9">
              <w:rPr>
                <w:rFonts w:ascii="Arial" w:hAnsi="Arial"/>
                <w:noProof/>
                <w:sz w:val="18"/>
              </w:rPr>
              <w:tab/>
              <w:t>NPDCCH corresponding to the out of sync transmission parameters need not be included in the Reference Measurement Channel.</w:t>
            </w:r>
          </w:p>
          <w:p w14:paraId="1845FC11" w14:textId="77777777" w:rsidR="00892FC9" w:rsidRPr="00892FC9" w:rsidRDefault="00892FC9" w:rsidP="00892FC9">
            <w:pPr>
              <w:keepNext/>
              <w:keepLines/>
              <w:spacing w:after="0"/>
              <w:ind w:left="851" w:hanging="851"/>
              <w:rPr>
                <w:rFonts w:ascii="Arial" w:hAnsi="Arial"/>
                <w:noProof/>
                <w:sz w:val="18"/>
              </w:rPr>
            </w:pPr>
            <w:r w:rsidRPr="00892FC9">
              <w:rPr>
                <w:rFonts w:ascii="Arial" w:hAnsi="Arial"/>
                <w:noProof/>
                <w:sz w:val="18"/>
              </w:rPr>
              <w:t>Note 2:</w:t>
            </w:r>
            <w:r w:rsidRPr="00892FC9">
              <w:rPr>
                <w:rFonts w:ascii="Arial" w:hAnsi="Arial"/>
                <w:noProof/>
                <w:sz w:val="18"/>
              </w:rPr>
              <w:tab/>
            </w:r>
            <w:r w:rsidRPr="00892FC9">
              <w:rPr>
                <w:rFonts w:ascii="Arial" w:hAnsi="Arial"/>
                <w:iCs/>
                <w:noProof/>
                <w:sz w:val="18"/>
              </w:rPr>
              <w:t>N310, N311, T310 and T311 are defined in TS 36.331.</w:t>
            </w:r>
          </w:p>
          <w:p w14:paraId="4FE3C7C1" w14:textId="77777777" w:rsidR="00892FC9" w:rsidRPr="00892FC9" w:rsidRDefault="00892FC9" w:rsidP="00892FC9">
            <w:pPr>
              <w:keepNext/>
              <w:keepLines/>
              <w:spacing w:after="0"/>
              <w:ind w:left="851" w:hanging="851"/>
              <w:rPr>
                <w:rFonts w:ascii="Arial" w:hAnsi="Arial"/>
                <w:noProof/>
                <w:sz w:val="18"/>
              </w:rPr>
            </w:pPr>
            <w:r w:rsidRPr="00892FC9">
              <w:rPr>
                <w:rFonts w:ascii="Arial" w:hAnsi="Arial"/>
                <w:noProof/>
                <w:sz w:val="18"/>
              </w:rPr>
              <w:t>Note 3:</w:t>
            </w:r>
            <w:r w:rsidRPr="00892FC9">
              <w:rPr>
                <w:rFonts w:ascii="Arial" w:hAnsi="Arial"/>
                <w:noProof/>
                <w:sz w:val="18"/>
              </w:rPr>
              <w:tab/>
              <w:t>The timers and layer 3 filtering related parameters are configured prior to the start of time period T1.</w:t>
            </w:r>
          </w:p>
        </w:tc>
      </w:tr>
    </w:tbl>
    <w:p w14:paraId="0B553BAF" w14:textId="77777777" w:rsidR="00892FC9" w:rsidRPr="00892FC9" w:rsidRDefault="00892FC9" w:rsidP="00892FC9"/>
    <w:p w14:paraId="5FDF6364" w14:textId="77777777" w:rsidR="00892FC9" w:rsidRPr="00892FC9" w:rsidRDefault="00892FC9" w:rsidP="00892FC9">
      <w:pPr>
        <w:keepNext/>
        <w:keepLines/>
        <w:spacing w:before="60"/>
        <w:jc w:val="center"/>
        <w:rPr>
          <w:rFonts w:ascii="Arial" w:hAnsi="Arial"/>
          <w:b/>
        </w:rPr>
      </w:pPr>
      <w:r w:rsidRPr="00892FC9">
        <w:rPr>
          <w:rFonts w:ascii="Arial" w:hAnsi="Arial"/>
          <w:b/>
        </w:rPr>
        <w:lastRenderedPageBreak/>
        <w:t xml:space="preserve">Table A.13.4.3.8.1-3: nCell1 specific test parameters for  </w:t>
      </w:r>
      <w:r w:rsidRPr="00892FC9">
        <w:rPr>
          <w:rFonts w:ascii="Arial" w:hAnsi="Arial"/>
          <w:b/>
          <w:lang w:eastAsia="zh-CN"/>
        </w:rPr>
        <w:t>HD-</w:t>
      </w:r>
      <w:r w:rsidRPr="00892FC9">
        <w:rPr>
          <w:rFonts w:ascii="Arial" w:hAnsi="Arial"/>
          <w:b/>
        </w:rPr>
        <w:t xml:space="preserve">FDD </w:t>
      </w:r>
      <w:r w:rsidRPr="00892FC9">
        <w:rPr>
          <w:rFonts w:ascii="Arial" w:hAnsi="Arial"/>
          <w:b/>
          <w:lang w:eastAsia="zh-CN"/>
        </w:rPr>
        <w:t>Radio Link Monitoring Test</w:t>
      </w:r>
      <w:r w:rsidRPr="00892FC9">
        <w:rPr>
          <w:rFonts w:ascii="Arial" w:hAnsi="Arial"/>
          <w:b/>
        </w:rPr>
        <w:t xml:space="preserve"> for out-of-sync without DRX </w:t>
      </w:r>
      <w:r w:rsidRPr="00892FC9">
        <w:rPr>
          <w:rFonts w:ascii="Arial" w:hAnsi="Arial"/>
          <w:b/>
          <w:lang w:eastAsia="zh-CN"/>
        </w:rPr>
        <w:t xml:space="preserve">for UE Category NB1 </w:t>
      </w:r>
      <w:r w:rsidRPr="00892FC9">
        <w:rPr>
          <w:rFonts w:ascii="Arial" w:hAnsi="Arial"/>
          <w:b/>
          <w:noProof/>
          <w:lang w:eastAsia="zh-CN"/>
        </w:rPr>
        <w:t>Standalone mode</w:t>
      </w:r>
      <w:r w:rsidRPr="00892FC9">
        <w:rPr>
          <w:rFonts w:ascii="Arial" w:hAnsi="Arial"/>
          <w:b/>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6"/>
        <w:gridCol w:w="1284"/>
        <w:gridCol w:w="634"/>
        <w:gridCol w:w="849"/>
        <w:gridCol w:w="763"/>
        <w:gridCol w:w="849"/>
        <w:gridCol w:w="763"/>
        <w:gridCol w:w="849"/>
        <w:gridCol w:w="634"/>
      </w:tblGrid>
      <w:tr w:rsidR="00892FC9" w:rsidRPr="00892FC9" w14:paraId="0D6A227A" w14:textId="77777777" w:rsidTr="0040097D">
        <w:trPr>
          <w:jc w:val="center"/>
        </w:trPr>
        <w:tc>
          <w:tcPr>
            <w:tcW w:w="0" w:type="auto"/>
            <w:vMerge w:val="restart"/>
            <w:shd w:val="clear" w:color="auto" w:fill="auto"/>
          </w:tcPr>
          <w:p w14:paraId="17F4E3B9"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Parameter</w:t>
            </w:r>
          </w:p>
        </w:tc>
        <w:tc>
          <w:tcPr>
            <w:tcW w:w="0" w:type="auto"/>
            <w:vMerge w:val="restart"/>
            <w:shd w:val="clear" w:color="auto" w:fill="auto"/>
          </w:tcPr>
          <w:p w14:paraId="28D0F55E"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Unit</w:t>
            </w:r>
          </w:p>
        </w:tc>
        <w:tc>
          <w:tcPr>
            <w:tcW w:w="0" w:type="auto"/>
            <w:gridSpan w:val="7"/>
            <w:shd w:val="clear" w:color="auto" w:fill="auto"/>
          </w:tcPr>
          <w:p w14:paraId="7361E3B9" w14:textId="77777777" w:rsidR="00892FC9" w:rsidRPr="00892FC9" w:rsidRDefault="00892FC9" w:rsidP="00892FC9">
            <w:pPr>
              <w:keepNext/>
              <w:keepLines/>
              <w:spacing w:after="0"/>
              <w:jc w:val="center"/>
              <w:rPr>
                <w:rFonts w:ascii="Arial" w:hAnsi="Arial" w:cs="Arial"/>
                <w:b/>
                <w:sz w:val="18"/>
                <w:szCs w:val="18"/>
              </w:rPr>
            </w:pPr>
            <w:r w:rsidRPr="00892FC9">
              <w:rPr>
                <w:rFonts w:ascii="Arial" w:hAnsi="Arial"/>
                <w:b/>
                <w:sz w:val="18"/>
              </w:rPr>
              <w:t>nCell 1</w:t>
            </w:r>
          </w:p>
        </w:tc>
      </w:tr>
      <w:tr w:rsidR="00892FC9" w:rsidRPr="00892FC9" w14:paraId="0D505C21" w14:textId="77777777" w:rsidTr="0040097D">
        <w:trPr>
          <w:jc w:val="center"/>
        </w:trPr>
        <w:tc>
          <w:tcPr>
            <w:tcW w:w="0" w:type="auto"/>
            <w:vMerge/>
            <w:shd w:val="clear" w:color="auto" w:fill="auto"/>
          </w:tcPr>
          <w:p w14:paraId="3BB955F2" w14:textId="77777777" w:rsidR="00892FC9" w:rsidRPr="00892FC9" w:rsidRDefault="00892FC9" w:rsidP="00892FC9">
            <w:pPr>
              <w:keepNext/>
              <w:keepLines/>
              <w:spacing w:after="0"/>
              <w:jc w:val="center"/>
              <w:rPr>
                <w:rFonts w:ascii="Arial" w:hAnsi="Arial"/>
                <w:b/>
                <w:sz w:val="18"/>
                <w:lang w:val="it-IT"/>
              </w:rPr>
            </w:pPr>
          </w:p>
        </w:tc>
        <w:tc>
          <w:tcPr>
            <w:tcW w:w="0" w:type="auto"/>
            <w:vMerge/>
            <w:shd w:val="clear" w:color="auto" w:fill="auto"/>
          </w:tcPr>
          <w:p w14:paraId="50230486" w14:textId="77777777" w:rsidR="00892FC9" w:rsidRPr="00892FC9" w:rsidRDefault="00892FC9" w:rsidP="00892FC9">
            <w:pPr>
              <w:keepNext/>
              <w:keepLines/>
              <w:spacing w:after="0"/>
              <w:jc w:val="center"/>
              <w:rPr>
                <w:rFonts w:ascii="Arial" w:hAnsi="Arial"/>
                <w:b/>
                <w:sz w:val="18"/>
                <w:lang w:val="it-IT"/>
              </w:rPr>
            </w:pPr>
          </w:p>
        </w:tc>
        <w:tc>
          <w:tcPr>
            <w:tcW w:w="0" w:type="auto"/>
            <w:shd w:val="clear" w:color="auto" w:fill="auto"/>
          </w:tcPr>
          <w:p w14:paraId="6A7159D3"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T1</w:t>
            </w:r>
          </w:p>
        </w:tc>
        <w:tc>
          <w:tcPr>
            <w:tcW w:w="0" w:type="auto"/>
            <w:shd w:val="clear" w:color="auto" w:fill="auto"/>
          </w:tcPr>
          <w:p w14:paraId="198FE8FE"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dT</w:t>
            </w:r>
          </w:p>
        </w:tc>
        <w:tc>
          <w:tcPr>
            <w:tcW w:w="0" w:type="auto"/>
            <w:shd w:val="clear" w:color="auto" w:fill="auto"/>
          </w:tcPr>
          <w:p w14:paraId="40EA1CFC"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T2</w:t>
            </w:r>
          </w:p>
        </w:tc>
        <w:tc>
          <w:tcPr>
            <w:tcW w:w="0" w:type="auto"/>
            <w:shd w:val="clear" w:color="auto" w:fill="auto"/>
          </w:tcPr>
          <w:p w14:paraId="7066B8AD"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dT</w:t>
            </w:r>
          </w:p>
        </w:tc>
        <w:tc>
          <w:tcPr>
            <w:tcW w:w="0" w:type="auto"/>
            <w:shd w:val="clear" w:color="auto" w:fill="auto"/>
          </w:tcPr>
          <w:p w14:paraId="2FC7A97A"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T3</w:t>
            </w:r>
          </w:p>
        </w:tc>
        <w:tc>
          <w:tcPr>
            <w:tcW w:w="0" w:type="auto"/>
            <w:shd w:val="clear" w:color="auto" w:fill="auto"/>
          </w:tcPr>
          <w:p w14:paraId="19BD8510"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dT</w:t>
            </w:r>
          </w:p>
        </w:tc>
        <w:tc>
          <w:tcPr>
            <w:tcW w:w="0" w:type="auto"/>
            <w:shd w:val="clear" w:color="auto" w:fill="auto"/>
          </w:tcPr>
          <w:p w14:paraId="16A68531"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T4</w:t>
            </w:r>
          </w:p>
        </w:tc>
      </w:tr>
      <w:tr w:rsidR="00892FC9" w:rsidRPr="00892FC9" w14:paraId="1B2E8714" w14:textId="77777777" w:rsidTr="0040097D">
        <w:trPr>
          <w:jc w:val="center"/>
        </w:trPr>
        <w:tc>
          <w:tcPr>
            <w:tcW w:w="0" w:type="auto"/>
            <w:shd w:val="clear" w:color="auto" w:fill="auto"/>
          </w:tcPr>
          <w:p w14:paraId="5EEB21B9" w14:textId="77777777" w:rsidR="00892FC9" w:rsidRPr="00892FC9" w:rsidRDefault="00892FC9" w:rsidP="00892FC9">
            <w:pPr>
              <w:keepNext/>
              <w:keepLines/>
              <w:spacing w:after="0"/>
              <w:rPr>
                <w:rFonts w:ascii="Arial" w:hAnsi="Arial"/>
                <w:sz w:val="18"/>
                <w:lang w:val="it-IT"/>
              </w:rPr>
            </w:pPr>
            <w:r w:rsidRPr="00892FC9">
              <w:rPr>
                <w:rFonts w:ascii="Arial" w:hAnsi="Arial"/>
                <w:sz w:val="18"/>
                <w:lang w:val="it-IT"/>
              </w:rPr>
              <w:t>BW</w:t>
            </w:r>
            <w:r w:rsidRPr="00892FC9">
              <w:rPr>
                <w:rFonts w:ascii="Arial" w:hAnsi="Arial"/>
                <w:sz w:val="18"/>
                <w:vertAlign w:val="subscript"/>
                <w:lang w:val="it-IT"/>
              </w:rPr>
              <w:t>channel</w:t>
            </w:r>
          </w:p>
        </w:tc>
        <w:tc>
          <w:tcPr>
            <w:tcW w:w="0" w:type="auto"/>
            <w:shd w:val="clear" w:color="auto" w:fill="auto"/>
          </w:tcPr>
          <w:p w14:paraId="7D7997D6" w14:textId="77777777" w:rsidR="00892FC9" w:rsidRPr="00892FC9" w:rsidRDefault="00892FC9" w:rsidP="00892FC9">
            <w:pPr>
              <w:keepNext/>
              <w:keepLines/>
              <w:spacing w:after="0"/>
              <w:jc w:val="center"/>
              <w:rPr>
                <w:rFonts w:ascii="Arial" w:hAnsi="Arial"/>
                <w:sz w:val="18"/>
                <w:lang w:val="it-IT"/>
              </w:rPr>
            </w:pPr>
            <w:r w:rsidRPr="00892FC9">
              <w:rPr>
                <w:rFonts w:ascii="Arial" w:hAnsi="Arial"/>
                <w:sz w:val="18"/>
              </w:rPr>
              <w:t>kHz</w:t>
            </w:r>
          </w:p>
        </w:tc>
        <w:tc>
          <w:tcPr>
            <w:tcW w:w="0" w:type="auto"/>
            <w:gridSpan w:val="7"/>
            <w:shd w:val="clear" w:color="auto" w:fill="auto"/>
          </w:tcPr>
          <w:p w14:paraId="3CC2E095" w14:textId="77777777" w:rsidR="00892FC9" w:rsidRPr="00892FC9" w:rsidRDefault="00892FC9" w:rsidP="00892FC9">
            <w:pPr>
              <w:keepNext/>
              <w:keepLines/>
              <w:spacing w:after="0"/>
              <w:jc w:val="center"/>
              <w:rPr>
                <w:rFonts w:ascii="Arial" w:hAnsi="Arial"/>
                <w:bCs/>
                <w:sz w:val="18"/>
              </w:rPr>
            </w:pPr>
            <w:r w:rsidRPr="00892FC9">
              <w:rPr>
                <w:rFonts w:ascii="Arial" w:hAnsi="Arial"/>
                <w:sz w:val="18"/>
              </w:rPr>
              <w:t>200</w:t>
            </w:r>
          </w:p>
        </w:tc>
      </w:tr>
      <w:tr w:rsidR="00892FC9" w:rsidRPr="00892FC9" w14:paraId="25A79839" w14:textId="77777777" w:rsidTr="0040097D">
        <w:trPr>
          <w:jc w:val="center"/>
        </w:trPr>
        <w:tc>
          <w:tcPr>
            <w:tcW w:w="0" w:type="auto"/>
            <w:shd w:val="clear" w:color="auto" w:fill="auto"/>
          </w:tcPr>
          <w:p w14:paraId="6300C0A9" w14:textId="77777777" w:rsidR="00892FC9" w:rsidRPr="00892FC9" w:rsidRDefault="00892FC9" w:rsidP="00892FC9">
            <w:pPr>
              <w:keepNext/>
              <w:keepLines/>
              <w:spacing w:after="0"/>
              <w:rPr>
                <w:rFonts w:ascii="Arial" w:hAnsi="Arial"/>
                <w:sz w:val="18"/>
              </w:rPr>
            </w:pPr>
            <w:r w:rsidRPr="00892FC9">
              <w:rPr>
                <w:rFonts w:ascii="Arial" w:hAnsi="Arial"/>
                <w:sz w:val="18"/>
              </w:rPr>
              <w:t>OCNG Pattern as defined in  A.3.2.3.3</w:t>
            </w:r>
            <w:r w:rsidRPr="00892FC9">
              <w:rPr>
                <w:rFonts w:ascii="Arial" w:hAnsi="Arial"/>
                <w:sz w:val="18"/>
                <w:vertAlign w:val="superscript"/>
                <w:lang w:val="en-US"/>
              </w:rPr>
              <w:t xml:space="preserve"> Note 1</w:t>
            </w:r>
            <w:r w:rsidRPr="00892FC9">
              <w:rPr>
                <w:rFonts w:ascii="Arial" w:hAnsi="Arial"/>
                <w:sz w:val="18"/>
              </w:rPr>
              <w:t xml:space="preserve"> </w:t>
            </w:r>
          </w:p>
        </w:tc>
        <w:tc>
          <w:tcPr>
            <w:tcW w:w="0" w:type="auto"/>
            <w:shd w:val="clear" w:color="auto" w:fill="auto"/>
          </w:tcPr>
          <w:p w14:paraId="2EEC0EA7" w14:textId="77777777" w:rsidR="00892FC9" w:rsidRPr="00892FC9" w:rsidRDefault="00892FC9" w:rsidP="00892FC9">
            <w:pPr>
              <w:keepNext/>
              <w:keepLines/>
              <w:spacing w:after="0"/>
              <w:jc w:val="center"/>
              <w:rPr>
                <w:rFonts w:ascii="Arial" w:hAnsi="Arial"/>
                <w:sz w:val="18"/>
              </w:rPr>
            </w:pPr>
          </w:p>
        </w:tc>
        <w:tc>
          <w:tcPr>
            <w:tcW w:w="0" w:type="auto"/>
            <w:gridSpan w:val="7"/>
            <w:shd w:val="clear" w:color="auto" w:fill="auto"/>
          </w:tcPr>
          <w:p w14:paraId="30FAEECA" w14:textId="77777777" w:rsidR="00892FC9" w:rsidRPr="00892FC9" w:rsidRDefault="00892FC9" w:rsidP="00892FC9">
            <w:pPr>
              <w:keepNext/>
              <w:keepLines/>
              <w:spacing w:after="0"/>
              <w:jc w:val="center"/>
              <w:rPr>
                <w:rFonts w:ascii="Arial" w:hAnsi="Arial"/>
                <w:bCs/>
                <w:sz w:val="18"/>
              </w:rPr>
            </w:pPr>
            <w:r w:rsidRPr="00892FC9">
              <w:rPr>
                <w:rFonts w:ascii="Arial" w:hAnsi="Arial"/>
                <w:sz w:val="18"/>
              </w:rPr>
              <w:t>NOP.3 FDD</w:t>
            </w:r>
          </w:p>
        </w:tc>
      </w:tr>
      <w:tr w:rsidR="00892FC9" w:rsidRPr="00892FC9" w14:paraId="6FF0B7FD" w14:textId="77777777" w:rsidTr="0040097D">
        <w:trPr>
          <w:jc w:val="center"/>
        </w:trPr>
        <w:tc>
          <w:tcPr>
            <w:tcW w:w="0" w:type="auto"/>
            <w:shd w:val="clear" w:color="auto" w:fill="auto"/>
          </w:tcPr>
          <w:p w14:paraId="29877835" w14:textId="77777777" w:rsidR="00892FC9" w:rsidRPr="00892FC9" w:rsidRDefault="00892FC9" w:rsidP="00892FC9">
            <w:pPr>
              <w:keepNext/>
              <w:keepLines/>
              <w:spacing w:after="0"/>
              <w:rPr>
                <w:rFonts w:ascii="Arial" w:hAnsi="Arial"/>
                <w:sz w:val="18"/>
              </w:rPr>
            </w:pPr>
            <w:r w:rsidRPr="00892FC9">
              <w:rPr>
                <w:rFonts w:ascii="Arial" w:hAnsi="Arial"/>
                <w:sz w:val="18"/>
              </w:rPr>
              <w:t>NPDCCH parameters as defined in A.3.1.6.3</w:t>
            </w:r>
          </w:p>
        </w:tc>
        <w:tc>
          <w:tcPr>
            <w:tcW w:w="0" w:type="auto"/>
            <w:shd w:val="clear" w:color="auto" w:fill="auto"/>
          </w:tcPr>
          <w:p w14:paraId="4D1B5741" w14:textId="77777777" w:rsidR="00892FC9" w:rsidRPr="00892FC9" w:rsidRDefault="00892FC9" w:rsidP="00892FC9">
            <w:pPr>
              <w:keepNext/>
              <w:keepLines/>
              <w:spacing w:after="0"/>
              <w:jc w:val="center"/>
              <w:rPr>
                <w:rFonts w:ascii="Arial" w:hAnsi="Arial"/>
                <w:sz w:val="18"/>
              </w:rPr>
            </w:pPr>
          </w:p>
        </w:tc>
        <w:tc>
          <w:tcPr>
            <w:tcW w:w="0" w:type="auto"/>
            <w:gridSpan w:val="7"/>
            <w:shd w:val="clear" w:color="auto" w:fill="auto"/>
          </w:tcPr>
          <w:p w14:paraId="2CEF35D3"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R.30 HD-FDD</w:t>
            </w:r>
          </w:p>
        </w:tc>
      </w:tr>
      <w:tr w:rsidR="00892FC9" w:rsidRPr="00892FC9" w14:paraId="75397C77" w14:textId="77777777" w:rsidTr="0040097D">
        <w:trPr>
          <w:jc w:val="center"/>
        </w:trPr>
        <w:tc>
          <w:tcPr>
            <w:tcW w:w="0" w:type="auto"/>
            <w:shd w:val="clear" w:color="auto" w:fill="auto"/>
          </w:tcPr>
          <w:p w14:paraId="00CF6B09" w14:textId="77777777" w:rsidR="00892FC9" w:rsidRPr="00892FC9" w:rsidRDefault="00892FC9" w:rsidP="00892FC9">
            <w:pPr>
              <w:keepNext/>
              <w:keepLines/>
              <w:spacing w:after="0"/>
              <w:rPr>
                <w:rFonts w:ascii="Arial" w:hAnsi="Arial"/>
                <w:sz w:val="18"/>
              </w:rPr>
            </w:pPr>
            <w:r w:rsidRPr="00892FC9">
              <w:rPr>
                <w:rFonts w:ascii="Arial" w:hAnsi="Arial"/>
                <w:sz w:val="18"/>
              </w:rPr>
              <w:t>NPBCH_RA</w:t>
            </w:r>
          </w:p>
        </w:tc>
        <w:tc>
          <w:tcPr>
            <w:tcW w:w="0" w:type="auto"/>
            <w:shd w:val="clear" w:color="auto" w:fill="auto"/>
          </w:tcPr>
          <w:p w14:paraId="3049F124"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val="restart"/>
            <w:shd w:val="clear" w:color="auto" w:fill="auto"/>
            <w:vAlign w:val="center"/>
          </w:tcPr>
          <w:p w14:paraId="1FB4C6C0" w14:textId="7DB13FC3" w:rsidR="00892FC9" w:rsidRPr="00892FC9" w:rsidRDefault="00892FC9" w:rsidP="00892FC9">
            <w:pPr>
              <w:keepNext/>
              <w:keepLines/>
              <w:spacing w:after="0"/>
              <w:jc w:val="center"/>
              <w:rPr>
                <w:rFonts w:ascii="Arial" w:hAnsi="Arial"/>
                <w:sz w:val="18"/>
              </w:rPr>
            </w:pPr>
            <w:del w:id="73" w:author="Hsuanli Lin (林烜立)" w:date="2023-11-03T15:55:00Z">
              <w:r w:rsidRPr="00892FC9" w:rsidDel="00892FC9">
                <w:rPr>
                  <w:rFonts w:ascii="Arial" w:hAnsi="Arial"/>
                  <w:sz w:val="18"/>
                </w:rPr>
                <w:delText>-3</w:delText>
              </w:r>
            </w:del>
            <w:ins w:id="74" w:author="Hsuanli Lin (林烜立)" w:date="2023-11-03T15:55:00Z">
              <w:r>
                <w:rPr>
                  <w:rFonts w:ascii="Arial" w:hAnsi="Arial"/>
                  <w:sz w:val="18"/>
                </w:rPr>
                <w:t>0</w:t>
              </w:r>
            </w:ins>
          </w:p>
        </w:tc>
      </w:tr>
      <w:tr w:rsidR="00892FC9" w:rsidRPr="00892FC9" w14:paraId="6F3BA11A" w14:textId="77777777" w:rsidTr="0040097D">
        <w:trPr>
          <w:jc w:val="center"/>
        </w:trPr>
        <w:tc>
          <w:tcPr>
            <w:tcW w:w="0" w:type="auto"/>
            <w:shd w:val="clear" w:color="auto" w:fill="auto"/>
          </w:tcPr>
          <w:p w14:paraId="3968D914" w14:textId="77777777" w:rsidR="00892FC9" w:rsidRPr="00892FC9" w:rsidRDefault="00892FC9" w:rsidP="00892FC9">
            <w:pPr>
              <w:keepNext/>
              <w:keepLines/>
              <w:spacing w:after="0"/>
              <w:rPr>
                <w:rFonts w:ascii="Arial" w:hAnsi="Arial"/>
                <w:sz w:val="18"/>
              </w:rPr>
            </w:pPr>
            <w:r w:rsidRPr="00892FC9">
              <w:rPr>
                <w:rFonts w:ascii="Arial" w:hAnsi="Arial"/>
                <w:sz w:val="18"/>
              </w:rPr>
              <w:t>NPBCH_RB</w:t>
            </w:r>
          </w:p>
        </w:tc>
        <w:tc>
          <w:tcPr>
            <w:tcW w:w="0" w:type="auto"/>
            <w:shd w:val="clear" w:color="auto" w:fill="auto"/>
          </w:tcPr>
          <w:p w14:paraId="065CAF75"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2CC3D127" w14:textId="77777777" w:rsidR="00892FC9" w:rsidRPr="00892FC9" w:rsidRDefault="00892FC9" w:rsidP="00892FC9">
            <w:pPr>
              <w:keepNext/>
              <w:keepLines/>
              <w:spacing w:after="0"/>
              <w:jc w:val="center"/>
              <w:rPr>
                <w:rFonts w:ascii="Arial" w:hAnsi="Arial"/>
                <w:sz w:val="18"/>
              </w:rPr>
            </w:pPr>
          </w:p>
        </w:tc>
      </w:tr>
      <w:tr w:rsidR="00892FC9" w:rsidRPr="00892FC9" w14:paraId="145F4F99" w14:textId="77777777" w:rsidTr="0040097D">
        <w:trPr>
          <w:jc w:val="center"/>
        </w:trPr>
        <w:tc>
          <w:tcPr>
            <w:tcW w:w="0" w:type="auto"/>
            <w:shd w:val="clear" w:color="auto" w:fill="auto"/>
          </w:tcPr>
          <w:p w14:paraId="5DA05DC7" w14:textId="77777777" w:rsidR="00892FC9" w:rsidRPr="00892FC9" w:rsidRDefault="00892FC9" w:rsidP="00892FC9">
            <w:pPr>
              <w:keepNext/>
              <w:keepLines/>
              <w:spacing w:after="0"/>
              <w:rPr>
                <w:rFonts w:ascii="Arial" w:hAnsi="Arial"/>
                <w:sz w:val="18"/>
              </w:rPr>
            </w:pPr>
            <w:r w:rsidRPr="00892FC9">
              <w:rPr>
                <w:rFonts w:ascii="Arial" w:hAnsi="Arial"/>
                <w:sz w:val="18"/>
              </w:rPr>
              <w:t>NPSS_RA</w:t>
            </w:r>
          </w:p>
        </w:tc>
        <w:tc>
          <w:tcPr>
            <w:tcW w:w="0" w:type="auto"/>
            <w:shd w:val="clear" w:color="auto" w:fill="auto"/>
          </w:tcPr>
          <w:p w14:paraId="6C3A7488"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19956C10" w14:textId="77777777" w:rsidR="00892FC9" w:rsidRPr="00892FC9" w:rsidRDefault="00892FC9" w:rsidP="00892FC9">
            <w:pPr>
              <w:keepNext/>
              <w:keepLines/>
              <w:spacing w:after="0"/>
              <w:jc w:val="center"/>
              <w:rPr>
                <w:rFonts w:ascii="Arial" w:hAnsi="Arial"/>
                <w:sz w:val="18"/>
              </w:rPr>
            </w:pPr>
          </w:p>
        </w:tc>
      </w:tr>
      <w:tr w:rsidR="00892FC9" w:rsidRPr="00892FC9" w14:paraId="63F9C611" w14:textId="77777777" w:rsidTr="0040097D">
        <w:trPr>
          <w:jc w:val="center"/>
        </w:trPr>
        <w:tc>
          <w:tcPr>
            <w:tcW w:w="0" w:type="auto"/>
            <w:shd w:val="clear" w:color="auto" w:fill="auto"/>
          </w:tcPr>
          <w:p w14:paraId="277D5363" w14:textId="77777777" w:rsidR="00892FC9" w:rsidRPr="00892FC9" w:rsidRDefault="00892FC9" w:rsidP="00892FC9">
            <w:pPr>
              <w:keepNext/>
              <w:keepLines/>
              <w:spacing w:after="0"/>
              <w:rPr>
                <w:rFonts w:ascii="Arial" w:hAnsi="Arial"/>
                <w:sz w:val="18"/>
              </w:rPr>
            </w:pPr>
            <w:r w:rsidRPr="00892FC9">
              <w:rPr>
                <w:rFonts w:ascii="Arial" w:hAnsi="Arial"/>
                <w:sz w:val="18"/>
              </w:rPr>
              <w:t>NSSS_RA</w:t>
            </w:r>
          </w:p>
        </w:tc>
        <w:tc>
          <w:tcPr>
            <w:tcW w:w="0" w:type="auto"/>
            <w:shd w:val="clear" w:color="auto" w:fill="auto"/>
          </w:tcPr>
          <w:p w14:paraId="0DF4B64A"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0001E6A4" w14:textId="77777777" w:rsidR="00892FC9" w:rsidRPr="00892FC9" w:rsidRDefault="00892FC9" w:rsidP="00892FC9">
            <w:pPr>
              <w:keepNext/>
              <w:keepLines/>
              <w:spacing w:after="0"/>
              <w:jc w:val="center"/>
              <w:rPr>
                <w:rFonts w:ascii="Arial" w:hAnsi="Arial"/>
                <w:sz w:val="18"/>
              </w:rPr>
            </w:pPr>
          </w:p>
        </w:tc>
      </w:tr>
      <w:tr w:rsidR="00892FC9" w:rsidRPr="00892FC9" w14:paraId="3FFE337D" w14:textId="77777777" w:rsidTr="0040097D">
        <w:trPr>
          <w:jc w:val="center"/>
        </w:trPr>
        <w:tc>
          <w:tcPr>
            <w:tcW w:w="0" w:type="auto"/>
            <w:shd w:val="clear" w:color="auto" w:fill="auto"/>
          </w:tcPr>
          <w:p w14:paraId="003065A1" w14:textId="77777777" w:rsidR="00892FC9" w:rsidRPr="00892FC9" w:rsidRDefault="00892FC9" w:rsidP="00892FC9">
            <w:pPr>
              <w:keepNext/>
              <w:keepLines/>
              <w:spacing w:after="0"/>
              <w:rPr>
                <w:rFonts w:ascii="Arial" w:hAnsi="Arial"/>
                <w:sz w:val="18"/>
              </w:rPr>
            </w:pPr>
            <w:r w:rsidRPr="00892FC9">
              <w:rPr>
                <w:rFonts w:ascii="Arial" w:hAnsi="Arial"/>
                <w:sz w:val="18"/>
              </w:rPr>
              <w:t>NPDCCH_RA</w:t>
            </w:r>
          </w:p>
        </w:tc>
        <w:tc>
          <w:tcPr>
            <w:tcW w:w="0" w:type="auto"/>
            <w:shd w:val="clear" w:color="auto" w:fill="auto"/>
          </w:tcPr>
          <w:p w14:paraId="5BB77E98"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29807466" w14:textId="77777777" w:rsidR="00892FC9" w:rsidRPr="00892FC9" w:rsidRDefault="00892FC9" w:rsidP="00892FC9">
            <w:pPr>
              <w:keepNext/>
              <w:keepLines/>
              <w:spacing w:after="0"/>
              <w:jc w:val="center"/>
              <w:rPr>
                <w:rFonts w:ascii="Arial" w:hAnsi="Arial"/>
                <w:sz w:val="18"/>
              </w:rPr>
            </w:pPr>
          </w:p>
        </w:tc>
      </w:tr>
      <w:tr w:rsidR="00892FC9" w:rsidRPr="00892FC9" w14:paraId="3FD86E16" w14:textId="77777777" w:rsidTr="0040097D">
        <w:trPr>
          <w:jc w:val="center"/>
        </w:trPr>
        <w:tc>
          <w:tcPr>
            <w:tcW w:w="0" w:type="auto"/>
            <w:shd w:val="clear" w:color="auto" w:fill="auto"/>
          </w:tcPr>
          <w:p w14:paraId="160A125D" w14:textId="77777777" w:rsidR="00892FC9" w:rsidRPr="00892FC9" w:rsidRDefault="00892FC9" w:rsidP="00892FC9">
            <w:pPr>
              <w:keepNext/>
              <w:keepLines/>
              <w:spacing w:after="0"/>
              <w:rPr>
                <w:rFonts w:ascii="Arial" w:hAnsi="Arial"/>
                <w:sz w:val="18"/>
              </w:rPr>
            </w:pPr>
            <w:r w:rsidRPr="00892FC9">
              <w:rPr>
                <w:rFonts w:ascii="Arial" w:hAnsi="Arial"/>
                <w:sz w:val="18"/>
              </w:rPr>
              <w:t>NPDCCH_RB</w:t>
            </w:r>
          </w:p>
        </w:tc>
        <w:tc>
          <w:tcPr>
            <w:tcW w:w="0" w:type="auto"/>
            <w:shd w:val="clear" w:color="auto" w:fill="auto"/>
          </w:tcPr>
          <w:p w14:paraId="1B6F25FF"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1211618F" w14:textId="77777777" w:rsidR="00892FC9" w:rsidRPr="00892FC9" w:rsidRDefault="00892FC9" w:rsidP="00892FC9">
            <w:pPr>
              <w:keepNext/>
              <w:keepLines/>
              <w:spacing w:after="0"/>
              <w:jc w:val="center"/>
              <w:rPr>
                <w:rFonts w:ascii="Arial" w:hAnsi="Arial"/>
                <w:sz w:val="18"/>
              </w:rPr>
            </w:pPr>
          </w:p>
        </w:tc>
      </w:tr>
      <w:tr w:rsidR="00892FC9" w:rsidRPr="00892FC9" w14:paraId="736CD48B" w14:textId="77777777" w:rsidTr="0040097D">
        <w:trPr>
          <w:jc w:val="center"/>
        </w:trPr>
        <w:tc>
          <w:tcPr>
            <w:tcW w:w="0" w:type="auto"/>
            <w:shd w:val="clear" w:color="auto" w:fill="auto"/>
          </w:tcPr>
          <w:p w14:paraId="6D04123D" w14:textId="77777777" w:rsidR="00892FC9" w:rsidRPr="00892FC9" w:rsidRDefault="00892FC9" w:rsidP="00892FC9">
            <w:pPr>
              <w:keepNext/>
              <w:keepLines/>
              <w:spacing w:after="0"/>
              <w:rPr>
                <w:rFonts w:ascii="Arial" w:hAnsi="Arial"/>
                <w:sz w:val="18"/>
              </w:rPr>
            </w:pPr>
            <w:r w:rsidRPr="00892FC9">
              <w:rPr>
                <w:rFonts w:ascii="Arial" w:hAnsi="Arial"/>
                <w:sz w:val="18"/>
              </w:rPr>
              <w:t>NPDSCH_RA</w:t>
            </w:r>
          </w:p>
        </w:tc>
        <w:tc>
          <w:tcPr>
            <w:tcW w:w="0" w:type="auto"/>
            <w:shd w:val="clear" w:color="auto" w:fill="auto"/>
          </w:tcPr>
          <w:p w14:paraId="503C9C9B"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4050B642" w14:textId="77777777" w:rsidR="00892FC9" w:rsidRPr="00892FC9" w:rsidRDefault="00892FC9" w:rsidP="00892FC9">
            <w:pPr>
              <w:keepNext/>
              <w:keepLines/>
              <w:spacing w:after="0"/>
              <w:jc w:val="center"/>
              <w:rPr>
                <w:rFonts w:ascii="Arial" w:hAnsi="Arial"/>
                <w:sz w:val="18"/>
              </w:rPr>
            </w:pPr>
          </w:p>
        </w:tc>
      </w:tr>
      <w:tr w:rsidR="00892FC9" w:rsidRPr="00892FC9" w14:paraId="0E99AA6E" w14:textId="77777777" w:rsidTr="0040097D">
        <w:trPr>
          <w:jc w:val="center"/>
        </w:trPr>
        <w:tc>
          <w:tcPr>
            <w:tcW w:w="0" w:type="auto"/>
            <w:shd w:val="clear" w:color="auto" w:fill="auto"/>
          </w:tcPr>
          <w:p w14:paraId="3122DF25" w14:textId="77777777" w:rsidR="00892FC9" w:rsidRPr="00892FC9" w:rsidRDefault="00892FC9" w:rsidP="00892FC9">
            <w:pPr>
              <w:keepNext/>
              <w:keepLines/>
              <w:spacing w:after="0"/>
              <w:rPr>
                <w:rFonts w:ascii="Arial" w:hAnsi="Arial"/>
                <w:sz w:val="18"/>
              </w:rPr>
            </w:pPr>
            <w:r w:rsidRPr="00892FC9">
              <w:rPr>
                <w:rFonts w:ascii="Arial" w:hAnsi="Arial"/>
                <w:sz w:val="18"/>
              </w:rPr>
              <w:t>NPDSCH_RB</w:t>
            </w:r>
          </w:p>
        </w:tc>
        <w:tc>
          <w:tcPr>
            <w:tcW w:w="0" w:type="auto"/>
            <w:shd w:val="clear" w:color="auto" w:fill="auto"/>
          </w:tcPr>
          <w:p w14:paraId="21D751A7"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5C644AE2" w14:textId="77777777" w:rsidR="00892FC9" w:rsidRPr="00892FC9" w:rsidRDefault="00892FC9" w:rsidP="00892FC9">
            <w:pPr>
              <w:keepNext/>
              <w:keepLines/>
              <w:spacing w:after="0"/>
              <w:jc w:val="center"/>
              <w:rPr>
                <w:rFonts w:ascii="Arial" w:hAnsi="Arial"/>
                <w:sz w:val="18"/>
              </w:rPr>
            </w:pPr>
          </w:p>
        </w:tc>
      </w:tr>
      <w:tr w:rsidR="00892FC9" w:rsidRPr="00892FC9" w14:paraId="598408A1" w14:textId="77777777" w:rsidTr="0040097D">
        <w:trPr>
          <w:jc w:val="center"/>
        </w:trPr>
        <w:tc>
          <w:tcPr>
            <w:tcW w:w="0" w:type="auto"/>
            <w:shd w:val="clear" w:color="auto" w:fill="auto"/>
            <w:vAlign w:val="center"/>
          </w:tcPr>
          <w:p w14:paraId="382BE7C6" w14:textId="77777777" w:rsidR="00892FC9" w:rsidRPr="00892FC9" w:rsidRDefault="00892FC9" w:rsidP="00892FC9">
            <w:pPr>
              <w:keepNext/>
              <w:keepLines/>
              <w:spacing w:after="0"/>
              <w:rPr>
                <w:rFonts w:ascii="Arial" w:hAnsi="Arial"/>
                <w:sz w:val="18"/>
              </w:rPr>
            </w:pPr>
            <w:r w:rsidRPr="00892FC9">
              <w:rPr>
                <w:rFonts w:ascii="Arial" w:hAnsi="Arial"/>
                <w:sz w:val="18"/>
              </w:rPr>
              <w:t xml:space="preserve">OCNG_RA </w:t>
            </w:r>
            <w:r w:rsidRPr="00892FC9">
              <w:rPr>
                <w:rFonts w:ascii="Arial" w:hAnsi="Arial"/>
                <w:sz w:val="18"/>
                <w:vertAlign w:val="superscript"/>
              </w:rPr>
              <w:t>Note 1</w:t>
            </w:r>
          </w:p>
        </w:tc>
        <w:tc>
          <w:tcPr>
            <w:tcW w:w="0" w:type="auto"/>
            <w:shd w:val="clear" w:color="auto" w:fill="auto"/>
          </w:tcPr>
          <w:p w14:paraId="0767580C"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22A971EB" w14:textId="77777777" w:rsidR="00892FC9" w:rsidRPr="00892FC9" w:rsidRDefault="00892FC9" w:rsidP="00892FC9">
            <w:pPr>
              <w:keepNext/>
              <w:keepLines/>
              <w:spacing w:after="0"/>
              <w:jc w:val="center"/>
              <w:rPr>
                <w:rFonts w:ascii="Arial" w:hAnsi="Arial"/>
                <w:sz w:val="18"/>
              </w:rPr>
            </w:pPr>
          </w:p>
        </w:tc>
      </w:tr>
      <w:tr w:rsidR="00892FC9" w:rsidRPr="00892FC9" w14:paraId="5A266883" w14:textId="77777777" w:rsidTr="0040097D">
        <w:trPr>
          <w:jc w:val="center"/>
        </w:trPr>
        <w:tc>
          <w:tcPr>
            <w:tcW w:w="0" w:type="auto"/>
            <w:shd w:val="clear" w:color="auto" w:fill="auto"/>
            <w:vAlign w:val="center"/>
          </w:tcPr>
          <w:p w14:paraId="394BF489" w14:textId="77777777" w:rsidR="00892FC9" w:rsidRPr="00892FC9" w:rsidRDefault="00892FC9" w:rsidP="00892FC9">
            <w:pPr>
              <w:keepNext/>
              <w:keepLines/>
              <w:spacing w:after="0"/>
              <w:rPr>
                <w:rFonts w:ascii="Arial" w:hAnsi="Arial"/>
                <w:sz w:val="18"/>
              </w:rPr>
            </w:pPr>
            <w:r w:rsidRPr="00892FC9">
              <w:rPr>
                <w:rFonts w:ascii="Arial" w:hAnsi="Arial"/>
                <w:sz w:val="18"/>
              </w:rPr>
              <w:t xml:space="preserve">OCNG_RB </w:t>
            </w:r>
            <w:r w:rsidRPr="00892FC9">
              <w:rPr>
                <w:rFonts w:ascii="Arial" w:hAnsi="Arial"/>
                <w:sz w:val="18"/>
                <w:vertAlign w:val="superscript"/>
              </w:rPr>
              <w:t xml:space="preserve">Note 1 </w:t>
            </w:r>
          </w:p>
        </w:tc>
        <w:tc>
          <w:tcPr>
            <w:tcW w:w="0" w:type="auto"/>
            <w:shd w:val="clear" w:color="auto" w:fill="auto"/>
          </w:tcPr>
          <w:p w14:paraId="31F102C3"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0603C843" w14:textId="77777777" w:rsidR="00892FC9" w:rsidRPr="00892FC9" w:rsidRDefault="00892FC9" w:rsidP="00892FC9">
            <w:pPr>
              <w:keepNext/>
              <w:keepLines/>
              <w:spacing w:after="0"/>
              <w:jc w:val="center"/>
              <w:rPr>
                <w:rFonts w:ascii="Arial" w:hAnsi="Arial"/>
                <w:sz w:val="18"/>
              </w:rPr>
            </w:pPr>
          </w:p>
        </w:tc>
      </w:tr>
      <w:tr w:rsidR="00892FC9" w:rsidRPr="00892FC9" w14:paraId="55E2CE9C" w14:textId="77777777" w:rsidTr="0040097D">
        <w:trPr>
          <w:jc w:val="center"/>
        </w:trPr>
        <w:tc>
          <w:tcPr>
            <w:tcW w:w="0" w:type="auto"/>
            <w:shd w:val="clear" w:color="auto" w:fill="auto"/>
          </w:tcPr>
          <w:p w14:paraId="0E844FF2" w14:textId="77777777" w:rsidR="00892FC9" w:rsidRPr="00892FC9" w:rsidRDefault="00892FC9" w:rsidP="00892FC9">
            <w:pPr>
              <w:keepNext/>
              <w:keepLines/>
              <w:spacing w:after="0"/>
              <w:rPr>
                <w:rFonts w:ascii="Arial" w:hAnsi="Arial"/>
                <w:sz w:val="18"/>
              </w:rPr>
            </w:pPr>
            <w:r w:rsidRPr="00892FC9">
              <w:rPr>
                <w:rFonts w:ascii="Arial" w:hAnsi="Arial"/>
                <w:position w:val="-12"/>
                <w:sz w:val="18"/>
              </w:rPr>
              <w:object w:dxaOrig="400" w:dyaOrig="360" w14:anchorId="3D689553">
                <v:shape id="_x0000_i1063" type="#_x0000_t75" style="width:22.35pt;height:22.35pt" o:ole="" fillcolor="window">
                  <v:imagedata r:id="rId11" o:title=""/>
                </v:shape>
                <o:OLEObject Type="Embed" ProgID="Equation.3" ShapeID="_x0000_i1063" DrawAspect="Content" ObjectID="_1760566068" r:id="rId59"/>
              </w:object>
            </w:r>
          </w:p>
        </w:tc>
        <w:tc>
          <w:tcPr>
            <w:tcW w:w="0" w:type="auto"/>
            <w:shd w:val="clear" w:color="auto" w:fill="auto"/>
          </w:tcPr>
          <w:p w14:paraId="04FBAF0A" w14:textId="77777777" w:rsidR="00892FC9" w:rsidRPr="00892FC9" w:rsidRDefault="00892FC9" w:rsidP="00892FC9">
            <w:pPr>
              <w:keepNext/>
              <w:keepLines/>
              <w:spacing w:after="0"/>
              <w:jc w:val="center"/>
              <w:rPr>
                <w:rFonts w:ascii="Arial" w:hAnsi="Arial"/>
                <w:sz w:val="18"/>
              </w:rPr>
            </w:pPr>
            <w:r w:rsidRPr="00892FC9">
              <w:rPr>
                <w:rFonts w:ascii="Arial" w:hAnsi="Arial"/>
                <w:sz w:val="18"/>
              </w:rPr>
              <w:t>dBm/15 KHz</w:t>
            </w:r>
          </w:p>
        </w:tc>
        <w:tc>
          <w:tcPr>
            <w:tcW w:w="0" w:type="auto"/>
            <w:gridSpan w:val="7"/>
            <w:shd w:val="clear" w:color="auto" w:fill="auto"/>
          </w:tcPr>
          <w:p w14:paraId="4676C7FB" w14:textId="77777777" w:rsidR="00892FC9" w:rsidRPr="00892FC9" w:rsidRDefault="00892FC9" w:rsidP="00892FC9">
            <w:pPr>
              <w:keepNext/>
              <w:keepLines/>
              <w:spacing w:after="0"/>
              <w:jc w:val="center"/>
              <w:rPr>
                <w:rFonts w:ascii="Arial" w:hAnsi="Arial"/>
                <w:sz w:val="18"/>
              </w:rPr>
            </w:pPr>
            <w:r w:rsidRPr="00892FC9">
              <w:rPr>
                <w:rFonts w:ascii="Arial" w:hAnsi="Arial" w:cs="v4.2.0"/>
                <w:sz w:val="18"/>
                <w:lang w:eastAsia="ja-JP"/>
              </w:rPr>
              <w:t>-98</w:t>
            </w:r>
          </w:p>
        </w:tc>
      </w:tr>
      <w:tr w:rsidR="00892FC9" w:rsidRPr="00892FC9" w14:paraId="52376768" w14:textId="77777777" w:rsidTr="0040097D">
        <w:trPr>
          <w:jc w:val="center"/>
        </w:trPr>
        <w:tc>
          <w:tcPr>
            <w:tcW w:w="0" w:type="auto"/>
            <w:shd w:val="clear" w:color="auto" w:fill="auto"/>
          </w:tcPr>
          <w:p w14:paraId="791D1C1F" w14:textId="77777777" w:rsidR="00892FC9" w:rsidRPr="00892FC9" w:rsidRDefault="00892FC9" w:rsidP="00892FC9">
            <w:pPr>
              <w:keepNext/>
              <w:keepLines/>
              <w:spacing w:after="0"/>
              <w:rPr>
                <w:rFonts w:ascii="Arial" w:hAnsi="Arial"/>
                <w:sz w:val="18"/>
              </w:rPr>
            </w:pPr>
            <w:r w:rsidRPr="00892FC9">
              <w:rPr>
                <w:rFonts w:ascii="Arial" w:hAnsi="Arial"/>
                <w:sz w:val="18"/>
              </w:rPr>
              <w:t>SNR</w:t>
            </w:r>
            <w:r w:rsidRPr="00892FC9">
              <w:rPr>
                <w:rFonts w:ascii="Arial" w:hAnsi="Arial"/>
                <w:sz w:val="18"/>
                <w:vertAlign w:val="superscript"/>
                <w:lang w:val="en-US"/>
              </w:rPr>
              <w:t xml:space="preserve"> Note 4,5</w:t>
            </w:r>
          </w:p>
        </w:tc>
        <w:tc>
          <w:tcPr>
            <w:tcW w:w="0" w:type="auto"/>
            <w:shd w:val="clear" w:color="auto" w:fill="auto"/>
          </w:tcPr>
          <w:p w14:paraId="6CCCCF37" w14:textId="77777777" w:rsidR="00892FC9" w:rsidRPr="00892FC9" w:rsidRDefault="00892FC9" w:rsidP="00892FC9">
            <w:pPr>
              <w:keepNext/>
              <w:keepLines/>
              <w:spacing w:after="0"/>
              <w:jc w:val="center"/>
              <w:rPr>
                <w:rFonts w:ascii="Arial" w:hAnsi="Arial"/>
                <w:sz w:val="18"/>
              </w:rPr>
            </w:pPr>
            <w:r w:rsidRPr="00892FC9">
              <w:rPr>
                <w:rFonts w:ascii="Arial" w:hAnsi="Arial"/>
                <w:sz w:val="18"/>
              </w:rPr>
              <w:t>-</w:t>
            </w:r>
          </w:p>
        </w:tc>
        <w:tc>
          <w:tcPr>
            <w:tcW w:w="0" w:type="auto"/>
            <w:shd w:val="clear" w:color="auto" w:fill="auto"/>
          </w:tcPr>
          <w:p w14:paraId="083657DC" w14:textId="77777777" w:rsidR="00892FC9" w:rsidRPr="00892FC9" w:rsidRDefault="00892FC9" w:rsidP="00892FC9">
            <w:pPr>
              <w:keepNext/>
              <w:keepLines/>
              <w:spacing w:after="0"/>
              <w:jc w:val="center"/>
              <w:rPr>
                <w:rFonts w:ascii="Arial" w:hAnsi="Arial"/>
                <w:sz w:val="18"/>
              </w:rPr>
            </w:pPr>
            <w:r w:rsidRPr="00892FC9">
              <w:rPr>
                <w:rFonts w:ascii="Arial" w:hAnsi="Arial"/>
                <w:sz w:val="18"/>
                <w:lang w:eastAsia="zh-CN"/>
              </w:rPr>
              <w:t>-6.3</w:t>
            </w:r>
          </w:p>
        </w:tc>
        <w:tc>
          <w:tcPr>
            <w:tcW w:w="0" w:type="auto"/>
            <w:shd w:val="clear" w:color="auto" w:fill="auto"/>
          </w:tcPr>
          <w:p w14:paraId="27D55589" w14:textId="77777777" w:rsidR="00892FC9" w:rsidRPr="00892FC9" w:rsidRDefault="00892FC9" w:rsidP="00892FC9">
            <w:pPr>
              <w:keepNext/>
              <w:keepLines/>
              <w:spacing w:after="0"/>
              <w:jc w:val="center"/>
              <w:rPr>
                <w:rFonts w:ascii="Arial" w:hAnsi="Arial"/>
                <w:sz w:val="18"/>
              </w:rPr>
            </w:pPr>
            <w:r w:rsidRPr="00892FC9">
              <w:rPr>
                <w:rFonts w:ascii="Arial" w:hAnsi="Arial" w:cs="Arial"/>
                <w:sz w:val="18"/>
                <w:lang w:eastAsia="zh-CN"/>
              </w:rPr>
              <w:t>Note 6</w:t>
            </w:r>
          </w:p>
        </w:tc>
        <w:tc>
          <w:tcPr>
            <w:tcW w:w="0" w:type="auto"/>
            <w:shd w:val="clear" w:color="auto" w:fill="auto"/>
          </w:tcPr>
          <w:p w14:paraId="3E3F2E9A" w14:textId="77777777" w:rsidR="00892FC9" w:rsidRPr="00892FC9" w:rsidRDefault="00892FC9" w:rsidP="00892FC9">
            <w:pPr>
              <w:keepNext/>
              <w:keepLines/>
              <w:spacing w:after="0"/>
              <w:jc w:val="center"/>
              <w:rPr>
                <w:rFonts w:ascii="Arial" w:hAnsi="Arial"/>
                <w:sz w:val="18"/>
              </w:rPr>
            </w:pPr>
            <w:r w:rsidRPr="00892FC9">
              <w:rPr>
                <w:rFonts w:ascii="Arial" w:hAnsi="Arial"/>
                <w:sz w:val="18"/>
                <w:lang w:eastAsia="zh-CN"/>
              </w:rPr>
              <w:t>-11.4</w:t>
            </w:r>
          </w:p>
        </w:tc>
        <w:tc>
          <w:tcPr>
            <w:tcW w:w="0" w:type="auto"/>
            <w:shd w:val="clear" w:color="auto" w:fill="auto"/>
          </w:tcPr>
          <w:p w14:paraId="18EBAEE0" w14:textId="77777777" w:rsidR="00892FC9" w:rsidRPr="00892FC9" w:rsidRDefault="00892FC9" w:rsidP="00892FC9">
            <w:pPr>
              <w:keepNext/>
              <w:keepLines/>
              <w:spacing w:after="0"/>
              <w:jc w:val="center"/>
              <w:rPr>
                <w:rFonts w:ascii="Arial" w:hAnsi="Arial"/>
                <w:sz w:val="18"/>
              </w:rPr>
            </w:pPr>
            <w:r w:rsidRPr="00892FC9">
              <w:rPr>
                <w:rFonts w:ascii="Arial" w:hAnsi="Arial" w:cs="Arial"/>
                <w:sz w:val="18"/>
                <w:lang w:eastAsia="zh-CN"/>
              </w:rPr>
              <w:t>Note 7</w:t>
            </w:r>
          </w:p>
        </w:tc>
        <w:tc>
          <w:tcPr>
            <w:tcW w:w="0" w:type="auto"/>
            <w:shd w:val="clear" w:color="auto" w:fill="auto"/>
          </w:tcPr>
          <w:p w14:paraId="24A0948E" w14:textId="77777777" w:rsidR="00892FC9" w:rsidRPr="00892FC9" w:rsidRDefault="00892FC9" w:rsidP="00892FC9">
            <w:pPr>
              <w:keepNext/>
              <w:keepLines/>
              <w:spacing w:after="0"/>
              <w:jc w:val="center"/>
              <w:rPr>
                <w:rFonts w:ascii="Arial" w:hAnsi="Arial"/>
                <w:sz w:val="18"/>
              </w:rPr>
            </w:pPr>
            <w:r w:rsidRPr="00892FC9">
              <w:rPr>
                <w:rFonts w:ascii="Arial" w:hAnsi="Arial"/>
                <w:sz w:val="18"/>
                <w:lang w:eastAsia="zh-CN"/>
              </w:rPr>
              <w:t>-17.4</w:t>
            </w:r>
          </w:p>
        </w:tc>
        <w:tc>
          <w:tcPr>
            <w:tcW w:w="0" w:type="auto"/>
            <w:shd w:val="clear" w:color="auto" w:fill="auto"/>
          </w:tcPr>
          <w:p w14:paraId="3F6FC282" w14:textId="77777777" w:rsidR="00892FC9" w:rsidRPr="00892FC9" w:rsidRDefault="00892FC9" w:rsidP="00892FC9">
            <w:pPr>
              <w:keepNext/>
              <w:keepLines/>
              <w:spacing w:after="0"/>
              <w:jc w:val="center"/>
              <w:rPr>
                <w:rFonts w:ascii="Arial" w:hAnsi="Arial"/>
                <w:sz w:val="18"/>
              </w:rPr>
            </w:pPr>
            <w:r w:rsidRPr="00892FC9">
              <w:rPr>
                <w:rFonts w:ascii="Arial" w:hAnsi="Arial" w:cs="Arial"/>
                <w:sz w:val="18"/>
                <w:lang w:eastAsia="zh-CN"/>
              </w:rPr>
              <w:t>Note 8</w:t>
            </w:r>
          </w:p>
        </w:tc>
        <w:tc>
          <w:tcPr>
            <w:tcW w:w="0" w:type="auto"/>
            <w:shd w:val="clear" w:color="auto" w:fill="auto"/>
          </w:tcPr>
          <w:p w14:paraId="3D85D489" w14:textId="77777777" w:rsidR="00892FC9" w:rsidRPr="00892FC9" w:rsidRDefault="00892FC9" w:rsidP="00892FC9">
            <w:pPr>
              <w:keepNext/>
              <w:keepLines/>
              <w:spacing w:after="0"/>
              <w:jc w:val="center"/>
              <w:rPr>
                <w:rFonts w:ascii="Arial" w:hAnsi="Arial"/>
                <w:sz w:val="18"/>
              </w:rPr>
            </w:pPr>
            <w:r w:rsidRPr="00892FC9">
              <w:rPr>
                <w:rFonts w:ascii="Arial" w:hAnsi="Arial"/>
                <w:sz w:val="18"/>
                <w:lang w:eastAsia="zh-CN"/>
              </w:rPr>
              <w:t>-6.3</w:t>
            </w:r>
          </w:p>
        </w:tc>
      </w:tr>
      <w:tr w:rsidR="00892FC9" w:rsidRPr="00892FC9" w14:paraId="4A0437EA" w14:textId="77777777" w:rsidTr="0040097D">
        <w:trPr>
          <w:jc w:val="center"/>
        </w:trPr>
        <w:tc>
          <w:tcPr>
            <w:tcW w:w="0" w:type="auto"/>
            <w:shd w:val="clear" w:color="auto" w:fill="auto"/>
          </w:tcPr>
          <w:p w14:paraId="3286E03E" w14:textId="77777777" w:rsidR="00892FC9" w:rsidRPr="00892FC9" w:rsidRDefault="00892FC9" w:rsidP="00892FC9">
            <w:pPr>
              <w:keepNext/>
              <w:keepLines/>
              <w:spacing w:after="0"/>
              <w:rPr>
                <w:rFonts w:ascii="Arial" w:hAnsi="Arial"/>
                <w:sz w:val="18"/>
              </w:rPr>
            </w:pPr>
            <w:r w:rsidRPr="00892FC9">
              <w:rPr>
                <w:rFonts w:ascii="Arial" w:hAnsi="Arial"/>
                <w:sz w:val="18"/>
              </w:rPr>
              <w:t xml:space="preserve">Propagation Condition </w:t>
            </w:r>
          </w:p>
        </w:tc>
        <w:tc>
          <w:tcPr>
            <w:tcW w:w="0" w:type="auto"/>
            <w:shd w:val="clear" w:color="auto" w:fill="auto"/>
          </w:tcPr>
          <w:p w14:paraId="7B556DBB" w14:textId="77777777" w:rsidR="00892FC9" w:rsidRPr="00892FC9" w:rsidRDefault="00892FC9" w:rsidP="00892FC9">
            <w:pPr>
              <w:keepNext/>
              <w:keepLines/>
              <w:spacing w:after="0"/>
              <w:jc w:val="center"/>
              <w:rPr>
                <w:rFonts w:ascii="Arial" w:hAnsi="Arial"/>
                <w:sz w:val="18"/>
              </w:rPr>
            </w:pPr>
            <w:r w:rsidRPr="00892FC9">
              <w:rPr>
                <w:rFonts w:ascii="Arial" w:hAnsi="Arial"/>
                <w:sz w:val="18"/>
              </w:rPr>
              <w:t>-</w:t>
            </w:r>
          </w:p>
        </w:tc>
        <w:tc>
          <w:tcPr>
            <w:tcW w:w="0" w:type="auto"/>
            <w:gridSpan w:val="7"/>
            <w:shd w:val="clear" w:color="auto" w:fill="auto"/>
          </w:tcPr>
          <w:p w14:paraId="175F9C84"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AWGN</w:t>
            </w:r>
          </w:p>
        </w:tc>
      </w:tr>
      <w:tr w:rsidR="00892FC9" w:rsidRPr="00892FC9" w14:paraId="608ED6AE" w14:textId="77777777" w:rsidTr="0040097D">
        <w:trPr>
          <w:jc w:val="center"/>
        </w:trPr>
        <w:tc>
          <w:tcPr>
            <w:tcW w:w="0" w:type="auto"/>
            <w:shd w:val="clear" w:color="auto" w:fill="auto"/>
          </w:tcPr>
          <w:p w14:paraId="1EE1DC2F" w14:textId="77777777" w:rsidR="00892FC9" w:rsidRPr="00892FC9" w:rsidRDefault="00892FC9" w:rsidP="00892FC9">
            <w:pPr>
              <w:keepNext/>
              <w:keepLines/>
              <w:spacing w:after="0"/>
              <w:rPr>
                <w:rFonts w:ascii="Arial" w:hAnsi="Arial"/>
                <w:sz w:val="18"/>
              </w:rPr>
            </w:pPr>
            <w:r w:rsidRPr="00892FC9">
              <w:rPr>
                <w:rFonts w:ascii="Arial" w:hAnsi="Arial"/>
                <w:bCs/>
                <w:sz w:val="18"/>
              </w:rPr>
              <w:t>Antenna Configuration</w:t>
            </w:r>
          </w:p>
        </w:tc>
        <w:tc>
          <w:tcPr>
            <w:tcW w:w="0" w:type="auto"/>
            <w:shd w:val="clear" w:color="auto" w:fill="auto"/>
          </w:tcPr>
          <w:p w14:paraId="59C8B830" w14:textId="77777777" w:rsidR="00892FC9" w:rsidRPr="00892FC9" w:rsidRDefault="00892FC9" w:rsidP="00892FC9">
            <w:pPr>
              <w:keepNext/>
              <w:keepLines/>
              <w:spacing w:after="0"/>
              <w:jc w:val="center"/>
              <w:rPr>
                <w:rFonts w:ascii="Arial" w:hAnsi="Arial"/>
                <w:sz w:val="18"/>
              </w:rPr>
            </w:pPr>
            <w:r w:rsidRPr="00892FC9">
              <w:rPr>
                <w:rFonts w:ascii="Arial" w:hAnsi="Arial"/>
                <w:sz w:val="18"/>
              </w:rPr>
              <w:t>-</w:t>
            </w:r>
          </w:p>
        </w:tc>
        <w:tc>
          <w:tcPr>
            <w:tcW w:w="0" w:type="auto"/>
            <w:gridSpan w:val="7"/>
            <w:shd w:val="clear" w:color="auto" w:fill="auto"/>
          </w:tcPr>
          <w:p w14:paraId="044EDD5C"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1x1</w:t>
            </w:r>
          </w:p>
        </w:tc>
      </w:tr>
      <w:tr w:rsidR="00892FC9" w:rsidRPr="00892FC9" w14:paraId="23A310E1" w14:textId="77777777" w:rsidTr="0040097D">
        <w:trPr>
          <w:trHeight w:val="870"/>
          <w:jc w:val="center"/>
        </w:trPr>
        <w:tc>
          <w:tcPr>
            <w:tcW w:w="0" w:type="auto"/>
            <w:gridSpan w:val="9"/>
            <w:shd w:val="clear" w:color="auto" w:fill="auto"/>
          </w:tcPr>
          <w:p w14:paraId="62CEBD41"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1:</w:t>
            </w:r>
            <w:r w:rsidRPr="00892FC9">
              <w:rPr>
                <w:rFonts w:ascii="Arial" w:hAnsi="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03F63F8"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2:</w:t>
            </w:r>
            <w:r w:rsidRPr="00892FC9">
              <w:rPr>
                <w:rFonts w:ascii="Arial" w:hAnsi="Arial"/>
                <w:sz w:val="18"/>
              </w:rPr>
              <w:tab/>
              <w:t>Void</w:t>
            </w:r>
          </w:p>
          <w:p w14:paraId="0AEAF684"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3:</w:t>
            </w:r>
            <w:r w:rsidRPr="00892FC9">
              <w:rPr>
                <w:rFonts w:ascii="Arial" w:hAnsi="Arial"/>
                <w:sz w:val="18"/>
              </w:rPr>
              <w:tab/>
              <w:t>Void</w:t>
            </w:r>
          </w:p>
          <w:p w14:paraId="72FFDC20"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4:</w:t>
            </w:r>
            <w:r w:rsidRPr="00892FC9">
              <w:rPr>
                <w:rFonts w:ascii="Arial" w:hAnsi="Arial"/>
                <w:sz w:val="18"/>
              </w:rPr>
              <w:tab/>
              <w:t>SNR levels correspond to the signal to noise ratio over the cell-specific reference signal REs.</w:t>
            </w:r>
          </w:p>
          <w:p w14:paraId="5CAC9DFA"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5:</w:t>
            </w:r>
            <w:r w:rsidRPr="00892FC9">
              <w:rPr>
                <w:rFonts w:ascii="Arial" w:hAnsi="Arial"/>
                <w:sz w:val="18"/>
              </w:rPr>
              <w:tab/>
              <w:t>The SNR in time periods T1, T2, T3</w:t>
            </w:r>
            <w:r w:rsidRPr="00892FC9">
              <w:rPr>
                <w:rFonts w:ascii="Arial" w:hAnsi="Arial"/>
                <w:sz w:val="18"/>
                <w:lang w:eastAsia="ja-JP"/>
              </w:rPr>
              <w:t xml:space="preserve"> and T4</w:t>
            </w:r>
            <w:r w:rsidRPr="00892FC9">
              <w:rPr>
                <w:rFonts w:ascii="Arial" w:hAnsi="Arial"/>
                <w:sz w:val="18"/>
              </w:rPr>
              <w:t xml:space="preserve"> is denoted as SNR1, SNR2, SNR3 and SNR1 respectively in figure A.13.4.3.8.1-1.</w:t>
            </w:r>
          </w:p>
          <w:p w14:paraId="65355E74"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6:</w:t>
            </w:r>
            <w:r w:rsidRPr="00892FC9">
              <w:rPr>
                <w:rFonts w:ascii="Arial" w:hAnsi="Arial"/>
                <w:sz w:val="18"/>
              </w:rPr>
              <w:tab/>
              <w:t xml:space="preserve">The Test system shall </w:t>
            </w:r>
            <w:r w:rsidRPr="00892FC9">
              <w:rPr>
                <w:rFonts w:ascii="Arial" w:hAnsi="Arial" w:cs="v4.2.0"/>
                <w:sz w:val="18"/>
                <w:lang w:eastAsia="ja-JP"/>
              </w:rPr>
              <w:t xml:space="preserve">reduce its transmit power </w:t>
            </w:r>
            <w:r w:rsidRPr="00892FC9">
              <w:rPr>
                <w:rFonts w:ascii="Arial" w:hAnsi="Arial" w:cs="v4.2.0"/>
                <w:sz w:val="18"/>
              </w:rPr>
              <w:t>in steps of (</w:t>
            </w:r>
            <w:r w:rsidRPr="00892FC9">
              <w:rPr>
                <w:rFonts w:ascii="Arial" w:hAnsi="Arial"/>
                <w:sz w:val="18"/>
                <w:lang w:eastAsia="ja-JP"/>
              </w:rPr>
              <w:t xml:space="preserve">(SNR2-SNR1) / (10*dT)) </w:t>
            </w:r>
            <w:r w:rsidRPr="00892FC9">
              <w:rPr>
                <w:rFonts w:ascii="Arial" w:hAnsi="Arial" w:cs="v4.2.0"/>
                <w:sz w:val="18"/>
              </w:rPr>
              <w:t>dB</w:t>
            </w:r>
            <w:r w:rsidRPr="00892FC9">
              <w:rPr>
                <w:rFonts w:ascii="Arial" w:hAnsi="Arial" w:cs="v4.2.0"/>
                <w:sz w:val="18"/>
                <w:lang w:eastAsia="ja-JP"/>
              </w:rPr>
              <w:t xml:space="preserve"> every 100ms until SNR2 is achieved at the end of dT</w:t>
            </w:r>
            <w:r w:rsidRPr="00892FC9">
              <w:rPr>
                <w:rFonts w:ascii="Arial" w:hAnsi="Arial"/>
                <w:sz w:val="18"/>
              </w:rPr>
              <w:t>.</w:t>
            </w:r>
          </w:p>
          <w:p w14:paraId="4B7571CA"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eastAsia="MS Mincho" w:hAnsi="Arial"/>
                <w:snapToGrid w:val="0"/>
                <w:sz w:val="18"/>
                <w:lang w:eastAsia="ja-JP"/>
              </w:rPr>
              <w:t>Note 7:</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in steps of (</w:t>
            </w:r>
            <w:r w:rsidRPr="00892FC9">
              <w:rPr>
                <w:rFonts w:ascii="Arial" w:hAnsi="Arial"/>
                <w:sz w:val="18"/>
                <w:lang w:eastAsia="ja-JP"/>
              </w:rPr>
              <w:t xml:space="preserve">(SNR3-SNR2) / (10*dT)) </w:t>
            </w:r>
            <w:r w:rsidRPr="00892FC9">
              <w:rPr>
                <w:rFonts w:ascii="Arial" w:hAnsi="Arial" w:cs="v4.2.0"/>
                <w:sz w:val="18"/>
              </w:rPr>
              <w:t>dB</w:t>
            </w:r>
            <w:r w:rsidRPr="00892FC9">
              <w:rPr>
                <w:rFonts w:ascii="Arial" w:hAnsi="Arial" w:cs="v4.2.0"/>
                <w:sz w:val="18"/>
                <w:lang w:eastAsia="ja-JP"/>
              </w:rPr>
              <w:t xml:space="preserve"> every 100ms until SNR3 is achieved at the end of dT.</w:t>
            </w:r>
          </w:p>
          <w:p w14:paraId="739B3091" w14:textId="77777777" w:rsidR="00892FC9" w:rsidRPr="00892FC9" w:rsidRDefault="00892FC9" w:rsidP="00892FC9">
            <w:pPr>
              <w:keepNext/>
              <w:keepLines/>
              <w:spacing w:after="0"/>
              <w:ind w:left="851" w:hanging="851"/>
              <w:rPr>
                <w:rFonts w:ascii="Arial" w:hAnsi="Arial"/>
                <w:sz w:val="18"/>
              </w:rPr>
            </w:pPr>
            <w:r w:rsidRPr="00892FC9">
              <w:rPr>
                <w:rFonts w:ascii="Arial" w:eastAsia="MS Mincho" w:hAnsi="Arial"/>
                <w:snapToGrid w:val="0"/>
                <w:sz w:val="18"/>
                <w:lang w:eastAsia="ja-JP"/>
              </w:rPr>
              <w:t>Note 8:</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increase its transmit power </w:t>
            </w:r>
            <w:r w:rsidRPr="00892FC9">
              <w:rPr>
                <w:rFonts w:ascii="Arial" w:hAnsi="Arial" w:cs="v4.2.0"/>
                <w:sz w:val="18"/>
              </w:rPr>
              <w:t>in steps of (</w:t>
            </w:r>
            <w:r w:rsidRPr="00892FC9">
              <w:rPr>
                <w:rFonts w:ascii="Arial" w:hAnsi="Arial"/>
                <w:sz w:val="18"/>
                <w:lang w:eastAsia="ja-JP"/>
              </w:rPr>
              <w:t xml:space="preserve">(SNR1-SNR3) / (10*dT)) </w:t>
            </w:r>
            <w:r w:rsidRPr="00892FC9">
              <w:rPr>
                <w:rFonts w:ascii="Arial" w:hAnsi="Arial" w:cs="v4.2.0"/>
                <w:sz w:val="18"/>
              </w:rPr>
              <w:t>dB</w:t>
            </w:r>
            <w:r w:rsidRPr="00892FC9">
              <w:rPr>
                <w:rFonts w:ascii="Arial" w:hAnsi="Arial" w:cs="v4.2.0"/>
                <w:sz w:val="18"/>
                <w:lang w:eastAsia="ja-JP"/>
              </w:rPr>
              <w:t xml:space="preserve"> every 100ms until SNR1 is achieved at the end of dT.</w:t>
            </w:r>
          </w:p>
        </w:tc>
      </w:tr>
    </w:tbl>
    <w:p w14:paraId="41CB5849" w14:textId="77777777" w:rsidR="00892FC9" w:rsidRPr="00892FC9" w:rsidRDefault="00892FC9" w:rsidP="00892FC9">
      <w:pPr>
        <w:rPr>
          <w:lang w:eastAsia="zh-CN"/>
        </w:rPr>
      </w:pPr>
    </w:p>
    <w:p w14:paraId="3106CC7A" w14:textId="77777777" w:rsidR="00892FC9" w:rsidRPr="00892FC9" w:rsidRDefault="00892FC9" w:rsidP="00892FC9">
      <w:pPr>
        <w:keepNext/>
        <w:keepLines/>
        <w:spacing w:before="60"/>
        <w:jc w:val="center"/>
        <w:rPr>
          <w:rFonts w:ascii="Arial" w:hAnsi="Arial"/>
          <w:b/>
        </w:rPr>
      </w:pPr>
      <w:r w:rsidRPr="00892FC9">
        <w:rPr>
          <w:rFonts w:ascii="Arial" w:hAnsi="Arial"/>
          <w:b/>
          <w:noProof/>
          <w:lang w:val="en-US"/>
        </w:rPr>
        <w:drawing>
          <wp:inline distT="0" distB="0" distL="0" distR="0" wp14:anchorId="253B2D26" wp14:editId="6A3FD236">
            <wp:extent cx="5946140" cy="1772920"/>
            <wp:effectExtent l="0" t="0" r="0" b="0"/>
            <wp:docPr id="1377"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58"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6CDF23A2" w14:textId="77777777" w:rsidR="00892FC9" w:rsidRPr="00892FC9" w:rsidRDefault="00892FC9" w:rsidP="00892FC9">
      <w:pPr>
        <w:keepLines/>
        <w:spacing w:after="240"/>
        <w:jc w:val="center"/>
        <w:rPr>
          <w:rFonts w:ascii="Arial" w:hAnsi="Arial"/>
          <w:b/>
        </w:rPr>
      </w:pPr>
      <w:r w:rsidRPr="00892FC9">
        <w:rPr>
          <w:rFonts w:ascii="Arial" w:hAnsi="Arial"/>
          <w:b/>
        </w:rPr>
        <w:t>Figure A.13.4.3.8.1-1: SNR variation for out-of-sync testing</w:t>
      </w:r>
    </w:p>
    <w:p w14:paraId="4766EA59"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A.13.4.3.8.2</w:t>
      </w:r>
      <w:r w:rsidRPr="00892FC9">
        <w:rPr>
          <w:rFonts w:ascii="Arial" w:hAnsi="Arial"/>
          <w:sz w:val="22"/>
          <w:lang w:eastAsia="zh-CN"/>
        </w:rPr>
        <w:tab/>
        <w:t>Test Requirements</w:t>
      </w:r>
    </w:p>
    <w:p w14:paraId="523932C5" w14:textId="77777777" w:rsidR="00892FC9" w:rsidRPr="00892FC9" w:rsidRDefault="00892FC9" w:rsidP="00892FC9">
      <w:pPr>
        <w:rPr>
          <w:rFonts w:cs="v4.2.0"/>
        </w:rPr>
      </w:pPr>
      <w:r w:rsidRPr="00892FC9">
        <w:rPr>
          <w:rFonts w:cs="v4.2.0"/>
        </w:rPr>
        <w:t>The UE behaviors in each test shall be as follows:</w:t>
      </w:r>
    </w:p>
    <w:p w14:paraId="775D929E" w14:textId="77777777" w:rsidR="00892FC9" w:rsidRPr="00892FC9" w:rsidRDefault="00892FC9" w:rsidP="00892FC9">
      <w:pPr>
        <w:ind w:left="568" w:hanging="284"/>
      </w:pPr>
      <w:r w:rsidRPr="00892FC9">
        <w:t>-</w:t>
      </w:r>
      <w:r w:rsidRPr="00892FC9">
        <w:tab/>
        <w:t>The UE shall complete the NPUSCH transmission during T2 according to the received UL grant;</w:t>
      </w:r>
    </w:p>
    <w:p w14:paraId="5BCEBC8B" w14:textId="77777777" w:rsidR="00892FC9" w:rsidRPr="00892FC9" w:rsidRDefault="00892FC9" w:rsidP="00892FC9">
      <w:pPr>
        <w:ind w:left="568" w:hanging="284"/>
      </w:pPr>
      <w:r w:rsidRPr="00892FC9">
        <w:t>-</w:t>
      </w:r>
      <w:r w:rsidRPr="00892FC9">
        <w:tab/>
        <w:t>The UE shall not conduct any NPUSCH transmission during T4</w:t>
      </w:r>
    </w:p>
    <w:p w14:paraId="25241829" w14:textId="77777777" w:rsidR="00892FC9" w:rsidRPr="00892FC9" w:rsidRDefault="00892FC9" w:rsidP="00892FC9">
      <w:pPr>
        <w:rPr>
          <w:rFonts w:cs="v4.2.0"/>
        </w:rPr>
      </w:pPr>
      <w:r w:rsidRPr="00892FC9">
        <w:rPr>
          <w:rFonts w:cs="v4.2.0"/>
          <w:lang w:val="en-US"/>
        </w:rPr>
        <w:lastRenderedPageBreak/>
        <w:t xml:space="preserve">A correct event is defined as </w:t>
      </w:r>
      <w:r w:rsidRPr="00892FC9">
        <w:rPr>
          <w:rFonts w:cs="v4.2.0"/>
        </w:rPr>
        <w:t xml:space="preserve">UE behave correctly in all above steps. The </w:t>
      </w:r>
      <w:r w:rsidRPr="00892FC9">
        <w:rPr>
          <w:rFonts w:cs="v4.2.0"/>
          <w:lang w:val="en-US"/>
        </w:rPr>
        <w:t>correct events</w:t>
      </w:r>
      <w:r w:rsidRPr="00892FC9">
        <w:rPr>
          <w:rFonts w:cs="v4.2.0"/>
        </w:rPr>
        <w:t xml:space="preserve"> observed during repeated tests shall be at least 90%.</w:t>
      </w:r>
    </w:p>
    <w:p w14:paraId="74BF9370" w14:textId="77777777" w:rsidR="00892FC9" w:rsidRPr="00892FC9" w:rsidRDefault="00892FC9" w:rsidP="00892FC9">
      <w:r w:rsidRPr="00892FC9">
        <w:t>In the following section, any uplink signal transmitted by the UE is used for detecting the In-/Out-of-Sync state of the UE. In terms of measurement, the uplink signal is verified on the basis of the UE output power:</w:t>
      </w:r>
    </w:p>
    <w:p w14:paraId="748838E1" w14:textId="77777777" w:rsidR="00892FC9" w:rsidRPr="00892FC9" w:rsidRDefault="00892FC9" w:rsidP="00892FC9">
      <w:r w:rsidRPr="00892FC9">
        <w:t>For intra-band contiguous carrier aggregation, transmit OFF power is measured as the mean power per component carrier.</w:t>
      </w:r>
    </w:p>
    <w:p w14:paraId="018378D4" w14:textId="0293BB00" w:rsidR="00235B75" w:rsidRDefault="00235B75" w:rsidP="00235B75">
      <w:pPr>
        <w:rPr>
          <w:rFonts w:eastAsia="SimSun"/>
          <w:lang w:eastAsia="zh-CN"/>
        </w:rPr>
      </w:pPr>
    </w:p>
    <w:p w14:paraId="4EA90AA2" w14:textId="1ACD9991" w:rsidR="00943BAD" w:rsidRPr="00943BAD" w:rsidRDefault="00943BAD" w:rsidP="00943BAD">
      <w:pPr>
        <w:pStyle w:val="Heading3"/>
        <w:jc w:val="center"/>
        <w:rPr>
          <w:rFonts w:cs="Arial"/>
          <w:color w:val="FF0000"/>
          <w:szCs w:val="28"/>
          <w:lang w:val="en-US"/>
        </w:rPr>
      </w:pPr>
      <w:r w:rsidRPr="00943BAD">
        <w:rPr>
          <w:color w:val="FF0000"/>
        </w:rPr>
        <w:t>&lt;Next change&gt;</w:t>
      </w:r>
    </w:p>
    <w:p w14:paraId="7879ADF0" w14:textId="6F12C035" w:rsidR="00943BAD" w:rsidRPr="00943BAD" w:rsidRDefault="00943BAD" w:rsidP="00235B75">
      <w:pPr>
        <w:rPr>
          <w:rFonts w:eastAsia="SimSun"/>
          <w:lang w:val="en-US" w:eastAsia="zh-CN"/>
        </w:rPr>
      </w:pPr>
    </w:p>
    <w:p w14:paraId="3D6490F0" w14:textId="77777777" w:rsidR="00943BAD" w:rsidRPr="00B53A15" w:rsidRDefault="00943BAD" w:rsidP="00235B75">
      <w:pPr>
        <w:rPr>
          <w:rFonts w:eastAsia="SimSun"/>
          <w:lang w:eastAsia="zh-CN"/>
        </w:rPr>
      </w:pPr>
    </w:p>
    <w:p w14:paraId="2CC7267F" w14:textId="4D64896D" w:rsidR="008D3C19" w:rsidRPr="00B53A15" w:rsidRDefault="008D3C19" w:rsidP="008D3C19">
      <w:pPr>
        <w:pStyle w:val="Heading3"/>
        <w:rPr>
          <w:rFonts w:cs="Arial"/>
          <w:szCs w:val="28"/>
          <w:lang w:val="en-US"/>
        </w:rPr>
      </w:pPr>
      <w:r w:rsidRPr="00B53A15">
        <w:t>A.14.4.2</w:t>
      </w:r>
      <w:r w:rsidRPr="00B53A15">
        <w:tab/>
        <w:t>UE timing advance for satellite access</w:t>
      </w:r>
    </w:p>
    <w:p w14:paraId="6F1C9812" w14:textId="77777777" w:rsidR="008D3C19" w:rsidRPr="00B53A15" w:rsidRDefault="008D3C19" w:rsidP="008D3C19">
      <w:r w:rsidRPr="00B53A15">
        <w:t xml:space="preserve">This clause provides the UE timing advance test cases for Cat-M1 UEs using satellite access, the supported test configurations are provided in Table A.14.4.2-1. </w:t>
      </w:r>
    </w:p>
    <w:p w14:paraId="3702E4BF" w14:textId="77777777" w:rsidR="008D3C19" w:rsidRPr="00B53A15" w:rsidRDefault="008D3C19" w:rsidP="008D3C19">
      <w:pPr>
        <w:pStyle w:val="TH"/>
      </w:pPr>
      <w:r w:rsidRPr="00B53A15">
        <w:t>Table A.14.4.2-1: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D3C19" w:rsidRPr="00B53A15" w14:paraId="79A79AFA" w14:textId="77777777" w:rsidTr="005D026C">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50E571F" w14:textId="77777777" w:rsidR="008D3C19" w:rsidRPr="00B53A15" w:rsidRDefault="008D3C19" w:rsidP="005D026C">
            <w:pPr>
              <w:keepNext/>
              <w:keepLines/>
              <w:spacing w:after="0"/>
              <w:jc w:val="center"/>
              <w:rPr>
                <w:rFonts w:ascii="Arial" w:hAnsi="Arial"/>
                <w:b/>
                <w:sz w:val="18"/>
                <w:lang w:val="fr-FR"/>
              </w:rPr>
            </w:pPr>
            <w:r w:rsidRPr="00B53A15">
              <w:rPr>
                <w:rFonts w:ascii="Arial" w:hAnsi="Arial"/>
                <w:b/>
                <w:sz w:val="18"/>
                <w:lang w:val="fr-FR"/>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1230EAAD" w14:textId="77777777" w:rsidR="008D3C19" w:rsidRPr="00B53A15" w:rsidRDefault="008D3C19" w:rsidP="005D026C">
            <w:pPr>
              <w:keepNext/>
              <w:keepLines/>
              <w:spacing w:after="0"/>
              <w:jc w:val="center"/>
              <w:rPr>
                <w:rFonts w:ascii="Arial" w:hAnsi="Arial"/>
                <w:b/>
                <w:sz w:val="18"/>
                <w:lang w:val="fr-FR"/>
              </w:rPr>
            </w:pPr>
            <w:r w:rsidRPr="00B53A15">
              <w:rPr>
                <w:rFonts w:ascii="Arial" w:hAnsi="Arial"/>
                <w:b/>
                <w:sz w:val="18"/>
                <w:lang w:val="fr-FR"/>
              </w:rPr>
              <w:t>Description</w:t>
            </w:r>
          </w:p>
        </w:tc>
      </w:tr>
      <w:tr w:rsidR="008D3C19" w:rsidRPr="00B53A15" w14:paraId="18768B5A" w14:textId="77777777" w:rsidTr="005D026C">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2DF16880" w14:textId="77777777" w:rsidR="008D3C19" w:rsidRPr="00B53A15" w:rsidRDefault="008D3C19" w:rsidP="005D026C">
            <w:pPr>
              <w:keepNext/>
              <w:keepLines/>
              <w:spacing w:after="0"/>
              <w:rPr>
                <w:rFonts w:ascii="Arial" w:hAnsi="Arial"/>
                <w:sz w:val="18"/>
                <w:lang w:val="fr-FR"/>
              </w:rPr>
            </w:pPr>
            <w:r w:rsidRPr="00B53A15">
              <w:rPr>
                <w:rFonts w:ascii="Arial" w:hAnsi="Arial"/>
                <w:sz w:val="18"/>
                <w:lang w:val="fr-FR"/>
              </w:rPr>
              <w:t>1</w:t>
            </w:r>
          </w:p>
        </w:tc>
        <w:tc>
          <w:tcPr>
            <w:tcW w:w="6905" w:type="dxa"/>
            <w:tcBorders>
              <w:top w:val="single" w:sz="4" w:space="0" w:color="auto"/>
              <w:left w:val="single" w:sz="4" w:space="0" w:color="auto"/>
              <w:bottom w:val="single" w:sz="4" w:space="0" w:color="auto"/>
              <w:right w:val="single" w:sz="4" w:space="0" w:color="auto"/>
            </w:tcBorders>
            <w:hideMark/>
          </w:tcPr>
          <w:p w14:paraId="2142BDC2" w14:textId="77777777" w:rsidR="008D3C19" w:rsidRPr="00B53A15" w:rsidRDefault="008D3C19" w:rsidP="005D026C">
            <w:pPr>
              <w:keepNext/>
              <w:keepLines/>
              <w:spacing w:after="0"/>
              <w:rPr>
                <w:rFonts w:ascii="Arial" w:hAnsi="Arial"/>
                <w:sz w:val="18"/>
                <w:lang w:val="fr-FR"/>
              </w:rPr>
            </w:pPr>
            <w:r w:rsidRPr="00B53A15">
              <w:rPr>
                <w:rFonts w:ascii="Arial" w:hAnsi="Arial"/>
                <w:sz w:val="18"/>
                <w:lang w:val="fr-FR"/>
              </w:rPr>
              <w:t>GSO, HD-FDD duplex mode</w:t>
            </w:r>
          </w:p>
        </w:tc>
      </w:tr>
      <w:tr w:rsidR="008D3C19" w:rsidRPr="00B53A15" w14:paraId="1C42C337" w14:textId="77777777" w:rsidTr="005D026C">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6CCC74D" w14:textId="77777777" w:rsidR="008D3C19" w:rsidRPr="00B53A15" w:rsidRDefault="008D3C19" w:rsidP="005D026C">
            <w:pPr>
              <w:keepNext/>
              <w:keepLines/>
              <w:spacing w:after="0"/>
              <w:rPr>
                <w:rFonts w:ascii="Arial" w:hAnsi="Arial"/>
                <w:sz w:val="18"/>
                <w:lang w:val="fr-FR"/>
              </w:rPr>
            </w:pPr>
            <w:r w:rsidRPr="00B53A15">
              <w:rPr>
                <w:rFonts w:ascii="Arial" w:hAnsi="Arial"/>
                <w:sz w:val="18"/>
                <w:lang w:val="fr-FR"/>
              </w:rPr>
              <w:t>2</w:t>
            </w:r>
          </w:p>
        </w:tc>
        <w:tc>
          <w:tcPr>
            <w:tcW w:w="6905" w:type="dxa"/>
            <w:tcBorders>
              <w:top w:val="single" w:sz="4" w:space="0" w:color="auto"/>
              <w:left w:val="single" w:sz="4" w:space="0" w:color="auto"/>
              <w:bottom w:val="single" w:sz="4" w:space="0" w:color="auto"/>
              <w:right w:val="single" w:sz="4" w:space="0" w:color="auto"/>
            </w:tcBorders>
            <w:hideMark/>
          </w:tcPr>
          <w:p w14:paraId="49069303" w14:textId="77777777" w:rsidR="008D3C19" w:rsidRPr="00B53A15" w:rsidRDefault="008D3C19" w:rsidP="005D026C">
            <w:pPr>
              <w:keepNext/>
              <w:keepLines/>
              <w:spacing w:after="0"/>
              <w:rPr>
                <w:rFonts w:ascii="Arial" w:hAnsi="Arial"/>
                <w:sz w:val="18"/>
                <w:lang w:val="fr-FR"/>
              </w:rPr>
            </w:pPr>
            <w:r w:rsidRPr="00B53A15">
              <w:rPr>
                <w:rFonts w:ascii="Arial" w:hAnsi="Arial"/>
                <w:sz w:val="18"/>
                <w:lang w:val="fr-FR"/>
              </w:rPr>
              <w:t>NGSO, HD-FDD duplex mode</w:t>
            </w:r>
          </w:p>
        </w:tc>
      </w:tr>
      <w:tr w:rsidR="008D3C19" w:rsidRPr="00B53A15" w14:paraId="09B8EA71" w14:textId="77777777" w:rsidTr="005D026C">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847E8C0" w14:textId="77777777" w:rsidR="008D3C19" w:rsidRPr="00171B03" w:rsidRDefault="008D3C19" w:rsidP="005D026C">
            <w:pPr>
              <w:keepNext/>
              <w:keepLines/>
              <w:spacing w:after="0"/>
              <w:ind w:left="851" w:hanging="851"/>
              <w:rPr>
                <w:rFonts w:ascii="Arial" w:hAnsi="Arial"/>
                <w:sz w:val="18"/>
                <w:lang w:val="en-US"/>
              </w:rPr>
            </w:pPr>
            <w:r w:rsidRPr="00171B03">
              <w:rPr>
                <w:rFonts w:ascii="Arial" w:hAnsi="Arial"/>
                <w:sz w:val="18"/>
                <w:lang w:val="en-US"/>
              </w:rPr>
              <w:t>Note:</w:t>
            </w:r>
            <w:r w:rsidRPr="00171B03">
              <w:rPr>
                <w:rFonts w:ascii="Arial" w:hAnsi="Arial"/>
                <w:sz w:val="18"/>
                <w:lang w:val="en-US"/>
              </w:rPr>
              <w:tab/>
              <w:t>If UE supports both NGSO and GSO, the test case Config 1 can be skipped if the UE passes test case Config 2.</w:t>
            </w:r>
          </w:p>
        </w:tc>
      </w:tr>
    </w:tbl>
    <w:p w14:paraId="1606989E" w14:textId="77777777" w:rsidR="008D3C19" w:rsidRPr="00B53A15" w:rsidRDefault="008D3C19" w:rsidP="008D3C19"/>
    <w:p w14:paraId="16199548" w14:textId="77777777" w:rsidR="008D3C19" w:rsidRPr="00B53A15" w:rsidRDefault="008D3C19" w:rsidP="008D3C19">
      <w:pPr>
        <w:pStyle w:val="Heading4"/>
      </w:pPr>
      <w:r w:rsidRPr="00B53A15">
        <w:t>A.14.4.2.1</w:t>
      </w:r>
      <w:r w:rsidRPr="00B53A15">
        <w:tab/>
        <w:t>E-UTRAN FDD Timing Advance Adjustment Accuracy Test for Cat-M1 UE in CEModeA</w:t>
      </w:r>
    </w:p>
    <w:p w14:paraId="6E80A141" w14:textId="77777777" w:rsidR="008D3C19" w:rsidRPr="00B53A15" w:rsidRDefault="008D3C19" w:rsidP="008D3C19">
      <w:pPr>
        <w:pStyle w:val="Heading5"/>
      </w:pPr>
      <w:r w:rsidRPr="00B53A15">
        <w:t>A.14.4.2.1.1</w:t>
      </w:r>
      <w:r w:rsidRPr="00B53A15">
        <w:tab/>
        <w:t>Test Purpose and Environment</w:t>
      </w:r>
    </w:p>
    <w:p w14:paraId="57B719FF" w14:textId="77777777" w:rsidR="008D3C19" w:rsidRPr="00B53A15" w:rsidRDefault="008D3C19" w:rsidP="008D3C19">
      <w:r w:rsidRPr="00B53A15">
        <w:t>The purpose of the test is to verify E-UTRAN FDD Timing Advance adjustment accuracy requirements for Cat-M1 UE configured with CEModeA, defined in clause 7.28A.2.2, in an AWGN model.</w:t>
      </w:r>
    </w:p>
    <w:p w14:paraId="266D2E52" w14:textId="77777777" w:rsidR="008D3C19" w:rsidRPr="00B53A15" w:rsidRDefault="008D3C19" w:rsidP="008D3C19">
      <w:r w:rsidRPr="00B53A15">
        <w:t>The test parameters are given in tables A.14.4.2.1.1-1, A.14.4.2.1.1-2, and A.14.4.2.1.1-3. The test consists of two successive time periods, with time duration of T1 and T2 respectively. In each time period, timing advance commands are sent to the UE and Sounding Reference Signals (SRS), as specified in table A.14.4.2.1.1-3, are sent from the UE and received by the test equipment. By measuring the reception of the SRS, the transmit timing, and hence the timing advance adjustment accuracy, can be measured.</w:t>
      </w:r>
    </w:p>
    <w:p w14:paraId="4596BBBB" w14:textId="77777777" w:rsidR="008D3C19" w:rsidRPr="00B53A15" w:rsidRDefault="008D3C19" w:rsidP="008D3C19">
      <w:r w:rsidRPr="00B53A15">
        <w:t xml:space="preserve">The UE shall be provided with the valid information about the Satellite Access Node serving cell before and during the test via SI messages configured as provided in Table A.14.4.2.1.1-4.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p>
    <w:p w14:paraId="42ACDAC3" w14:textId="77777777" w:rsidR="008D3C19" w:rsidRPr="00B53A15" w:rsidRDefault="008D3C19" w:rsidP="008D3C19">
      <w:r w:rsidRPr="00B53A15">
        <w:t>During time period T2, the test equipment shall send a sequence of messages with Timing Advance Command MAC Control Elements, with Timing Advance Command value specified in table A.14.4.2.1.1-2. This value shall result in changes of the timing advance used by the UE, and the accuracy of the change shall then be measured, using the SRS sent from the UE.</w:t>
      </w:r>
    </w:p>
    <w:p w14:paraId="7C513EE8" w14:textId="77777777" w:rsidR="008D3C19" w:rsidRPr="00B53A15" w:rsidRDefault="008D3C19" w:rsidP="008D3C19">
      <w:r w:rsidRPr="00B53A15">
        <w:t xml:space="preserve">As specified in Clause 7.28A.2.1, the UE adjusts its uplink timing at sub-frame </w:t>
      </w:r>
      <w:r w:rsidRPr="00B53A15">
        <w:rPr>
          <w:i/>
        </w:rPr>
        <w:t>n</w:t>
      </w:r>
      <w:r w:rsidRPr="00B53A15">
        <w:t>+6+</w:t>
      </w:r>
      <w:r w:rsidRPr="00B53A15">
        <w:rPr>
          <w:rFonts w:eastAsia="SimSun"/>
          <w:iCs/>
          <w:lang w:val="en-US" w:eastAsia="zh-CN"/>
        </w:rPr>
        <w:t>K</w:t>
      </w:r>
      <w:r w:rsidRPr="00B53A15">
        <w:rPr>
          <w:rFonts w:eastAsia="SimSun"/>
          <w:iCs/>
          <w:vertAlign w:val="subscript"/>
          <w:lang w:val="en-US" w:eastAsia="zh-CN"/>
        </w:rPr>
        <w:t>offset</w:t>
      </w:r>
      <w:r w:rsidRPr="00B53A15">
        <w:rPr>
          <w:iCs/>
        </w:rPr>
        <w:t xml:space="preserve"> </w:t>
      </w:r>
      <w:r w:rsidRPr="00B53A15">
        <w:t>for a timing advance command received in sub-frame n. This delay must be taken into account when measuring the timing advance adjustment accuracy, via the SRS sent from the UE.</w:t>
      </w:r>
    </w:p>
    <w:p w14:paraId="53E742D7" w14:textId="77777777" w:rsidR="008D3C19" w:rsidRPr="00B53A15" w:rsidRDefault="008D3C19" w:rsidP="008D3C19">
      <w:r w:rsidRPr="00B53A15">
        <w:t>The UE Time Alignment Timer, described in Clause 5.2 in TS 36.321, shall be configured so that it does not expire in the duration of the test.</w:t>
      </w:r>
    </w:p>
    <w:p w14:paraId="69FC15FC" w14:textId="77777777" w:rsidR="008D3C19" w:rsidRPr="00B53A15" w:rsidRDefault="008D3C19" w:rsidP="008D3C19">
      <w:pPr>
        <w:pStyle w:val="TH"/>
        <w:rPr>
          <w:lang w:eastAsia="zh-CN"/>
        </w:rPr>
      </w:pPr>
      <w:r w:rsidRPr="00B53A15">
        <w:lastRenderedPageBreak/>
        <w:t>Table A.14.4.2.1.1-1: General Test Parameters for E-UTRAN FDD</w:t>
      </w:r>
      <w:r w:rsidRPr="00B53A15">
        <w:rPr>
          <w:lang w:eastAsia="zh-CN"/>
        </w:rPr>
        <w:t xml:space="preserve"> </w:t>
      </w:r>
      <w:r w:rsidRPr="00B53A15">
        <w:t>Timing Advance Accuracy Test</w:t>
      </w:r>
      <w:r w:rsidRPr="00B53A15">
        <w:rPr>
          <w:lang w:eastAsia="zh-CN"/>
        </w:rPr>
        <w:t xml:space="preserve"> for Cat-M1 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8D3C19" w:rsidRPr="00B53A15" w14:paraId="0A818140"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6E44343"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566" w:type="dxa"/>
            <w:tcBorders>
              <w:top w:val="single" w:sz="4" w:space="0" w:color="auto"/>
              <w:left w:val="single" w:sz="4" w:space="0" w:color="auto"/>
              <w:bottom w:val="single" w:sz="4" w:space="0" w:color="auto"/>
              <w:right w:val="single" w:sz="4" w:space="0" w:color="auto"/>
            </w:tcBorders>
            <w:hideMark/>
          </w:tcPr>
          <w:p w14:paraId="7DF5053A"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3248" w:type="dxa"/>
            <w:tcBorders>
              <w:top w:val="single" w:sz="4" w:space="0" w:color="auto"/>
              <w:left w:val="single" w:sz="4" w:space="0" w:color="auto"/>
              <w:bottom w:val="single" w:sz="4" w:space="0" w:color="auto"/>
              <w:right w:val="single" w:sz="4" w:space="0" w:color="auto"/>
            </w:tcBorders>
            <w:hideMark/>
          </w:tcPr>
          <w:p w14:paraId="3BD6827F"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3390" w:type="dxa"/>
            <w:tcBorders>
              <w:top w:val="single" w:sz="4" w:space="0" w:color="auto"/>
              <w:left w:val="single" w:sz="4" w:space="0" w:color="auto"/>
              <w:bottom w:val="single" w:sz="4" w:space="0" w:color="auto"/>
              <w:right w:val="single" w:sz="4" w:space="0" w:color="auto"/>
            </w:tcBorders>
            <w:hideMark/>
          </w:tcPr>
          <w:p w14:paraId="2F5928DD"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8D3C19" w:rsidRPr="00B53A15" w14:paraId="3169E4B1" w14:textId="77777777" w:rsidTr="005D026C">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25483B5C"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PDSCH parameters:</w:t>
            </w:r>
          </w:p>
          <w:p w14:paraId="5F19FA5B"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02A66F45"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4607675C"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rPr>
              <w:t>[R.20 FDD]</w:t>
            </w:r>
          </w:p>
        </w:tc>
        <w:tc>
          <w:tcPr>
            <w:tcW w:w="3390" w:type="dxa"/>
            <w:tcBorders>
              <w:top w:val="single" w:sz="4" w:space="0" w:color="auto"/>
              <w:left w:val="single" w:sz="4" w:space="0" w:color="auto"/>
              <w:bottom w:val="single" w:sz="4" w:space="0" w:color="auto"/>
              <w:right w:val="single" w:sz="4" w:space="0" w:color="auto"/>
            </w:tcBorders>
            <w:hideMark/>
          </w:tcPr>
          <w:p w14:paraId="2514FE3B"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rPr>
              <w:t>As specified in clause A.3.</w:t>
            </w:r>
            <w:r w:rsidRPr="00B53A15">
              <w:rPr>
                <w:rFonts w:ascii="Arial" w:hAnsi="Arial" w:cs="Arial"/>
                <w:sz w:val="18"/>
                <w:lang w:val="en-US" w:eastAsia="zh-CN"/>
              </w:rPr>
              <w:t>1</w:t>
            </w:r>
            <w:r w:rsidRPr="00B53A15">
              <w:rPr>
                <w:rFonts w:ascii="Arial" w:hAnsi="Arial" w:cs="Arial"/>
                <w:sz w:val="18"/>
                <w:lang w:val="en-US"/>
              </w:rPr>
              <w:t>.</w:t>
            </w:r>
            <w:r w:rsidRPr="00B53A15">
              <w:rPr>
                <w:rFonts w:ascii="Arial" w:hAnsi="Arial" w:cs="Arial"/>
                <w:sz w:val="18"/>
                <w:lang w:val="en-US" w:eastAsia="zh-CN"/>
              </w:rPr>
              <w:t>4.1</w:t>
            </w:r>
          </w:p>
        </w:tc>
      </w:tr>
      <w:tr w:rsidR="008D3C19" w:rsidRPr="00B53A15" w14:paraId="1B5BC7A6" w14:textId="77777777" w:rsidTr="005D026C">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46772A2D"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MPDCCH parameters:</w:t>
            </w:r>
          </w:p>
          <w:p w14:paraId="6499CBF3"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7B320DAE"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4A43B556"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[R.16 FDD]</w:t>
            </w:r>
          </w:p>
        </w:tc>
        <w:tc>
          <w:tcPr>
            <w:tcW w:w="3390" w:type="dxa"/>
            <w:tcBorders>
              <w:top w:val="single" w:sz="4" w:space="0" w:color="auto"/>
              <w:left w:val="single" w:sz="4" w:space="0" w:color="auto"/>
              <w:bottom w:val="single" w:sz="4" w:space="0" w:color="auto"/>
              <w:right w:val="single" w:sz="4" w:space="0" w:color="auto"/>
            </w:tcBorders>
            <w:hideMark/>
          </w:tcPr>
          <w:p w14:paraId="22907817"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rPr>
              <w:t>As specified in clause A.3.</w:t>
            </w:r>
            <w:r w:rsidRPr="00B53A15">
              <w:rPr>
                <w:rFonts w:ascii="Arial" w:hAnsi="Arial" w:cs="Arial"/>
                <w:sz w:val="18"/>
                <w:lang w:val="en-US" w:eastAsia="zh-CN"/>
              </w:rPr>
              <w:t>1</w:t>
            </w:r>
            <w:r w:rsidRPr="00B53A15">
              <w:rPr>
                <w:rFonts w:ascii="Arial" w:hAnsi="Arial" w:cs="Arial"/>
                <w:sz w:val="18"/>
                <w:lang w:val="en-US"/>
              </w:rPr>
              <w:t>.</w:t>
            </w:r>
            <w:r w:rsidRPr="00B53A15">
              <w:rPr>
                <w:rFonts w:ascii="Arial" w:hAnsi="Arial" w:cs="Arial"/>
                <w:sz w:val="18"/>
                <w:lang w:val="en-US" w:eastAsia="zh-CN"/>
              </w:rPr>
              <w:t>3.1</w:t>
            </w:r>
          </w:p>
        </w:tc>
      </w:tr>
      <w:tr w:rsidR="008D3C19" w:rsidRPr="00B53A15" w14:paraId="38CD5BF1" w14:textId="77777777" w:rsidTr="005D026C">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2B06F51C"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 value during T1</w:t>
            </w:r>
          </w:p>
        </w:tc>
        <w:tc>
          <w:tcPr>
            <w:tcW w:w="566" w:type="dxa"/>
            <w:tcBorders>
              <w:top w:val="single" w:sz="4" w:space="0" w:color="auto"/>
              <w:left w:val="single" w:sz="4" w:space="0" w:color="auto"/>
              <w:bottom w:val="single" w:sz="4" w:space="0" w:color="auto"/>
              <w:right w:val="single" w:sz="4" w:space="0" w:color="auto"/>
            </w:tcBorders>
          </w:tcPr>
          <w:p w14:paraId="44F609CA"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2DE2635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31</w:t>
            </w:r>
          </w:p>
        </w:tc>
        <w:tc>
          <w:tcPr>
            <w:tcW w:w="3390" w:type="dxa"/>
            <w:tcBorders>
              <w:top w:val="single" w:sz="4" w:space="0" w:color="auto"/>
              <w:left w:val="single" w:sz="4" w:space="0" w:color="auto"/>
              <w:bottom w:val="single" w:sz="4" w:space="0" w:color="auto"/>
              <w:right w:val="single" w:sz="4" w:space="0" w:color="auto"/>
            </w:tcBorders>
            <w:hideMark/>
          </w:tcPr>
          <w:p w14:paraId="610931EE" w14:textId="77777777" w:rsidR="008D3C19" w:rsidRPr="00B53A15" w:rsidRDefault="008D3C19" w:rsidP="005D026C">
            <w:pPr>
              <w:keepNext/>
              <w:keepLines/>
              <w:spacing w:after="0"/>
              <w:rPr>
                <w:rFonts w:ascii="Arial" w:hAnsi="Arial" w:cs="Arial"/>
                <w:sz w:val="18"/>
                <w:lang w:val="en-US"/>
              </w:rPr>
            </w:pPr>
            <w:r w:rsidRPr="00B53A15">
              <w:rPr>
                <w:rFonts w:ascii="Arial" w:hAnsi="Arial" w:cs="v3.7.0"/>
                <w:i/>
                <w:sz w:val="18"/>
                <w:lang w:val="en-US"/>
              </w:rPr>
              <w:t>N</w:t>
            </w:r>
            <w:r w:rsidRPr="00B53A15">
              <w:rPr>
                <w:rFonts w:ascii="Arial" w:hAnsi="Arial" w:cs="v3.7.0"/>
                <w:i/>
                <w:sz w:val="18"/>
                <w:vertAlign w:val="subscript"/>
                <w:lang w:val="en-US"/>
              </w:rPr>
              <w:t xml:space="preserve">TA </w:t>
            </w:r>
            <w:r w:rsidRPr="00B53A15">
              <w:rPr>
                <w:rFonts w:ascii="Arial" w:hAnsi="Arial" w:cs="v3.7.0"/>
                <w:sz w:val="18"/>
                <w:lang w:val="en-US"/>
              </w:rPr>
              <w:t>= 0 for the purpose of establishing a reference value from which the timing advance adjustment accuracy can be measured during T2</w:t>
            </w:r>
          </w:p>
        </w:tc>
      </w:tr>
      <w:tr w:rsidR="008D3C19" w:rsidRPr="00B53A15" w14:paraId="3333E201"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94CF648"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 value during T2</w:t>
            </w:r>
          </w:p>
        </w:tc>
        <w:tc>
          <w:tcPr>
            <w:tcW w:w="566" w:type="dxa"/>
            <w:tcBorders>
              <w:top w:val="single" w:sz="4" w:space="0" w:color="auto"/>
              <w:left w:val="single" w:sz="4" w:space="0" w:color="auto"/>
              <w:bottom w:val="single" w:sz="4" w:space="0" w:color="auto"/>
              <w:right w:val="single" w:sz="4" w:space="0" w:color="auto"/>
            </w:tcBorders>
          </w:tcPr>
          <w:p w14:paraId="5890F7CE"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4C7F76E5"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39</w:t>
            </w:r>
          </w:p>
        </w:tc>
        <w:tc>
          <w:tcPr>
            <w:tcW w:w="3390" w:type="dxa"/>
            <w:tcBorders>
              <w:top w:val="single" w:sz="4" w:space="0" w:color="auto"/>
              <w:left w:val="single" w:sz="4" w:space="0" w:color="auto"/>
              <w:bottom w:val="single" w:sz="4" w:space="0" w:color="auto"/>
              <w:right w:val="single" w:sz="4" w:space="0" w:color="auto"/>
            </w:tcBorders>
            <w:hideMark/>
          </w:tcPr>
          <w:p w14:paraId="51011FF5" w14:textId="77777777" w:rsidR="008D3C19" w:rsidRPr="00B53A15" w:rsidRDefault="008D3C19" w:rsidP="005D026C">
            <w:pPr>
              <w:keepNext/>
              <w:keepLines/>
              <w:spacing w:after="0"/>
              <w:rPr>
                <w:rFonts w:ascii="Arial" w:hAnsi="Arial" w:cs="Arial"/>
                <w:sz w:val="18"/>
                <w:lang w:val="en-US"/>
              </w:rPr>
            </w:pPr>
            <w:r w:rsidRPr="00B53A15">
              <w:rPr>
                <w:rFonts w:ascii="Arial" w:hAnsi="Arial" w:cs="v3.7.0"/>
                <w:i/>
                <w:sz w:val="18"/>
                <w:lang w:val="en-US"/>
              </w:rPr>
              <w:t>N</w:t>
            </w:r>
            <w:r w:rsidRPr="00B53A15">
              <w:rPr>
                <w:rFonts w:ascii="Arial" w:hAnsi="Arial" w:cs="v3.7.0"/>
                <w:i/>
                <w:sz w:val="18"/>
                <w:vertAlign w:val="subscript"/>
                <w:lang w:val="en-US"/>
              </w:rPr>
              <w:t xml:space="preserve">TA </w:t>
            </w:r>
            <w:r w:rsidRPr="00B53A15">
              <w:rPr>
                <w:rFonts w:ascii="Arial" w:hAnsi="Arial" w:cs="v3.7.0"/>
                <w:sz w:val="18"/>
                <w:lang w:val="en-US"/>
              </w:rPr>
              <w:t>= 128</w:t>
            </w:r>
          </w:p>
        </w:tc>
      </w:tr>
      <w:tr w:rsidR="008D3C19" w:rsidRPr="00B53A15" w14:paraId="1C3BF93D"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8721EB2"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DRX</w:t>
            </w:r>
          </w:p>
        </w:tc>
        <w:tc>
          <w:tcPr>
            <w:tcW w:w="566" w:type="dxa"/>
            <w:tcBorders>
              <w:top w:val="single" w:sz="4" w:space="0" w:color="auto"/>
              <w:left w:val="single" w:sz="4" w:space="0" w:color="auto"/>
              <w:bottom w:val="single" w:sz="4" w:space="0" w:color="auto"/>
              <w:right w:val="single" w:sz="4" w:space="0" w:color="auto"/>
            </w:tcBorders>
          </w:tcPr>
          <w:p w14:paraId="7D1086CD"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7E10552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OFF</w:t>
            </w:r>
          </w:p>
        </w:tc>
        <w:tc>
          <w:tcPr>
            <w:tcW w:w="3390" w:type="dxa"/>
            <w:tcBorders>
              <w:top w:val="single" w:sz="4" w:space="0" w:color="auto"/>
              <w:left w:val="single" w:sz="4" w:space="0" w:color="auto"/>
              <w:bottom w:val="single" w:sz="4" w:space="0" w:color="auto"/>
              <w:right w:val="single" w:sz="4" w:space="0" w:color="auto"/>
            </w:tcBorders>
          </w:tcPr>
          <w:p w14:paraId="539F2ADB" w14:textId="77777777" w:rsidR="008D3C19" w:rsidRPr="00B53A15" w:rsidRDefault="008D3C19" w:rsidP="005D026C">
            <w:pPr>
              <w:keepNext/>
              <w:keepLines/>
              <w:spacing w:after="0"/>
              <w:rPr>
                <w:rFonts w:ascii="Arial" w:hAnsi="Arial" w:cs="Arial"/>
                <w:sz w:val="18"/>
                <w:lang w:val="en-US"/>
              </w:rPr>
            </w:pPr>
          </w:p>
        </w:tc>
      </w:tr>
      <w:tr w:rsidR="008D3C19" w:rsidRPr="00B53A15" w14:paraId="73A4AF64"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D55F4B"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T1</w:t>
            </w:r>
          </w:p>
        </w:tc>
        <w:tc>
          <w:tcPr>
            <w:tcW w:w="566" w:type="dxa"/>
            <w:tcBorders>
              <w:top w:val="single" w:sz="4" w:space="0" w:color="auto"/>
              <w:left w:val="single" w:sz="4" w:space="0" w:color="auto"/>
              <w:bottom w:val="single" w:sz="4" w:space="0" w:color="auto"/>
              <w:right w:val="single" w:sz="4" w:space="0" w:color="auto"/>
            </w:tcBorders>
            <w:hideMark/>
          </w:tcPr>
          <w:p w14:paraId="6BB59AAF"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30FC0EA1"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50CA156C" w14:textId="77777777" w:rsidR="008D3C19" w:rsidRPr="00B53A15" w:rsidRDefault="008D3C19" w:rsidP="005D026C">
            <w:pPr>
              <w:keepNext/>
              <w:keepLines/>
              <w:spacing w:after="0"/>
              <w:rPr>
                <w:rFonts w:ascii="Arial" w:hAnsi="Arial" w:cs="Arial"/>
                <w:sz w:val="18"/>
                <w:lang w:val="en-US"/>
              </w:rPr>
            </w:pPr>
          </w:p>
        </w:tc>
      </w:tr>
      <w:tr w:rsidR="008D3C19" w:rsidRPr="00B53A15" w14:paraId="5D463B27"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E98365"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T2</w:t>
            </w:r>
          </w:p>
        </w:tc>
        <w:tc>
          <w:tcPr>
            <w:tcW w:w="566" w:type="dxa"/>
            <w:tcBorders>
              <w:top w:val="single" w:sz="4" w:space="0" w:color="auto"/>
              <w:left w:val="single" w:sz="4" w:space="0" w:color="auto"/>
              <w:bottom w:val="single" w:sz="4" w:space="0" w:color="auto"/>
              <w:right w:val="single" w:sz="4" w:space="0" w:color="auto"/>
            </w:tcBorders>
            <w:hideMark/>
          </w:tcPr>
          <w:p w14:paraId="0C627B1B"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3919843D"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22F2F24D" w14:textId="77777777" w:rsidR="008D3C19" w:rsidRPr="00B53A15" w:rsidRDefault="008D3C19" w:rsidP="005D026C">
            <w:pPr>
              <w:keepNext/>
              <w:keepLines/>
              <w:spacing w:after="0"/>
              <w:rPr>
                <w:rFonts w:ascii="Arial" w:hAnsi="Arial" w:cs="Arial"/>
                <w:sz w:val="18"/>
                <w:lang w:val="en-US"/>
              </w:rPr>
            </w:pPr>
          </w:p>
        </w:tc>
      </w:tr>
    </w:tbl>
    <w:p w14:paraId="6A58366F" w14:textId="77777777" w:rsidR="008D3C19" w:rsidRPr="00B53A15" w:rsidRDefault="008D3C19" w:rsidP="008D3C19"/>
    <w:p w14:paraId="552D3669" w14:textId="77777777" w:rsidR="008D3C19" w:rsidRPr="00B53A15" w:rsidRDefault="008D3C19" w:rsidP="008D3C19">
      <w:pPr>
        <w:pStyle w:val="TH"/>
        <w:rPr>
          <w:snapToGrid w:val="0"/>
        </w:rPr>
      </w:pPr>
      <w:r w:rsidRPr="00B53A15">
        <w:t>Table A.14.4.2.1.1-2: Cell specific Test Parameters for E-UTRAN FDD</w:t>
      </w:r>
      <w:r w:rsidRPr="00B53A15">
        <w:rPr>
          <w:lang w:eastAsia="zh-CN"/>
        </w:rPr>
        <w:t xml:space="preserve"> UE</w:t>
      </w:r>
      <w:r w:rsidRPr="00B53A15">
        <w:t xml:space="preserve"> </w:t>
      </w:r>
      <w:r w:rsidRPr="00B53A15">
        <w:rPr>
          <w:snapToGrid w:val="0"/>
        </w:rPr>
        <w:t>Timing Advance Accuracy Test</w:t>
      </w:r>
      <w:r w:rsidRPr="00B53A15">
        <w:rPr>
          <w:lang w:eastAsia="zh-CN"/>
        </w:rPr>
        <w:t xml:space="preserve"> for Cat-M1 UE in CEModeA</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276"/>
        <w:gridCol w:w="1913"/>
        <w:gridCol w:w="2906"/>
      </w:tblGrid>
      <w:tr w:rsidR="008D3C19" w:rsidRPr="00B53A15" w14:paraId="5CCABB19" w14:textId="77777777" w:rsidTr="005D026C">
        <w:trPr>
          <w:cantSplit/>
        </w:trPr>
        <w:tc>
          <w:tcPr>
            <w:tcW w:w="3085" w:type="dxa"/>
            <w:vMerge w:val="restart"/>
            <w:tcBorders>
              <w:top w:val="single" w:sz="4" w:space="0" w:color="auto"/>
              <w:left w:val="single" w:sz="4" w:space="0" w:color="auto"/>
              <w:bottom w:val="single" w:sz="4" w:space="0" w:color="auto"/>
              <w:right w:val="single" w:sz="4" w:space="0" w:color="auto"/>
            </w:tcBorders>
            <w:hideMark/>
          </w:tcPr>
          <w:p w14:paraId="428D3E2D"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3F970AA1"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207FAADE"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r>
      <w:tr w:rsidR="008D3C19" w:rsidRPr="00B53A15" w14:paraId="74AE0A48" w14:textId="77777777" w:rsidTr="000219E3">
        <w:trPr>
          <w:cantSplit/>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68788D9D" w14:textId="77777777" w:rsidR="008D3C19" w:rsidRPr="00B53A15" w:rsidRDefault="008D3C19" w:rsidP="005D026C">
            <w:pPr>
              <w:spacing w:after="0"/>
              <w:rPr>
                <w:rFonts w:ascii="Arial" w:eastAsiaTheme="minorHAnsi" w:hAnsi="Arial" w:cs="Arial"/>
                <w:b/>
                <w:sz w:val="18"/>
                <w:szCs w:val="22"/>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DDB093" w14:textId="77777777" w:rsidR="008D3C19" w:rsidRPr="00B53A15" w:rsidRDefault="008D3C19" w:rsidP="005D026C">
            <w:pPr>
              <w:spacing w:after="0"/>
              <w:rPr>
                <w:rFonts w:ascii="Arial" w:eastAsiaTheme="minorHAnsi" w:hAnsi="Arial" w:cs="Arial"/>
                <w:b/>
                <w:sz w:val="18"/>
                <w:szCs w:val="22"/>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1ACBF0DD"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T1</w:t>
            </w:r>
          </w:p>
        </w:tc>
        <w:tc>
          <w:tcPr>
            <w:tcW w:w="2906" w:type="dxa"/>
            <w:tcBorders>
              <w:top w:val="single" w:sz="4" w:space="0" w:color="auto"/>
              <w:left w:val="single" w:sz="4" w:space="0" w:color="auto"/>
              <w:bottom w:val="single" w:sz="4" w:space="0" w:color="auto"/>
              <w:right w:val="single" w:sz="4" w:space="0" w:color="auto"/>
            </w:tcBorders>
            <w:hideMark/>
          </w:tcPr>
          <w:p w14:paraId="1CE412B2"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T2</w:t>
            </w:r>
          </w:p>
        </w:tc>
      </w:tr>
      <w:tr w:rsidR="008D3C19" w:rsidRPr="00B53A15" w14:paraId="1BD44548"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53CD6145" w14:textId="77777777" w:rsidR="008D3C19" w:rsidRPr="00B53A15" w:rsidRDefault="008D3C19" w:rsidP="005D026C">
            <w:pPr>
              <w:keepNext/>
              <w:keepLines/>
              <w:spacing w:after="0"/>
              <w:rPr>
                <w:rFonts w:ascii="Arial" w:hAnsi="Arial" w:cs="Arial"/>
                <w:sz w:val="18"/>
                <w:lang w:val="it-IT"/>
              </w:rPr>
            </w:pPr>
            <w:r w:rsidRPr="00B53A15">
              <w:rPr>
                <w:rFonts w:ascii="Arial" w:hAnsi="Arial" w:cs="Arial"/>
                <w:sz w:val="18"/>
                <w:lang w:val="it-IT"/>
              </w:rPr>
              <w:t>E-UTRA RF Channel Number</w:t>
            </w:r>
          </w:p>
        </w:tc>
        <w:tc>
          <w:tcPr>
            <w:tcW w:w="1276" w:type="dxa"/>
            <w:tcBorders>
              <w:top w:val="single" w:sz="4" w:space="0" w:color="auto"/>
              <w:left w:val="single" w:sz="4" w:space="0" w:color="auto"/>
              <w:bottom w:val="single" w:sz="4" w:space="0" w:color="auto"/>
              <w:right w:val="single" w:sz="4" w:space="0" w:color="auto"/>
            </w:tcBorders>
          </w:tcPr>
          <w:p w14:paraId="09196A50" w14:textId="77777777" w:rsidR="008D3C19" w:rsidRPr="00B53A15" w:rsidRDefault="008D3C19" w:rsidP="005D026C">
            <w:pPr>
              <w:keepNext/>
              <w:keepLines/>
              <w:spacing w:after="0"/>
              <w:jc w:val="center"/>
              <w:rPr>
                <w:rFonts w:ascii="Arial" w:hAnsi="Arial" w:cs="Arial"/>
                <w:sz w:val="18"/>
                <w:lang w:val="it-IT"/>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2F103529" w14:textId="58C6BAC1" w:rsidR="008D3C19" w:rsidRPr="00B53A15" w:rsidRDefault="002F49D6" w:rsidP="005D026C">
            <w:pPr>
              <w:keepNext/>
              <w:keepLines/>
              <w:spacing w:after="0"/>
              <w:jc w:val="center"/>
              <w:rPr>
                <w:rFonts w:ascii="Arial" w:hAnsi="Arial" w:cs="Arial"/>
                <w:sz w:val="18"/>
                <w:lang w:val="en-US"/>
              </w:rPr>
            </w:pPr>
            <w:r>
              <w:rPr>
                <w:rFonts w:ascii="Arial" w:hAnsi="Arial" w:cs="v4.2.0"/>
                <w:sz w:val="18"/>
                <w:lang w:val="en-US"/>
              </w:rPr>
              <w:t>1</w:t>
            </w:r>
          </w:p>
        </w:tc>
      </w:tr>
      <w:tr w:rsidR="008D3C19" w:rsidRPr="00B53A15" w14:paraId="1E3F3CA4"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39729766"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BW</w:t>
            </w:r>
            <w:r w:rsidRPr="00B53A15">
              <w:rPr>
                <w:rFonts w:ascii="Arial" w:hAnsi="Arial" w:cs="Arial"/>
                <w:sz w:val="18"/>
                <w:vertAlign w:val="subscript"/>
                <w:lang w:val="en-US"/>
              </w:rPr>
              <w:t>channel</w:t>
            </w:r>
          </w:p>
        </w:tc>
        <w:tc>
          <w:tcPr>
            <w:tcW w:w="1276" w:type="dxa"/>
            <w:tcBorders>
              <w:top w:val="single" w:sz="4" w:space="0" w:color="auto"/>
              <w:left w:val="single" w:sz="4" w:space="0" w:color="auto"/>
              <w:bottom w:val="single" w:sz="4" w:space="0" w:color="auto"/>
              <w:right w:val="single" w:sz="4" w:space="0" w:color="auto"/>
            </w:tcBorders>
            <w:hideMark/>
          </w:tcPr>
          <w:p w14:paraId="7C26FF64"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v4.2.0"/>
                <w:sz w:val="18"/>
                <w:lang w:val="en-US"/>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20894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1.4</w:t>
            </w:r>
          </w:p>
        </w:tc>
      </w:tr>
      <w:tr w:rsidR="008D3C19" w:rsidRPr="00B53A15" w14:paraId="02305F9F"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7B061CF1"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PDSCH parameters:</w:t>
            </w:r>
          </w:p>
          <w:p w14:paraId="349140B0"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436B7295" w14:textId="77777777" w:rsidR="008D3C19" w:rsidRPr="00B53A15" w:rsidRDefault="008D3C19" w:rsidP="005D026C">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C17A562" w14:textId="77777777" w:rsidR="008D3C19" w:rsidRPr="00B53A15" w:rsidRDefault="008D3C19" w:rsidP="005D026C">
            <w:pPr>
              <w:keepNext/>
              <w:keepLines/>
              <w:spacing w:after="0"/>
              <w:jc w:val="center"/>
              <w:rPr>
                <w:rFonts w:ascii="Arial" w:hAnsi="Arial" w:cs="v4.2.0"/>
                <w:b/>
                <w:sz w:val="18"/>
                <w:lang w:val="en-US"/>
              </w:rPr>
            </w:pPr>
            <w:r w:rsidRPr="00B53A15">
              <w:rPr>
                <w:rFonts w:ascii="Arial" w:hAnsi="Arial" w:cs="Arial"/>
                <w:sz w:val="18"/>
                <w:lang w:val="en-US"/>
              </w:rPr>
              <w:t>[R.20 FDD]</w:t>
            </w:r>
          </w:p>
        </w:tc>
      </w:tr>
      <w:tr w:rsidR="008D3C19" w:rsidRPr="00B53A15" w14:paraId="6765B78B"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14D10106"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MPDCCH parameters:</w:t>
            </w:r>
          </w:p>
          <w:p w14:paraId="312107BE" w14:textId="77777777" w:rsidR="008D3C19" w:rsidRPr="00B53A15" w:rsidRDefault="008D3C19" w:rsidP="005D026C">
            <w:pPr>
              <w:keepNext/>
              <w:keepLines/>
              <w:spacing w:after="0"/>
              <w:rPr>
                <w:rFonts w:ascii="Arial" w:hAnsi="Arial" w:cs="Arial"/>
                <w:b/>
                <w:sz w:val="18"/>
                <w:lang w:val="en-US"/>
              </w:rPr>
            </w:pPr>
            <w:r w:rsidRPr="00B53A15">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5B32D638" w14:textId="77777777" w:rsidR="008D3C19" w:rsidRPr="00B53A15" w:rsidRDefault="008D3C19" w:rsidP="005D026C">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8510626" w14:textId="77777777" w:rsidR="008D3C19" w:rsidRPr="00B53A15" w:rsidRDefault="008D3C19" w:rsidP="005D026C">
            <w:pPr>
              <w:keepNext/>
              <w:keepLines/>
              <w:spacing w:after="0"/>
              <w:jc w:val="center"/>
              <w:rPr>
                <w:rFonts w:ascii="Arial" w:hAnsi="Arial" w:cs="v4.2.0"/>
                <w:b/>
                <w:sz w:val="18"/>
                <w:lang w:val="en-US"/>
              </w:rPr>
            </w:pPr>
            <w:r w:rsidRPr="00B53A15">
              <w:rPr>
                <w:rFonts w:ascii="Arial" w:hAnsi="Arial" w:cs="v4.2.0"/>
                <w:sz w:val="18"/>
                <w:lang w:val="en-US" w:eastAsia="zh-CN"/>
              </w:rPr>
              <w:t>[R.16 FDD]</w:t>
            </w:r>
          </w:p>
        </w:tc>
      </w:tr>
      <w:tr w:rsidR="008D3C19" w:rsidRPr="00B53A15" w14:paraId="3D9AB313"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443F443C"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rPr>
              <w:t>OCNG Patterns defined in</w:t>
            </w:r>
            <w:r w:rsidRPr="00B53A15">
              <w:rPr>
                <w:rFonts w:ascii="Arial" w:hAnsi="Arial" w:cs="Arial"/>
                <w:sz w:val="18"/>
                <w:lang w:val="en-US" w:eastAsia="zh-CN"/>
              </w:rPr>
              <w:t xml:space="preserve"> </w:t>
            </w:r>
            <w:r w:rsidRPr="00B53A15">
              <w:rPr>
                <w:rFonts w:ascii="Arial" w:hAnsi="Arial" w:cs="Arial"/>
                <w:sz w:val="18"/>
                <w:lang w:val="en-US"/>
              </w:rPr>
              <w:t>A.3.2.1.21</w:t>
            </w:r>
          </w:p>
        </w:tc>
        <w:tc>
          <w:tcPr>
            <w:tcW w:w="1276" w:type="dxa"/>
            <w:tcBorders>
              <w:top w:val="single" w:sz="4" w:space="0" w:color="auto"/>
              <w:left w:val="single" w:sz="4" w:space="0" w:color="auto"/>
              <w:bottom w:val="single" w:sz="4" w:space="0" w:color="auto"/>
              <w:right w:val="single" w:sz="4" w:space="0" w:color="auto"/>
            </w:tcBorders>
          </w:tcPr>
          <w:p w14:paraId="4A298B7C" w14:textId="77777777" w:rsidR="008D3C19" w:rsidRPr="00B53A15" w:rsidRDefault="008D3C19" w:rsidP="005D026C">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6D8FE25"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rPr>
              <w:t>OP.</w:t>
            </w:r>
            <w:r w:rsidRPr="00B53A15">
              <w:rPr>
                <w:rFonts w:ascii="Arial" w:hAnsi="Arial" w:cs="Arial"/>
                <w:sz w:val="18"/>
                <w:lang w:val="en-US" w:eastAsia="zh-CN"/>
              </w:rPr>
              <w:t>2</w:t>
            </w:r>
            <w:r w:rsidRPr="00B53A15">
              <w:rPr>
                <w:rFonts w:ascii="Arial" w:hAnsi="Arial" w:cs="Arial"/>
                <w:sz w:val="18"/>
                <w:lang w:val="en-US"/>
              </w:rPr>
              <w:t>1 FDD</w:t>
            </w:r>
          </w:p>
        </w:tc>
      </w:tr>
      <w:tr w:rsidR="008D3C19" w:rsidRPr="00B53A15" w14:paraId="51475BB3"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72D4AD60"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PBCH_RA</w:t>
            </w:r>
          </w:p>
        </w:tc>
        <w:tc>
          <w:tcPr>
            <w:tcW w:w="1276" w:type="dxa"/>
            <w:tcBorders>
              <w:top w:val="single" w:sz="4" w:space="0" w:color="auto"/>
              <w:left w:val="single" w:sz="4" w:space="0" w:color="auto"/>
              <w:bottom w:val="single" w:sz="4" w:space="0" w:color="auto"/>
              <w:right w:val="single" w:sz="4" w:space="0" w:color="auto"/>
            </w:tcBorders>
            <w:hideMark/>
          </w:tcPr>
          <w:p w14:paraId="640C3508"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val="restart"/>
            <w:tcBorders>
              <w:top w:val="single" w:sz="4" w:space="0" w:color="auto"/>
              <w:left w:val="single" w:sz="4" w:space="0" w:color="auto"/>
              <w:bottom w:val="single" w:sz="4" w:space="0" w:color="auto"/>
              <w:right w:val="single" w:sz="4" w:space="0" w:color="auto"/>
            </w:tcBorders>
          </w:tcPr>
          <w:p w14:paraId="435B692B" w14:textId="77777777" w:rsidR="008D3C19" w:rsidRPr="00B53A15" w:rsidRDefault="008D3C19" w:rsidP="005D026C">
            <w:pPr>
              <w:keepNext/>
              <w:keepLines/>
              <w:spacing w:after="0"/>
              <w:jc w:val="center"/>
              <w:rPr>
                <w:rFonts w:ascii="Arial" w:hAnsi="Arial" w:cs="Arial"/>
                <w:sz w:val="18"/>
                <w:lang w:val="en-US"/>
              </w:rPr>
            </w:pPr>
          </w:p>
          <w:p w14:paraId="24DE7ABA" w14:textId="77777777" w:rsidR="008D3C19" w:rsidRPr="00B53A15" w:rsidRDefault="008D3C19" w:rsidP="005D026C">
            <w:pPr>
              <w:keepNext/>
              <w:keepLines/>
              <w:spacing w:after="0"/>
              <w:jc w:val="center"/>
              <w:rPr>
                <w:rFonts w:ascii="Arial" w:hAnsi="Arial" w:cs="Arial"/>
                <w:sz w:val="18"/>
                <w:lang w:val="en-US"/>
              </w:rPr>
            </w:pPr>
          </w:p>
          <w:p w14:paraId="0616FED3" w14:textId="77777777" w:rsidR="008D3C19" w:rsidRPr="00B53A15" w:rsidRDefault="008D3C19" w:rsidP="005D026C">
            <w:pPr>
              <w:keepNext/>
              <w:keepLines/>
              <w:spacing w:after="0"/>
              <w:jc w:val="center"/>
              <w:rPr>
                <w:rFonts w:ascii="Arial" w:hAnsi="Arial" w:cs="Arial"/>
                <w:sz w:val="18"/>
                <w:lang w:val="en-US"/>
              </w:rPr>
            </w:pPr>
          </w:p>
          <w:p w14:paraId="3B3AA28B" w14:textId="77777777" w:rsidR="008D3C19" w:rsidRPr="00B53A15" w:rsidRDefault="008D3C19" w:rsidP="005D026C">
            <w:pPr>
              <w:keepNext/>
              <w:keepLines/>
              <w:spacing w:after="0"/>
              <w:jc w:val="center"/>
              <w:rPr>
                <w:rFonts w:ascii="Arial" w:hAnsi="Arial" w:cs="Arial"/>
                <w:sz w:val="18"/>
                <w:lang w:val="en-US"/>
              </w:rPr>
            </w:pPr>
          </w:p>
          <w:p w14:paraId="537A89AF" w14:textId="77777777" w:rsidR="008D3C19" w:rsidRPr="00B53A15" w:rsidRDefault="008D3C19" w:rsidP="005D026C">
            <w:pPr>
              <w:keepNext/>
              <w:keepLines/>
              <w:spacing w:after="0"/>
              <w:jc w:val="center"/>
              <w:rPr>
                <w:rFonts w:ascii="Arial" w:hAnsi="Arial" w:cs="Arial"/>
                <w:sz w:val="18"/>
                <w:lang w:val="en-US"/>
              </w:rPr>
            </w:pPr>
          </w:p>
          <w:p w14:paraId="1F00DA97" w14:textId="77777777" w:rsidR="008D3C19" w:rsidRPr="00B53A15" w:rsidRDefault="008D3C19" w:rsidP="005D026C">
            <w:pPr>
              <w:keepNext/>
              <w:keepLines/>
              <w:spacing w:after="0"/>
              <w:jc w:val="center"/>
              <w:rPr>
                <w:rFonts w:ascii="Arial" w:hAnsi="Arial" w:cs="Arial"/>
                <w:sz w:val="18"/>
                <w:lang w:val="en-US"/>
              </w:rPr>
            </w:pPr>
          </w:p>
          <w:p w14:paraId="7ECE886D" w14:textId="77777777" w:rsidR="008D3C19" w:rsidRPr="00B53A15" w:rsidRDefault="008D3C19" w:rsidP="005D026C">
            <w:pPr>
              <w:keepNext/>
              <w:keepLines/>
              <w:spacing w:after="0"/>
              <w:jc w:val="center"/>
              <w:rPr>
                <w:rFonts w:ascii="Arial" w:hAnsi="Arial" w:cs="Arial"/>
                <w:sz w:val="18"/>
                <w:lang w:val="en-US"/>
              </w:rPr>
            </w:pPr>
          </w:p>
          <w:p w14:paraId="5454B8E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0</w:t>
            </w:r>
          </w:p>
        </w:tc>
      </w:tr>
      <w:tr w:rsidR="008D3C19" w:rsidRPr="00B53A15" w14:paraId="64D2E99B"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3995C8AE"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PBCH_RB</w:t>
            </w:r>
          </w:p>
        </w:tc>
        <w:tc>
          <w:tcPr>
            <w:tcW w:w="1276" w:type="dxa"/>
            <w:tcBorders>
              <w:top w:val="single" w:sz="4" w:space="0" w:color="auto"/>
              <w:left w:val="single" w:sz="4" w:space="0" w:color="auto"/>
              <w:bottom w:val="single" w:sz="4" w:space="0" w:color="auto"/>
              <w:right w:val="single" w:sz="4" w:space="0" w:color="auto"/>
            </w:tcBorders>
            <w:hideMark/>
          </w:tcPr>
          <w:p w14:paraId="42408F35"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1C2AF7B"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68AA9A77"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0A58DD0B"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PSS_RA</w:t>
            </w:r>
          </w:p>
        </w:tc>
        <w:tc>
          <w:tcPr>
            <w:tcW w:w="1276" w:type="dxa"/>
            <w:tcBorders>
              <w:top w:val="single" w:sz="4" w:space="0" w:color="auto"/>
              <w:left w:val="single" w:sz="4" w:space="0" w:color="auto"/>
              <w:bottom w:val="single" w:sz="4" w:space="0" w:color="auto"/>
              <w:right w:val="single" w:sz="4" w:space="0" w:color="auto"/>
            </w:tcBorders>
            <w:hideMark/>
          </w:tcPr>
          <w:p w14:paraId="0E249A88"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D491B57"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2FB18590"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73F4BA78"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SSS_RA</w:t>
            </w:r>
          </w:p>
        </w:tc>
        <w:tc>
          <w:tcPr>
            <w:tcW w:w="1276" w:type="dxa"/>
            <w:tcBorders>
              <w:top w:val="single" w:sz="4" w:space="0" w:color="auto"/>
              <w:left w:val="single" w:sz="4" w:space="0" w:color="auto"/>
              <w:bottom w:val="single" w:sz="4" w:space="0" w:color="auto"/>
              <w:right w:val="single" w:sz="4" w:space="0" w:color="auto"/>
            </w:tcBorders>
            <w:hideMark/>
          </w:tcPr>
          <w:p w14:paraId="0EA2755F"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097D8705"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73DE31B8"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485DA860"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PCFICH_RB</w:t>
            </w:r>
          </w:p>
        </w:tc>
        <w:tc>
          <w:tcPr>
            <w:tcW w:w="1276" w:type="dxa"/>
            <w:tcBorders>
              <w:top w:val="single" w:sz="4" w:space="0" w:color="auto"/>
              <w:left w:val="single" w:sz="4" w:space="0" w:color="auto"/>
              <w:bottom w:val="single" w:sz="4" w:space="0" w:color="auto"/>
              <w:right w:val="single" w:sz="4" w:space="0" w:color="auto"/>
            </w:tcBorders>
            <w:hideMark/>
          </w:tcPr>
          <w:p w14:paraId="4C113428"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B0AAEBC"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55C6F5DF"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2E264E5D"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91CA1"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2EC13F9"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355B18B1"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4CD3519D"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PHICH_RB</w:t>
            </w:r>
          </w:p>
        </w:tc>
        <w:tc>
          <w:tcPr>
            <w:tcW w:w="1276" w:type="dxa"/>
            <w:tcBorders>
              <w:top w:val="single" w:sz="4" w:space="0" w:color="auto"/>
              <w:left w:val="single" w:sz="4" w:space="0" w:color="auto"/>
              <w:bottom w:val="single" w:sz="4" w:space="0" w:color="auto"/>
              <w:right w:val="single" w:sz="4" w:space="0" w:color="auto"/>
            </w:tcBorders>
            <w:hideMark/>
          </w:tcPr>
          <w:p w14:paraId="61EED990"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31D47E0"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39705238"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02CF209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eastAsia="zh-CN"/>
              </w:rPr>
              <w:t>M</w:t>
            </w:r>
            <w:r w:rsidRPr="00B53A15">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5F22C022"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5331D2C9"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682DDEF3"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250F0915"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eastAsia="zh-CN"/>
              </w:rPr>
              <w:t>M</w:t>
            </w:r>
            <w:r w:rsidRPr="00B53A15">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4CDC4332"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90AA377"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2AEE7557"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42CEFE7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1A062F65"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7A5506B0"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4CD05EF3"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1918578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55E3D154"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1FE26F31"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7C6D29B9"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70D77A4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PDSCH_RA</w:t>
            </w:r>
          </w:p>
        </w:tc>
        <w:tc>
          <w:tcPr>
            <w:tcW w:w="1276" w:type="dxa"/>
            <w:tcBorders>
              <w:top w:val="single" w:sz="4" w:space="0" w:color="auto"/>
              <w:left w:val="single" w:sz="4" w:space="0" w:color="auto"/>
              <w:bottom w:val="single" w:sz="4" w:space="0" w:color="auto"/>
              <w:right w:val="single" w:sz="4" w:space="0" w:color="auto"/>
            </w:tcBorders>
            <w:hideMark/>
          </w:tcPr>
          <w:p w14:paraId="157BB6A4"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61A5CF6"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46A811F7"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02E68EAE"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PDSCH_RB</w:t>
            </w:r>
          </w:p>
        </w:tc>
        <w:tc>
          <w:tcPr>
            <w:tcW w:w="1276" w:type="dxa"/>
            <w:tcBorders>
              <w:top w:val="single" w:sz="4" w:space="0" w:color="auto"/>
              <w:left w:val="single" w:sz="4" w:space="0" w:color="auto"/>
              <w:bottom w:val="single" w:sz="4" w:space="0" w:color="auto"/>
              <w:right w:val="single" w:sz="4" w:space="0" w:color="auto"/>
            </w:tcBorders>
            <w:hideMark/>
          </w:tcPr>
          <w:p w14:paraId="61FC4F0C"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7717527"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2258BF9B" w14:textId="77777777" w:rsidTr="000219E3">
        <w:trPr>
          <w:cantSplit/>
        </w:trPr>
        <w:tc>
          <w:tcPr>
            <w:tcW w:w="3085" w:type="dxa"/>
            <w:tcBorders>
              <w:top w:val="single" w:sz="4" w:space="0" w:color="auto"/>
              <w:left w:val="single" w:sz="4" w:space="0" w:color="auto"/>
              <w:bottom w:val="single" w:sz="4" w:space="0" w:color="auto"/>
              <w:right w:val="single" w:sz="4" w:space="0" w:color="auto"/>
            </w:tcBorders>
            <w:vAlign w:val="center"/>
            <w:hideMark/>
          </w:tcPr>
          <w:p w14:paraId="38C5FE6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lang w:val="en-US"/>
              </w:rPr>
              <w:t>OCNG_RA</w:t>
            </w:r>
            <w:r w:rsidRPr="00B53A15">
              <w:rPr>
                <w:rFonts w:ascii="Arial" w:hAnsi="Arial" w:cs="Arial"/>
                <w:vertAlign w:val="superscript"/>
                <w:lang w:val="en-US"/>
              </w:rPr>
              <w:t>Note1</w:t>
            </w:r>
          </w:p>
        </w:tc>
        <w:tc>
          <w:tcPr>
            <w:tcW w:w="1276" w:type="dxa"/>
            <w:tcBorders>
              <w:top w:val="single" w:sz="4" w:space="0" w:color="auto"/>
              <w:left w:val="single" w:sz="4" w:space="0" w:color="auto"/>
              <w:bottom w:val="single" w:sz="4" w:space="0" w:color="auto"/>
              <w:right w:val="single" w:sz="4" w:space="0" w:color="auto"/>
            </w:tcBorders>
            <w:hideMark/>
          </w:tcPr>
          <w:p w14:paraId="1EBEA9AA"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137FA139"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4A86ABD7" w14:textId="77777777" w:rsidTr="000219E3">
        <w:trPr>
          <w:cantSplit/>
          <w:trHeight w:val="203"/>
        </w:trPr>
        <w:tc>
          <w:tcPr>
            <w:tcW w:w="3085" w:type="dxa"/>
            <w:tcBorders>
              <w:top w:val="single" w:sz="4" w:space="0" w:color="auto"/>
              <w:left w:val="single" w:sz="4" w:space="0" w:color="auto"/>
              <w:bottom w:val="single" w:sz="4" w:space="0" w:color="auto"/>
              <w:right w:val="single" w:sz="4" w:space="0" w:color="auto"/>
            </w:tcBorders>
            <w:vAlign w:val="center"/>
            <w:hideMark/>
          </w:tcPr>
          <w:p w14:paraId="41BB641E"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eastAsia="zh-CN"/>
              </w:rPr>
              <w:t xml:space="preserve">        </w:t>
            </w:r>
            <w:r w:rsidRPr="00B53A15">
              <w:rPr>
                <w:rFonts w:ascii="Arial" w:hAnsi="Arial" w:cs="Arial"/>
                <w:sz w:val="18"/>
                <w:lang w:val="en-US"/>
              </w:rPr>
              <w:t>OCNG_RB</w:t>
            </w:r>
            <w:r w:rsidRPr="00B53A15">
              <w:rPr>
                <w:rFonts w:ascii="Arial" w:hAnsi="Arial" w:cs="Arial"/>
                <w:sz w:val="18"/>
                <w:vertAlign w:val="superscript"/>
                <w:lang w:val="en-US"/>
              </w:rPr>
              <w:t>Note1</w:t>
            </w:r>
            <w:r w:rsidRPr="00B53A15">
              <w:rPr>
                <w:rFonts w:ascii="Arial" w:hAnsi="Arial" w:cs="Arial"/>
                <w:sz w:val="18"/>
                <w:vertAlign w:val="superscript"/>
                <w:lang w:val="en-US"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CFC9F5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1279177C"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4B82C2D3"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2B7B2EFF"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w:t>
            </w:r>
          </w:p>
        </w:tc>
        <w:tc>
          <w:tcPr>
            <w:tcW w:w="1276" w:type="dxa"/>
            <w:tcBorders>
              <w:top w:val="single" w:sz="4" w:space="0" w:color="auto"/>
              <w:left w:val="single" w:sz="4" w:space="0" w:color="auto"/>
              <w:bottom w:val="single" w:sz="4" w:space="0" w:color="auto"/>
              <w:right w:val="single" w:sz="4" w:space="0" w:color="auto"/>
            </w:tcBorders>
          </w:tcPr>
          <w:p w14:paraId="2FC6C8F3" w14:textId="77777777" w:rsidR="008D3C19" w:rsidRPr="00B53A15" w:rsidRDefault="008D3C19" w:rsidP="005D026C">
            <w:pPr>
              <w:keepNext/>
              <w:keepLines/>
              <w:spacing w:after="0"/>
              <w:jc w:val="center"/>
              <w:rPr>
                <w:rFonts w:ascii="Arial" w:hAnsi="Arial" w:cs="Arial"/>
                <w:sz w:val="18"/>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7817E3B9"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31</w:t>
            </w:r>
          </w:p>
        </w:tc>
        <w:tc>
          <w:tcPr>
            <w:tcW w:w="2906" w:type="dxa"/>
            <w:tcBorders>
              <w:top w:val="single" w:sz="4" w:space="0" w:color="auto"/>
              <w:left w:val="single" w:sz="4" w:space="0" w:color="auto"/>
              <w:bottom w:val="single" w:sz="4" w:space="0" w:color="auto"/>
              <w:right w:val="single" w:sz="4" w:space="0" w:color="auto"/>
            </w:tcBorders>
            <w:hideMark/>
          </w:tcPr>
          <w:p w14:paraId="47881B0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eastAsia="zh-CN"/>
              </w:rPr>
              <w:t>39</w:t>
            </w:r>
          </w:p>
        </w:tc>
      </w:tr>
      <w:tr w:rsidR="008D3C19" w:rsidRPr="00B53A15" w14:paraId="1DC7F47D"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7278F137" w14:textId="77777777" w:rsidR="008D3C19" w:rsidRPr="00B53A15" w:rsidRDefault="008D3C19" w:rsidP="005D026C">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560" w:dyaOrig="290" w14:anchorId="55078DF4">
                <v:shape id="_x0000_i1064" type="#_x0000_t75" style="width:28.25pt;height:14.6pt" o:ole="" fillcolor="window">
                  <v:imagedata r:id="rId15" o:title=""/>
                </v:shape>
                <o:OLEObject Type="Embed" ProgID="Equation.3" ShapeID="_x0000_i1064" DrawAspect="Content" ObjectID="_1760566069" r:id="rId60"/>
              </w:object>
            </w:r>
          </w:p>
        </w:tc>
        <w:tc>
          <w:tcPr>
            <w:tcW w:w="1276" w:type="dxa"/>
            <w:tcBorders>
              <w:top w:val="single" w:sz="4" w:space="0" w:color="auto"/>
              <w:left w:val="single" w:sz="4" w:space="0" w:color="auto"/>
              <w:bottom w:val="single" w:sz="4" w:space="0" w:color="auto"/>
              <w:right w:val="single" w:sz="4" w:space="0" w:color="auto"/>
            </w:tcBorders>
            <w:hideMark/>
          </w:tcPr>
          <w:p w14:paraId="24CABFA5"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1126EFB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3</w:t>
            </w:r>
          </w:p>
        </w:tc>
      </w:tr>
      <w:tr w:rsidR="008D3C19" w:rsidRPr="00B53A15" w14:paraId="4A0CBAF5"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1AFB162F" w14:textId="77777777" w:rsidR="008D3C19" w:rsidRPr="00B53A15" w:rsidRDefault="008D3C19" w:rsidP="005D026C">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440" w:dyaOrig="440" w14:anchorId="1DDDB923">
                <v:shape id="_x0000_i1065" type="#_x0000_t75" style="width:21.4pt;height:21.4pt" o:ole="" fillcolor="window">
                  <v:imagedata r:id="rId11" o:title=""/>
                </v:shape>
                <o:OLEObject Type="Embed" ProgID="Equation.3" ShapeID="_x0000_i1065" DrawAspect="Content" ObjectID="_1760566070" r:id="rId61"/>
              </w:object>
            </w:r>
          </w:p>
        </w:tc>
        <w:tc>
          <w:tcPr>
            <w:tcW w:w="1276" w:type="dxa"/>
            <w:tcBorders>
              <w:top w:val="single" w:sz="4" w:space="0" w:color="auto"/>
              <w:left w:val="single" w:sz="4" w:space="0" w:color="auto"/>
              <w:bottom w:val="single" w:sz="4" w:space="0" w:color="auto"/>
              <w:right w:val="single" w:sz="4" w:space="0" w:color="auto"/>
            </w:tcBorders>
            <w:hideMark/>
          </w:tcPr>
          <w:p w14:paraId="2D8EDA7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dBm/15 KHz</w:t>
            </w:r>
          </w:p>
        </w:tc>
        <w:tc>
          <w:tcPr>
            <w:tcW w:w="4819" w:type="dxa"/>
            <w:gridSpan w:val="2"/>
            <w:tcBorders>
              <w:top w:val="single" w:sz="4" w:space="0" w:color="auto"/>
              <w:left w:val="single" w:sz="4" w:space="0" w:color="auto"/>
              <w:bottom w:val="single" w:sz="4" w:space="0" w:color="auto"/>
              <w:right w:val="single" w:sz="4" w:space="0" w:color="auto"/>
            </w:tcBorders>
            <w:hideMark/>
          </w:tcPr>
          <w:p w14:paraId="5C5F2B4B"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-98</w:t>
            </w:r>
          </w:p>
        </w:tc>
      </w:tr>
      <w:tr w:rsidR="008D3C19" w:rsidRPr="00B53A15" w14:paraId="3E8E7FA5"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656D1342" w14:textId="77777777" w:rsidR="008D3C19" w:rsidRPr="00B53A15" w:rsidRDefault="008D3C19" w:rsidP="005D026C">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720" w:dyaOrig="290" w14:anchorId="5E1431FB">
                <v:shape id="_x0000_i1066" type="#_x0000_t75" style="width:36pt;height:14.6pt" o:ole="" fillcolor="window">
                  <v:imagedata r:id="rId13" o:title=""/>
                </v:shape>
                <o:OLEObject Type="Embed" ProgID="Equation.3" ShapeID="_x0000_i1066" DrawAspect="Content" ObjectID="_1760566071" r:id="rId62"/>
              </w:object>
            </w:r>
          </w:p>
        </w:tc>
        <w:tc>
          <w:tcPr>
            <w:tcW w:w="1276" w:type="dxa"/>
            <w:tcBorders>
              <w:top w:val="single" w:sz="4" w:space="0" w:color="auto"/>
              <w:left w:val="single" w:sz="4" w:space="0" w:color="auto"/>
              <w:bottom w:val="single" w:sz="4" w:space="0" w:color="auto"/>
              <w:right w:val="single" w:sz="4" w:space="0" w:color="auto"/>
            </w:tcBorders>
            <w:hideMark/>
          </w:tcPr>
          <w:p w14:paraId="2488A50B"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29305736"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3</w:t>
            </w:r>
          </w:p>
        </w:tc>
      </w:tr>
      <w:tr w:rsidR="008D3C19" w:rsidRPr="00B53A15" w14:paraId="60EDF0DC" w14:textId="77777777" w:rsidTr="005D026C">
        <w:trPr>
          <w:cantSplit/>
          <w:trHeight w:val="251"/>
        </w:trPr>
        <w:tc>
          <w:tcPr>
            <w:tcW w:w="3085" w:type="dxa"/>
            <w:tcBorders>
              <w:top w:val="single" w:sz="4" w:space="0" w:color="auto"/>
              <w:left w:val="single" w:sz="4" w:space="0" w:color="auto"/>
              <w:bottom w:val="single" w:sz="4" w:space="0" w:color="auto"/>
              <w:right w:val="single" w:sz="4" w:space="0" w:color="auto"/>
            </w:tcBorders>
            <w:vAlign w:val="center"/>
            <w:hideMark/>
          </w:tcPr>
          <w:p w14:paraId="7BC3AC4A"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Io</w:t>
            </w:r>
            <w:r w:rsidRPr="00B53A15">
              <w:rPr>
                <w:rFonts w:ascii="Arial" w:hAnsi="Arial" w:cs="Arial"/>
                <w:sz w:val="18"/>
                <w:vertAlign w:val="superscript"/>
                <w:lang w:val="en-US"/>
              </w:rPr>
              <w:t>Note2</w:t>
            </w:r>
          </w:p>
        </w:tc>
        <w:tc>
          <w:tcPr>
            <w:tcW w:w="1276" w:type="dxa"/>
            <w:tcBorders>
              <w:top w:val="single" w:sz="4" w:space="0" w:color="auto"/>
              <w:left w:val="single" w:sz="4" w:space="0" w:color="auto"/>
              <w:bottom w:val="single" w:sz="4" w:space="0" w:color="auto"/>
              <w:right w:val="single" w:sz="4" w:space="0" w:color="auto"/>
            </w:tcBorders>
            <w:hideMark/>
          </w:tcPr>
          <w:p w14:paraId="1CB57A70"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dBm/9 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926CF5C"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-65.5</w:t>
            </w:r>
          </w:p>
        </w:tc>
      </w:tr>
      <w:tr w:rsidR="008D3C19" w:rsidRPr="00B53A15" w14:paraId="5D3878CB"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233E0C41"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Propagation Condition</w:t>
            </w:r>
          </w:p>
        </w:tc>
        <w:tc>
          <w:tcPr>
            <w:tcW w:w="1276" w:type="dxa"/>
            <w:tcBorders>
              <w:top w:val="single" w:sz="4" w:space="0" w:color="auto"/>
              <w:left w:val="single" w:sz="4" w:space="0" w:color="auto"/>
              <w:bottom w:val="single" w:sz="4" w:space="0" w:color="auto"/>
              <w:right w:val="single" w:sz="4" w:space="0" w:color="auto"/>
            </w:tcBorders>
          </w:tcPr>
          <w:p w14:paraId="1E68D569" w14:textId="77777777" w:rsidR="008D3C19" w:rsidRPr="00B53A15" w:rsidRDefault="008D3C19" w:rsidP="005D026C">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6CFCEAC"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AWGN</w:t>
            </w:r>
          </w:p>
        </w:tc>
      </w:tr>
      <w:tr w:rsidR="000219E3" w:rsidRPr="00B53A15" w14:paraId="722990CD" w14:textId="77777777" w:rsidTr="00F96AAC">
        <w:trPr>
          <w:cantSplit/>
        </w:trPr>
        <w:tc>
          <w:tcPr>
            <w:tcW w:w="3085" w:type="dxa"/>
            <w:tcBorders>
              <w:top w:val="single" w:sz="4" w:space="0" w:color="auto"/>
              <w:left w:val="single" w:sz="4" w:space="0" w:color="auto"/>
              <w:bottom w:val="single" w:sz="4" w:space="0" w:color="auto"/>
              <w:right w:val="single" w:sz="4" w:space="0" w:color="auto"/>
            </w:tcBorders>
          </w:tcPr>
          <w:p w14:paraId="242D685A" w14:textId="77777777" w:rsidR="000219E3" w:rsidRPr="00B53A15" w:rsidRDefault="000219E3" w:rsidP="00F96AAC">
            <w:pPr>
              <w:keepNext/>
              <w:keepLines/>
              <w:spacing w:after="0"/>
              <w:rPr>
                <w:rFonts w:ascii="Arial" w:hAnsi="Arial" w:cs="Arial"/>
                <w:sz w:val="18"/>
                <w:lang w:val="en-US"/>
              </w:rPr>
            </w:pPr>
            <w:r>
              <w:rPr>
                <w:rFonts w:ascii="Arial" w:hAnsi="Arial" w:cs="Arial"/>
                <w:sz w:val="18"/>
                <w:lang w:val="en-US"/>
              </w:rPr>
              <w:t xml:space="preserve">Antenna configuration </w:t>
            </w:r>
          </w:p>
        </w:tc>
        <w:tc>
          <w:tcPr>
            <w:tcW w:w="1276" w:type="dxa"/>
            <w:tcBorders>
              <w:top w:val="single" w:sz="4" w:space="0" w:color="auto"/>
              <w:left w:val="single" w:sz="4" w:space="0" w:color="auto"/>
              <w:bottom w:val="single" w:sz="4" w:space="0" w:color="auto"/>
              <w:right w:val="single" w:sz="4" w:space="0" w:color="auto"/>
            </w:tcBorders>
          </w:tcPr>
          <w:p w14:paraId="7D090E92" w14:textId="77777777" w:rsidR="000219E3" w:rsidRPr="00B53A15" w:rsidRDefault="000219E3" w:rsidP="00F96AAC">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tcPr>
          <w:p w14:paraId="5F80FAFC" w14:textId="77777777" w:rsidR="000219E3" w:rsidRPr="00B53A15" w:rsidRDefault="000219E3" w:rsidP="00F96AAC">
            <w:pPr>
              <w:keepNext/>
              <w:keepLines/>
              <w:spacing w:after="0"/>
              <w:jc w:val="center"/>
              <w:rPr>
                <w:rFonts w:ascii="Arial" w:hAnsi="Arial" w:cs="Arial"/>
                <w:sz w:val="18"/>
                <w:lang w:val="en-US"/>
              </w:rPr>
            </w:pPr>
            <w:r>
              <w:rPr>
                <w:rFonts w:ascii="Arial" w:hAnsi="Arial" w:cs="Arial"/>
                <w:sz w:val="18"/>
                <w:lang w:val="en-US"/>
              </w:rPr>
              <w:t>1x1</w:t>
            </w:r>
          </w:p>
        </w:tc>
      </w:tr>
      <w:tr w:rsidR="008D3C19" w:rsidRPr="00B53A15" w14:paraId="1BF7B9EA" w14:textId="77777777" w:rsidTr="005D026C">
        <w:trPr>
          <w:cantSplit/>
        </w:trPr>
        <w:tc>
          <w:tcPr>
            <w:tcW w:w="9180" w:type="dxa"/>
            <w:gridSpan w:val="4"/>
            <w:tcBorders>
              <w:top w:val="single" w:sz="4" w:space="0" w:color="auto"/>
              <w:left w:val="single" w:sz="4" w:space="0" w:color="auto"/>
              <w:bottom w:val="single" w:sz="4" w:space="0" w:color="auto"/>
              <w:right w:val="single" w:sz="4" w:space="0" w:color="auto"/>
            </w:tcBorders>
            <w:hideMark/>
          </w:tcPr>
          <w:p w14:paraId="5A7EFB8E" w14:textId="77777777" w:rsidR="008D3C19" w:rsidRPr="00B53A15" w:rsidRDefault="008D3C19" w:rsidP="005D026C">
            <w:pPr>
              <w:pStyle w:val="TAN"/>
              <w:rPr>
                <w:lang w:val="en-US"/>
              </w:rPr>
            </w:pPr>
            <w:r w:rsidRPr="00B53A15">
              <w:rPr>
                <w:lang w:val="en-US"/>
              </w:rPr>
              <w:t>Note 1:</w:t>
            </w:r>
            <w:r w:rsidRPr="00B53A15">
              <w:rPr>
                <w:lang w:val="en-US"/>
              </w:rPr>
              <w:tab/>
              <w:t xml:space="preserve">OCNG shall be used such that cells </w:t>
            </w:r>
            <w:r w:rsidRPr="00B53A15">
              <w:rPr>
                <w:lang w:val="en-US" w:eastAsia="zh-CN"/>
              </w:rPr>
              <w:t>is</w:t>
            </w:r>
            <w:r w:rsidRPr="00B53A15">
              <w:rPr>
                <w:lang w:val="en-US"/>
              </w:rPr>
              <w:t xml:space="preserve"> fully allocated and a constant total transmitted power spectral density is achieved for all OFDM symbols.</w:t>
            </w:r>
          </w:p>
          <w:p w14:paraId="5485616F" w14:textId="77777777" w:rsidR="008D3C19" w:rsidRPr="00B53A15" w:rsidRDefault="008D3C19" w:rsidP="005D026C">
            <w:pPr>
              <w:pStyle w:val="TAN"/>
              <w:rPr>
                <w:lang w:val="en-US"/>
              </w:rPr>
            </w:pPr>
            <w:r w:rsidRPr="00B53A15">
              <w:rPr>
                <w:lang w:val="en-US"/>
              </w:rPr>
              <w:t>Note 2:</w:t>
            </w:r>
            <w:r w:rsidRPr="00B53A15">
              <w:rPr>
                <w:lang w:val="en-US"/>
              </w:rPr>
              <w:tab/>
              <w:t>Io level has been derived from other parameters for information purpose. It is not a settable parameter.</w:t>
            </w:r>
          </w:p>
        </w:tc>
      </w:tr>
    </w:tbl>
    <w:p w14:paraId="09A410A4" w14:textId="77777777" w:rsidR="008D3C19" w:rsidRPr="00B53A15" w:rsidRDefault="008D3C19" w:rsidP="008D3C19"/>
    <w:p w14:paraId="761F13C1" w14:textId="77777777" w:rsidR="008D3C19" w:rsidRPr="00B53A15" w:rsidRDefault="008D3C19" w:rsidP="008D3C19">
      <w:pPr>
        <w:pStyle w:val="TH"/>
      </w:pPr>
      <w:r w:rsidRPr="00B53A15">
        <w:lastRenderedPageBreak/>
        <w:t>Table A.14.4.2.1.1-3: Sounding Reference Symbol Configuration for E-UTRAN FDD</w:t>
      </w:r>
      <w:r w:rsidRPr="00B53A15">
        <w:rPr>
          <w:lang w:eastAsia="zh-CN"/>
        </w:rPr>
        <w:t xml:space="preserve"> UE</w:t>
      </w:r>
      <w:r w:rsidRPr="00B53A15">
        <w:t xml:space="preserve"> Transmit Timing Accuracy Test</w:t>
      </w:r>
      <w:r w:rsidRPr="00B53A15">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276"/>
        <w:gridCol w:w="3827"/>
      </w:tblGrid>
      <w:tr w:rsidR="008D3C19" w:rsidRPr="00B53A15" w14:paraId="03A492AD" w14:textId="77777777" w:rsidTr="005D026C">
        <w:trPr>
          <w:trHeight w:val="20"/>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45CB73"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9AC9D5"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63D95B2"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8D3C19" w:rsidRPr="00B53A15" w14:paraId="6F1C1595"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9BB57D"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F8E508D"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B</w:t>
            </w:r>
            <w:r w:rsidRPr="00B53A15">
              <w:rPr>
                <w:rFonts w:ascii="Arial" w:hAnsi="Arial" w:cs="Arial"/>
                <w:sz w:val="18"/>
                <w:lang w:val="en-US"/>
              </w:rPr>
              <w:t>w</w:t>
            </w:r>
            <w:r w:rsidRPr="00B53A15">
              <w:rPr>
                <w:rFonts w:ascii="Arial" w:hAnsi="Arial" w:cs="Arial"/>
                <w:sz w:val="18"/>
                <w:lang w:val="en-US" w:eastAsia="zh-CN"/>
              </w:rPr>
              <w:t>5</w:t>
            </w:r>
          </w:p>
        </w:tc>
        <w:tc>
          <w:tcPr>
            <w:tcW w:w="3827" w:type="dxa"/>
            <w:tcBorders>
              <w:top w:val="single" w:sz="4" w:space="0" w:color="auto"/>
              <w:left w:val="single" w:sz="4" w:space="0" w:color="auto"/>
              <w:bottom w:val="single" w:sz="4" w:space="0" w:color="auto"/>
              <w:right w:val="single" w:sz="4" w:space="0" w:color="auto"/>
            </w:tcBorders>
          </w:tcPr>
          <w:p w14:paraId="11B530C1" w14:textId="77777777" w:rsidR="008D3C19" w:rsidRPr="00B53A15" w:rsidRDefault="008D3C19" w:rsidP="005D026C">
            <w:pPr>
              <w:keepNext/>
              <w:keepLines/>
              <w:spacing w:after="0"/>
              <w:rPr>
                <w:rFonts w:ascii="Arial" w:hAnsi="Arial" w:cs="Arial"/>
                <w:sz w:val="18"/>
                <w:lang w:val="en-US"/>
              </w:rPr>
            </w:pPr>
          </w:p>
        </w:tc>
      </w:tr>
      <w:tr w:rsidR="008D3C19" w:rsidRPr="00B53A15" w14:paraId="75B2EB46"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74DB2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095CD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sc3</w:t>
            </w:r>
          </w:p>
        </w:tc>
        <w:tc>
          <w:tcPr>
            <w:tcW w:w="3827" w:type="dxa"/>
            <w:tcBorders>
              <w:top w:val="single" w:sz="4" w:space="0" w:color="auto"/>
              <w:left w:val="single" w:sz="4" w:space="0" w:color="auto"/>
              <w:bottom w:val="single" w:sz="4" w:space="0" w:color="auto"/>
              <w:right w:val="single" w:sz="4" w:space="0" w:color="auto"/>
            </w:tcBorders>
            <w:hideMark/>
          </w:tcPr>
          <w:p w14:paraId="633B5183"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Once every 5 subframes</w:t>
            </w:r>
          </w:p>
        </w:tc>
      </w:tr>
      <w:tr w:rsidR="008D3C19" w:rsidRPr="00B53A15" w14:paraId="438B2A65"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F8D0B7"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6BF91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FALSE</w:t>
            </w:r>
          </w:p>
        </w:tc>
        <w:tc>
          <w:tcPr>
            <w:tcW w:w="3827" w:type="dxa"/>
            <w:tcBorders>
              <w:top w:val="single" w:sz="4" w:space="0" w:color="auto"/>
              <w:left w:val="single" w:sz="4" w:space="0" w:color="auto"/>
              <w:bottom w:val="single" w:sz="4" w:space="0" w:color="auto"/>
              <w:right w:val="single" w:sz="4" w:space="0" w:color="auto"/>
            </w:tcBorders>
          </w:tcPr>
          <w:p w14:paraId="203F9D88" w14:textId="77777777" w:rsidR="008D3C19" w:rsidRPr="00B53A15" w:rsidRDefault="008D3C19" w:rsidP="005D026C">
            <w:pPr>
              <w:keepNext/>
              <w:keepLines/>
              <w:spacing w:after="0"/>
              <w:rPr>
                <w:rFonts w:ascii="Arial" w:hAnsi="Arial" w:cs="Arial"/>
                <w:sz w:val="18"/>
                <w:lang w:val="en-US"/>
              </w:rPr>
            </w:pPr>
          </w:p>
        </w:tc>
      </w:tr>
      <w:tr w:rsidR="008D3C19" w:rsidRPr="00B53A15" w14:paraId="6E1A20D3"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E6432D" w14:textId="77777777" w:rsidR="008D3C19" w:rsidRPr="00B53A15" w:rsidRDefault="008D3C19" w:rsidP="005D026C">
            <w:pPr>
              <w:keepNext/>
              <w:keepLines/>
              <w:spacing w:after="0"/>
              <w:rPr>
                <w:rFonts w:ascii="Arial" w:hAnsi="Arial" w:cs="Arial"/>
                <w:sz w:val="18"/>
                <w:vertAlign w:val="superscript"/>
                <w:lang w:val="en-US"/>
              </w:rPr>
            </w:pPr>
            <w:r w:rsidRPr="00B53A15">
              <w:rPr>
                <w:rFonts w:ascii="Arial" w:hAnsi="Arial" w:cs="Arial"/>
                <w:sz w:val="18"/>
                <w:lang w:val="en-US"/>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8ABF110"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N/A</w:t>
            </w:r>
          </w:p>
        </w:tc>
        <w:tc>
          <w:tcPr>
            <w:tcW w:w="3827" w:type="dxa"/>
            <w:tcBorders>
              <w:top w:val="single" w:sz="4" w:space="0" w:color="auto"/>
              <w:left w:val="single" w:sz="4" w:space="0" w:color="auto"/>
              <w:bottom w:val="single" w:sz="4" w:space="0" w:color="auto"/>
              <w:right w:val="single" w:sz="4" w:space="0" w:color="auto"/>
            </w:tcBorders>
            <w:hideMark/>
          </w:tcPr>
          <w:p w14:paraId="374BB2E1"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Not applicable for E-UTRAN FDD</w:t>
            </w:r>
          </w:p>
        </w:tc>
      </w:tr>
      <w:tr w:rsidR="008D3C19" w:rsidRPr="00B53A15" w14:paraId="5E34718E" w14:textId="77777777" w:rsidTr="005D026C">
        <w:trPr>
          <w:trHeight w:val="218"/>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6A3C9A"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srsBandwidth</w:t>
            </w:r>
            <w:r w:rsidRPr="00B53A15">
              <w:rPr>
                <w:rFonts w:ascii="Arial" w:hAnsi="Arial" w:cs="Arial"/>
                <w:sz w:val="18"/>
                <w:vertAlign w:val="superscript"/>
                <w:lang w:val="en-US"/>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A3ED30"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CCF0D0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No hopping</w:t>
            </w:r>
          </w:p>
        </w:tc>
      </w:tr>
      <w:tr w:rsidR="008D3C19" w:rsidRPr="00B53A15" w14:paraId="3B31A9BD" w14:textId="77777777" w:rsidTr="005D026C">
        <w:trPr>
          <w:trHeight w:val="213"/>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F53984"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6AC4A22"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AA4B147"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73F657B4" w14:textId="77777777" w:rsidTr="005D026C">
        <w:trPr>
          <w:trHeight w:val="151"/>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49934B"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0A4AA11"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581D37E6" w14:textId="77777777" w:rsidR="008D3C19" w:rsidRPr="00B53A15" w:rsidRDefault="008D3C19" w:rsidP="005D026C">
            <w:pPr>
              <w:keepNext/>
              <w:keepLines/>
              <w:spacing w:after="0"/>
              <w:rPr>
                <w:rFonts w:ascii="Arial" w:hAnsi="Arial" w:cs="Arial"/>
                <w:sz w:val="18"/>
                <w:lang w:val="en-US"/>
              </w:rPr>
            </w:pPr>
          </w:p>
        </w:tc>
      </w:tr>
      <w:tr w:rsidR="008D3C19" w:rsidRPr="00B53A15" w14:paraId="736AC2C3" w14:textId="77777777" w:rsidTr="005D026C">
        <w:trPr>
          <w:trHeight w:val="15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8F9CD6"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C808EBD"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TRUE</w:t>
            </w:r>
          </w:p>
        </w:tc>
        <w:tc>
          <w:tcPr>
            <w:tcW w:w="3827" w:type="dxa"/>
            <w:tcBorders>
              <w:top w:val="single" w:sz="4" w:space="0" w:color="auto"/>
              <w:left w:val="single" w:sz="4" w:space="0" w:color="auto"/>
              <w:bottom w:val="single" w:sz="4" w:space="0" w:color="auto"/>
              <w:right w:val="single" w:sz="4" w:space="0" w:color="auto"/>
            </w:tcBorders>
            <w:hideMark/>
          </w:tcPr>
          <w:p w14:paraId="2AF0D010"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Indefinite duration</w:t>
            </w:r>
          </w:p>
        </w:tc>
      </w:tr>
      <w:tr w:rsidR="008D3C19" w:rsidRPr="00B53A15" w14:paraId="2CF0275A"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1BEA195"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949BCF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17</w:t>
            </w:r>
          </w:p>
        </w:tc>
        <w:tc>
          <w:tcPr>
            <w:tcW w:w="3827" w:type="dxa"/>
            <w:tcBorders>
              <w:top w:val="single" w:sz="4" w:space="0" w:color="auto"/>
              <w:left w:val="single" w:sz="4" w:space="0" w:color="auto"/>
              <w:bottom w:val="single" w:sz="4" w:space="0" w:color="auto"/>
              <w:right w:val="single" w:sz="4" w:space="0" w:color="auto"/>
            </w:tcBorders>
            <w:hideMark/>
          </w:tcPr>
          <w:p w14:paraId="4CE29EBA"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 periodicity of 20.</w:t>
            </w:r>
          </w:p>
        </w:tc>
      </w:tr>
      <w:tr w:rsidR="008D3C19" w:rsidRPr="00B53A15" w14:paraId="253A5F89"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422831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0C93BB"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7C8C1624" w14:textId="77777777" w:rsidR="008D3C19" w:rsidRPr="00B53A15" w:rsidRDefault="008D3C19" w:rsidP="005D026C">
            <w:pPr>
              <w:keepNext/>
              <w:keepLines/>
              <w:spacing w:after="0"/>
              <w:rPr>
                <w:rFonts w:ascii="Arial" w:hAnsi="Arial" w:cs="Arial"/>
                <w:sz w:val="18"/>
                <w:lang w:val="en-US"/>
              </w:rPr>
            </w:pPr>
          </w:p>
        </w:tc>
      </w:tr>
      <w:tr w:rsidR="008D3C19" w:rsidRPr="00B53A15" w14:paraId="07D3943C"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FD95E"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CF2D9BF"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cs0</w:t>
            </w:r>
          </w:p>
        </w:tc>
        <w:tc>
          <w:tcPr>
            <w:tcW w:w="3827" w:type="dxa"/>
            <w:tcBorders>
              <w:top w:val="single" w:sz="4" w:space="0" w:color="auto"/>
              <w:left w:val="single" w:sz="4" w:space="0" w:color="auto"/>
              <w:bottom w:val="single" w:sz="4" w:space="0" w:color="auto"/>
              <w:right w:val="single" w:sz="4" w:space="0" w:color="auto"/>
            </w:tcBorders>
            <w:hideMark/>
          </w:tcPr>
          <w:p w14:paraId="2B982BC3"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No cyclic shift</w:t>
            </w:r>
          </w:p>
        </w:tc>
      </w:tr>
      <w:tr w:rsidR="008D3C19" w:rsidRPr="00B53A15" w14:paraId="607ABFCF"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hideMark/>
          </w:tcPr>
          <w:p w14:paraId="5AEA84B5"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1F1F575"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an1</w:t>
            </w:r>
          </w:p>
        </w:tc>
        <w:tc>
          <w:tcPr>
            <w:tcW w:w="3827" w:type="dxa"/>
            <w:tcBorders>
              <w:top w:val="single" w:sz="4" w:space="0" w:color="auto"/>
              <w:left w:val="single" w:sz="4" w:space="0" w:color="auto"/>
              <w:bottom w:val="single" w:sz="4" w:space="0" w:color="auto"/>
              <w:right w:val="single" w:sz="4" w:space="0" w:color="auto"/>
            </w:tcBorders>
            <w:hideMark/>
          </w:tcPr>
          <w:p w14:paraId="6A62844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Number of antenna ports used for</w:t>
            </w:r>
            <w:r w:rsidRPr="00B53A15">
              <w:rPr>
                <w:rFonts w:ascii="Arial" w:hAnsi="Arial" w:cs="Arial"/>
                <w:sz w:val="18"/>
                <w:lang w:val="en-US" w:eastAsia="zh-CN"/>
              </w:rPr>
              <w:t xml:space="preserve"> SRS transmission</w:t>
            </w:r>
          </w:p>
        </w:tc>
      </w:tr>
      <w:tr w:rsidR="008D3C19" w:rsidRPr="00B53A15" w14:paraId="62AE2F6D" w14:textId="77777777" w:rsidTr="005D02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01D64BA" w14:textId="77777777" w:rsidR="008D3C19" w:rsidRPr="00B53A15" w:rsidRDefault="008D3C19" w:rsidP="005D026C">
            <w:pPr>
              <w:keepNext/>
              <w:keepLines/>
              <w:spacing w:after="0"/>
              <w:ind w:left="851" w:hanging="851"/>
              <w:rPr>
                <w:rFonts w:ascii="Arial" w:hAnsi="Arial" w:cs="Arial"/>
                <w:sz w:val="18"/>
                <w:lang w:val="en-US"/>
              </w:rPr>
            </w:pPr>
            <w:r w:rsidRPr="00B53A15">
              <w:rPr>
                <w:rFonts w:ascii="Arial" w:hAnsi="Arial" w:cs="Arial"/>
                <w:sz w:val="18"/>
                <w:lang w:val="en-US"/>
              </w:rPr>
              <w:t>Note 1:</w:t>
            </w:r>
            <w:r w:rsidRPr="00B53A15">
              <w:rPr>
                <w:rFonts w:ascii="Arial" w:hAnsi="Arial" w:cs="Arial"/>
                <w:sz w:val="18"/>
                <w:lang w:val="en-US"/>
              </w:rPr>
              <w:tab/>
              <w:t>For further information see clause 6.3.2 in TS 36.331.</w:t>
            </w:r>
          </w:p>
        </w:tc>
      </w:tr>
    </w:tbl>
    <w:p w14:paraId="4F5E4C1A" w14:textId="77777777" w:rsidR="008D3C19" w:rsidRPr="00B53A15" w:rsidRDefault="008D3C19" w:rsidP="008D3C19"/>
    <w:p w14:paraId="6F9A63AC" w14:textId="77777777" w:rsidR="008D3C19" w:rsidRPr="00B53A15" w:rsidRDefault="008D3C19" w:rsidP="008D3C19">
      <w:pPr>
        <w:pStyle w:val="TH"/>
      </w:pPr>
      <w:r w:rsidRPr="00B53A15">
        <w:t>Table A.14.4.2.1.1-4: NTN specific test for E-UTRAN FDD</w:t>
      </w:r>
      <w:r w:rsidRPr="00B53A15">
        <w:rPr>
          <w:lang w:eastAsia="zh-CN"/>
        </w:rPr>
        <w:t xml:space="preserve"> UE</w:t>
      </w:r>
      <w:r w:rsidRPr="00B53A15">
        <w:t xml:space="preserve"> Transmit Timing Accuracy Test</w:t>
      </w:r>
      <w:r w:rsidRPr="00B53A15">
        <w:rPr>
          <w:lang w:eastAsia="zh-CN"/>
        </w:rPr>
        <w:t xml:space="preserve"> for Cat-M1 UE in CEModeA</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8D3C19" w:rsidRPr="00B53A15" w14:paraId="009E4169"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10EEC2B6"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32B07218"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3615E27A"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8D3C19" w:rsidRPr="00B53A15" w14:paraId="0F0A9B4B"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523FF983" w14:textId="77777777" w:rsidR="008D3C19" w:rsidRPr="00B53A15" w:rsidRDefault="008D3C19" w:rsidP="005D026C">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7B540269" w14:textId="68B74EF9" w:rsidR="008D3C19" w:rsidRPr="00B53A15" w:rsidRDefault="008D3C19" w:rsidP="005D026C">
            <w:pPr>
              <w:keepNext/>
              <w:keepLines/>
              <w:spacing w:after="0"/>
              <w:jc w:val="center"/>
              <w:rPr>
                <w:rFonts w:ascii="Arial" w:hAnsi="Arial" w:cs="Arial"/>
                <w:sz w:val="18"/>
                <w:lang w:val="it-IT"/>
              </w:rPr>
            </w:pPr>
            <w:del w:id="75" w:author="烜立 林" w:date="2023-10-23T22:40:00Z">
              <w:r w:rsidRPr="00B53A15" w:rsidDel="00F255E7">
                <w:rPr>
                  <w:rFonts w:ascii="Arial" w:hAnsi="Arial" w:cs="Arial"/>
                  <w:sz w:val="18"/>
                  <w:lang w:val="it-IT"/>
                </w:rPr>
                <w:delText>SCC1</w:delText>
              </w:r>
            </w:del>
            <w:ins w:id="76" w:author="烜立 林" w:date="2023-10-23T22:40:00Z">
              <w:r w:rsidR="00F255E7">
                <w:rPr>
                  <w:rFonts w:ascii="Arial" w:hAnsi="Arial" w:cs="Arial"/>
                  <w:sz w:val="18"/>
                  <w:lang w:val="it-IT"/>
                </w:rPr>
                <w:t>SSC.1</w:t>
              </w:r>
            </w:ins>
          </w:p>
        </w:tc>
        <w:tc>
          <w:tcPr>
            <w:tcW w:w="2923" w:type="dxa"/>
            <w:tcBorders>
              <w:top w:val="single" w:sz="4" w:space="0" w:color="auto"/>
              <w:left w:val="single" w:sz="4" w:space="0" w:color="auto"/>
              <w:bottom w:val="single" w:sz="4" w:space="0" w:color="auto"/>
              <w:right w:val="single" w:sz="4" w:space="0" w:color="auto"/>
            </w:tcBorders>
          </w:tcPr>
          <w:p w14:paraId="60ED6A0F"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8D3C19" w:rsidRPr="00B53A15" w14:paraId="2AB7DC1D"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24F4378E"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48041BFA" w14:textId="7914D289" w:rsidR="008D3C19" w:rsidRPr="00B53A15" w:rsidRDefault="008D3C19" w:rsidP="005D026C">
            <w:pPr>
              <w:keepNext/>
              <w:keepLines/>
              <w:spacing w:after="0"/>
              <w:jc w:val="center"/>
              <w:rPr>
                <w:rFonts w:ascii="Arial" w:hAnsi="Arial" w:cs="Arial"/>
                <w:sz w:val="18"/>
                <w:lang w:val="en-US"/>
              </w:rPr>
            </w:pPr>
            <w:del w:id="77" w:author="烜立 林" w:date="2023-10-23T22:40:00Z">
              <w:r w:rsidRPr="00B53A15" w:rsidDel="00F255E7">
                <w:rPr>
                  <w:rFonts w:ascii="Arial" w:hAnsi="Arial" w:cs="Arial"/>
                  <w:sz w:val="18"/>
                  <w:lang w:val="en-US"/>
                </w:rPr>
                <w:delText>SCC2</w:delText>
              </w:r>
            </w:del>
            <w:ins w:id="78" w:author="烜立 林" w:date="2023-10-23T22:40:00Z">
              <w:r w:rsidR="00F255E7">
                <w:rPr>
                  <w:rFonts w:ascii="Arial" w:hAnsi="Arial" w:cs="Arial"/>
                  <w:sz w:val="18"/>
                  <w:lang w:val="en-US"/>
                </w:rPr>
                <w:t>SSC.2</w:t>
              </w:r>
            </w:ins>
          </w:p>
        </w:tc>
        <w:tc>
          <w:tcPr>
            <w:tcW w:w="2923" w:type="dxa"/>
            <w:tcBorders>
              <w:top w:val="single" w:sz="4" w:space="0" w:color="auto"/>
              <w:left w:val="single" w:sz="4" w:space="0" w:color="auto"/>
              <w:bottom w:val="single" w:sz="4" w:space="0" w:color="auto"/>
              <w:right w:val="single" w:sz="4" w:space="0" w:color="auto"/>
            </w:tcBorders>
          </w:tcPr>
          <w:p w14:paraId="60B2140B"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6A841083" w14:textId="77777777" w:rsidR="008D3C19" w:rsidRPr="00B53A15" w:rsidRDefault="008D3C19" w:rsidP="008D3C19"/>
    <w:p w14:paraId="677A5278" w14:textId="77777777" w:rsidR="008D3C19" w:rsidRPr="00B53A15" w:rsidRDefault="008D3C19" w:rsidP="008D3C19">
      <w:pPr>
        <w:pStyle w:val="Heading5"/>
      </w:pPr>
      <w:r w:rsidRPr="00B53A15">
        <w:t>A.14.4.2.1.2</w:t>
      </w:r>
      <w:r w:rsidRPr="00B53A15">
        <w:tab/>
        <w:t>Test Requirements</w:t>
      </w:r>
    </w:p>
    <w:p w14:paraId="5ABAC07A" w14:textId="77777777" w:rsidR="008D3C19" w:rsidRPr="00B53A15" w:rsidRDefault="008D3C19" w:rsidP="008D3C19">
      <w:r w:rsidRPr="00B53A15">
        <w:t xml:space="preserve">The UE shall apply the signalled Timing Advance value to the transmission timing at the designated activation time i.e. 6 + </w:t>
      </w:r>
      <w:r w:rsidRPr="00B53A15">
        <w:rPr>
          <w:rFonts w:eastAsia="SimSun"/>
          <w:iCs/>
          <w:lang w:val="en-US" w:eastAsia="zh-CN"/>
        </w:rPr>
        <w:t>K</w:t>
      </w:r>
      <w:r w:rsidRPr="00B53A15">
        <w:rPr>
          <w:rFonts w:eastAsia="SimSun"/>
          <w:iCs/>
          <w:vertAlign w:val="subscript"/>
          <w:lang w:val="en-US" w:eastAsia="zh-CN"/>
        </w:rPr>
        <w:t xml:space="preserve">offset </w:t>
      </w:r>
      <w:r w:rsidRPr="00B53A15">
        <w:t xml:space="preserve">sub frames after the reception of the timing advance command. The applied timing advance shall be additional to any variation on the timing advance components caused by the satellite ephemeris and common delay information. </w:t>
      </w:r>
    </w:p>
    <w:p w14:paraId="4976DDF7" w14:textId="77777777" w:rsidR="008D3C19" w:rsidRPr="00B53A15" w:rsidRDefault="008D3C19" w:rsidP="008D3C19">
      <w:r w:rsidRPr="00B53A15">
        <w:t>The Timing Advance adjustment accuracy shall be within the limits specified in clause 7.28A.2.2.</w:t>
      </w:r>
    </w:p>
    <w:p w14:paraId="702E17CE" w14:textId="77777777" w:rsidR="008D3C19" w:rsidRPr="00B53A15" w:rsidRDefault="008D3C19" w:rsidP="008D3C19">
      <w:r w:rsidRPr="00B53A15">
        <w:t>The rate of correct Timing Advance adjustments observed during repeated tests shall be at least 90%.</w:t>
      </w:r>
    </w:p>
    <w:p w14:paraId="33543A30" w14:textId="77777777" w:rsidR="008D3C19" w:rsidRPr="00B53A15" w:rsidRDefault="008D3C19" w:rsidP="008D3C19">
      <w:pPr>
        <w:pStyle w:val="Heading4"/>
      </w:pPr>
      <w:r w:rsidRPr="00B53A15">
        <w:t>A.14.4.2.2</w:t>
      </w:r>
      <w:r w:rsidRPr="00B53A15">
        <w:tab/>
        <w:t>E-UTRAN HD-FDD UE Timing Advance Adjustment Accuracy Test for Cat-M1 UE in CEModeA</w:t>
      </w:r>
    </w:p>
    <w:p w14:paraId="4149231F" w14:textId="77777777" w:rsidR="008D3C19" w:rsidRPr="00B53A15" w:rsidRDefault="008D3C19" w:rsidP="008D3C19">
      <w:pPr>
        <w:pStyle w:val="Heading5"/>
      </w:pPr>
      <w:r w:rsidRPr="00B53A15">
        <w:t>A.14.4.2.2.1</w:t>
      </w:r>
      <w:r w:rsidRPr="00B53A15">
        <w:tab/>
        <w:t>Test Purpose and Environment</w:t>
      </w:r>
    </w:p>
    <w:p w14:paraId="2DD53461" w14:textId="77777777" w:rsidR="008D3C19" w:rsidRPr="00B53A15" w:rsidRDefault="008D3C19" w:rsidP="008D3C19">
      <w:r w:rsidRPr="00B53A15">
        <w:t>The purpose of the test is to verify E-UTRAN HD-FDD Timing Advance adjustment accuracy requirements for Cat-M1 UE configured with CEModeA, defined in clause 7.28A.2.2, in an AWGN model.</w:t>
      </w:r>
    </w:p>
    <w:p w14:paraId="67473817" w14:textId="77777777" w:rsidR="008D3C19" w:rsidRPr="00B53A15" w:rsidRDefault="008D3C19" w:rsidP="008D3C19">
      <w:r w:rsidRPr="00B53A15">
        <w:t>The test parameters are given in tables A.14.4.2.2.1-1, A.14.4.2.2.1-2, and A.14.4.2.2.1-3. The test consists of two successive time periods, with time duration of T1 and T2 respectively. In each time period, timing advance commands are sent to the UE and Sounding Reference Signals (SRS), as specified in table A.14.4.2.2.1-3, are sent from the UE and received by the test equipment. By measuring the reception of the SRS, the transmit timing, and hence the timing advance adjustment accuracy, can be measured.</w:t>
      </w:r>
    </w:p>
    <w:p w14:paraId="323FB5CE" w14:textId="77777777" w:rsidR="008D3C19" w:rsidRPr="00B53A15" w:rsidRDefault="008D3C19" w:rsidP="008D3C19">
      <w:r w:rsidRPr="00B53A15">
        <w:t xml:space="preserve">The UE shall be provided with the valid information about the Satellite Access Node serving cell before and during the test via SI messages configured as provided in Table A.14.4.2.2.1-4.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p>
    <w:p w14:paraId="512E6572" w14:textId="77777777" w:rsidR="008D3C19" w:rsidRPr="00B53A15" w:rsidRDefault="008D3C19" w:rsidP="008D3C19">
      <w:r w:rsidRPr="00B53A15">
        <w:t>During time period T2, the test equipment shall send a sequence of messages with Timing Advance Command MAC Control Elements, with Timing Advance Command value specified in table A.14.4.2.2.1-2. This value shall result in changes of the timing advance used by the UE, and the accuracy of the change shall then be measured, using the SRS sent from the UE.</w:t>
      </w:r>
    </w:p>
    <w:p w14:paraId="7BF6966F" w14:textId="77777777" w:rsidR="008D3C19" w:rsidRPr="00B53A15" w:rsidRDefault="008D3C19" w:rsidP="008D3C19">
      <w:r w:rsidRPr="00B53A15">
        <w:lastRenderedPageBreak/>
        <w:t xml:space="preserve">As specified in Clause 7.28A.2.1, the UE adjusts its uplink timing at sub-frame </w:t>
      </w:r>
      <w:r w:rsidRPr="00B53A15">
        <w:rPr>
          <w:i/>
        </w:rPr>
        <w:t>n</w:t>
      </w:r>
      <w:r w:rsidRPr="00B53A15">
        <w:t>+6+</w:t>
      </w:r>
      <w:r w:rsidRPr="00B53A15">
        <w:rPr>
          <w:rFonts w:eastAsia="SimSun"/>
          <w:iCs/>
          <w:lang w:val="en-US" w:eastAsia="zh-CN"/>
        </w:rPr>
        <w:t>K</w:t>
      </w:r>
      <w:r w:rsidRPr="00B53A15">
        <w:rPr>
          <w:rFonts w:eastAsia="SimSun"/>
          <w:iCs/>
          <w:vertAlign w:val="subscript"/>
          <w:lang w:val="en-US" w:eastAsia="zh-CN"/>
        </w:rPr>
        <w:t>offset</w:t>
      </w:r>
      <w:r w:rsidRPr="00B53A15">
        <w:rPr>
          <w:iCs/>
        </w:rPr>
        <w:t xml:space="preserve"> </w:t>
      </w:r>
      <w:r w:rsidRPr="00B53A15">
        <w:t>for a timing advance command received in sub-frame n. This delay must be taken into account when measuring the timing advance adjustment accuracy, via the SRS sent from the UE.</w:t>
      </w:r>
    </w:p>
    <w:p w14:paraId="3DF6203A" w14:textId="77777777" w:rsidR="008D3C19" w:rsidRPr="00B53A15" w:rsidRDefault="008D3C19" w:rsidP="008D3C19">
      <w:r w:rsidRPr="00B53A15">
        <w:t>The UE Time Alignment Timer, described in Clause 5.2 in TS 36.321, shall be configured so that it does not expire in the duration of the test.</w:t>
      </w:r>
    </w:p>
    <w:p w14:paraId="263F2D4F" w14:textId="77777777" w:rsidR="008D3C19" w:rsidRPr="00B53A15" w:rsidRDefault="008D3C19" w:rsidP="008D3C19">
      <w:pPr>
        <w:pStyle w:val="TH"/>
        <w:rPr>
          <w:lang w:eastAsia="zh-CN"/>
        </w:rPr>
      </w:pPr>
      <w:r w:rsidRPr="00B53A15">
        <w:t xml:space="preserve">Table A.14.4.2.2.1-1: General Test Parameters for E-UTRAN </w:t>
      </w:r>
      <w:r w:rsidRPr="00B53A15">
        <w:rPr>
          <w:lang w:eastAsia="zh-CN"/>
        </w:rPr>
        <w:t>HD-</w:t>
      </w:r>
      <w:r w:rsidRPr="00B53A15">
        <w:t>FDD</w:t>
      </w:r>
      <w:r w:rsidRPr="00B53A15">
        <w:rPr>
          <w:lang w:eastAsia="zh-CN"/>
        </w:rPr>
        <w:t xml:space="preserve"> </w:t>
      </w:r>
      <w:r w:rsidRPr="00B53A15">
        <w:t>Timing Advance Accuracy Test</w:t>
      </w:r>
      <w:r w:rsidRPr="00B53A15">
        <w:rPr>
          <w:lang w:eastAsia="zh-CN"/>
        </w:rPr>
        <w:t xml:space="preserve"> for Cat-M1 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8D3C19" w:rsidRPr="00B53A15" w14:paraId="098027B9"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B9FA2D"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566" w:type="dxa"/>
            <w:tcBorders>
              <w:top w:val="single" w:sz="4" w:space="0" w:color="auto"/>
              <w:left w:val="single" w:sz="4" w:space="0" w:color="auto"/>
              <w:bottom w:val="single" w:sz="4" w:space="0" w:color="auto"/>
              <w:right w:val="single" w:sz="4" w:space="0" w:color="auto"/>
            </w:tcBorders>
            <w:hideMark/>
          </w:tcPr>
          <w:p w14:paraId="59BF7F51"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3248" w:type="dxa"/>
            <w:tcBorders>
              <w:top w:val="single" w:sz="4" w:space="0" w:color="auto"/>
              <w:left w:val="single" w:sz="4" w:space="0" w:color="auto"/>
              <w:bottom w:val="single" w:sz="4" w:space="0" w:color="auto"/>
              <w:right w:val="single" w:sz="4" w:space="0" w:color="auto"/>
            </w:tcBorders>
            <w:hideMark/>
          </w:tcPr>
          <w:p w14:paraId="228420A4"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3390" w:type="dxa"/>
            <w:tcBorders>
              <w:top w:val="single" w:sz="4" w:space="0" w:color="auto"/>
              <w:left w:val="single" w:sz="4" w:space="0" w:color="auto"/>
              <w:bottom w:val="single" w:sz="4" w:space="0" w:color="auto"/>
              <w:right w:val="single" w:sz="4" w:space="0" w:color="auto"/>
            </w:tcBorders>
            <w:hideMark/>
          </w:tcPr>
          <w:p w14:paraId="41E501BB"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8D3C19" w:rsidRPr="00B53A15" w14:paraId="0BD6ABED" w14:textId="77777777" w:rsidTr="005D026C">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14808DF2"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PDSCH parameters:</w:t>
            </w:r>
          </w:p>
          <w:p w14:paraId="22D2370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7597127D"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3FAD2FA9"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rPr>
              <w:t>[R.10 HD-FDD]</w:t>
            </w:r>
          </w:p>
        </w:tc>
        <w:tc>
          <w:tcPr>
            <w:tcW w:w="3390" w:type="dxa"/>
            <w:tcBorders>
              <w:top w:val="single" w:sz="4" w:space="0" w:color="auto"/>
              <w:left w:val="single" w:sz="4" w:space="0" w:color="auto"/>
              <w:bottom w:val="single" w:sz="4" w:space="0" w:color="auto"/>
              <w:right w:val="single" w:sz="4" w:space="0" w:color="auto"/>
            </w:tcBorders>
            <w:hideMark/>
          </w:tcPr>
          <w:p w14:paraId="720A2FBF"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rPr>
              <w:t>As specified in clause A.3.</w:t>
            </w:r>
            <w:r w:rsidRPr="00B53A15">
              <w:rPr>
                <w:rFonts w:ascii="Arial" w:hAnsi="Arial" w:cs="Arial"/>
                <w:sz w:val="18"/>
                <w:lang w:val="en-US" w:eastAsia="zh-CN"/>
              </w:rPr>
              <w:t>1</w:t>
            </w:r>
            <w:r w:rsidRPr="00B53A15">
              <w:rPr>
                <w:rFonts w:ascii="Arial" w:hAnsi="Arial" w:cs="Arial"/>
                <w:sz w:val="18"/>
                <w:lang w:val="en-US"/>
              </w:rPr>
              <w:t>.</w:t>
            </w:r>
            <w:r w:rsidRPr="00B53A15">
              <w:rPr>
                <w:rFonts w:ascii="Arial" w:hAnsi="Arial" w:cs="Arial"/>
                <w:sz w:val="18"/>
                <w:lang w:val="en-US" w:eastAsia="zh-CN"/>
              </w:rPr>
              <w:t>4.2</w:t>
            </w:r>
          </w:p>
        </w:tc>
      </w:tr>
      <w:tr w:rsidR="008D3C19" w:rsidRPr="00B53A15" w14:paraId="16344AF4" w14:textId="77777777" w:rsidTr="005D026C">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458E4830"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MPDCCH parameters:</w:t>
            </w:r>
          </w:p>
          <w:p w14:paraId="7E742FE7"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4A5EA249"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2B849D9E"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rPr>
              <w:t>[R.6 HD-FDD]</w:t>
            </w:r>
          </w:p>
        </w:tc>
        <w:tc>
          <w:tcPr>
            <w:tcW w:w="3390" w:type="dxa"/>
            <w:tcBorders>
              <w:top w:val="single" w:sz="4" w:space="0" w:color="auto"/>
              <w:left w:val="single" w:sz="4" w:space="0" w:color="auto"/>
              <w:bottom w:val="single" w:sz="4" w:space="0" w:color="auto"/>
              <w:right w:val="single" w:sz="4" w:space="0" w:color="auto"/>
            </w:tcBorders>
            <w:hideMark/>
          </w:tcPr>
          <w:p w14:paraId="199F7ABC"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rPr>
              <w:t>As specified in clause A.3.</w:t>
            </w:r>
            <w:r w:rsidRPr="00B53A15">
              <w:rPr>
                <w:rFonts w:ascii="Arial" w:hAnsi="Arial" w:cs="Arial"/>
                <w:sz w:val="18"/>
                <w:lang w:val="en-US" w:eastAsia="zh-CN"/>
              </w:rPr>
              <w:t>1</w:t>
            </w:r>
            <w:r w:rsidRPr="00B53A15">
              <w:rPr>
                <w:rFonts w:ascii="Arial" w:hAnsi="Arial" w:cs="Arial"/>
                <w:sz w:val="18"/>
                <w:lang w:val="en-US"/>
              </w:rPr>
              <w:t>.</w:t>
            </w:r>
            <w:r w:rsidRPr="00B53A15">
              <w:rPr>
                <w:rFonts w:ascii="Arial" w:hAnsi="Arial" w:cs="Arial"/>
                <w:sz w:val="18"/>
                <w:lang w:val="en-US" w:eastAsia="zh-CN"/>
              </w:rPr>
              <w:t>3.2</w:t>
            </w:r>
          </w:p>
        </w:tc>
      </w:tr>
      <w:tr w:rsidR="008D3C19" w:rsidRPr="00B53A15" w14:paraId="4F4DABC3" w14:textId="77777777" w:rsidTr="005D026C">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6F2C1F25"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 value during T1</w:t>
            </w:r>
          </w:p>
        </w:tc>
        <w:tc>
          <w:tcPr>
            <w:tcW w:w="566" w:type="dxa"/>
            <w:tcBorders>
              <w:top w:val="single" w:sz="4" w:space="0" w:color="auto"/>
              <w:left w:val="single" w:sz="4" w:space="0" w:color="auto"/>
              <w:bottom w:val="single" w:sz="4" w:space="0" w:color="auto"/>
              <w:right w:val="single" w:sz="4" w:space="0" w:color="auto"/>
            </w:tcBorders>
          </w:tcPr>
          <w:p w14:paraId="0AB3CA9A"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2E7028AC"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31</w:t>
            </w:r>
          </w:p>
        </w:tc>
        <w:tc>
          <w:tcPr>
            <w:tcW w:w="3390" w:type="dxa"/>
            <w:tcBorders>
              <w:top w:val="single" w:sz="4" w:space="0" w:color="auto"/>
              <w:left w:val="single" w:sz="4" w:space="0" w:color="auto"/>
              <w:bottom w:val="single" w:sz="4" w:space="0" w:color="auto"/>
              <w:right w:val="single" w:sz="4" w:space="0" w:color="auto"/>
            </w:tcBorders>
            <w:hideMark/>
          </w:tcPr>
          <w:p w14:paraId="1FD52734" w14:textId="77777777" w:rsidR="008D3C19" w:rsidRPr="00B53A15" w:rsidRDefault="008D3C19" w:rsidP="005D026C">
            <w:pPr>
              <w:keepNext/>
              <w:keepLines/>
              <w:spacing w:after="0"/>
              <w:rPr>
                <w:rFonts w:ascii="Arial" w:hAnsi="Arial" w:cs="Arial"/>
                <w:sz w:val="18"/>
                <w:lang w:val="en-US"/>
              </w:rPr>
            </w:pPr>
            <w:r w:rsidRPr="00B53A15">
              <w:rPr>
                <w:rFonts w:ascii="Arial" w:hAnsi="Arial" w:cs="v3.7.0"/>
                <w:i/>
                <w:sz w:val="18"/>
                <w:lang w:val="en-US"/>
              </w:rPr>
              <w:t>N</w:t>
            </w:r>
            <w:r w:rsidRPr="00B53A15">
              <w:rPr>
                <w:rFonts w:ascii="Arial" w:hAnsi="Arial" w:cs="v3.7.0"/>
                <w:i/>
                <w:sz w:val="18"/>
                <w:vertAlign w:val="subscript"/>
                <w:lang w:val="en-US"/>
              </w:rPr>
              <w:t xml:space="preserve">TA </w:t>
            </w:r>
            <w:r w:rsidRPr="00B53A15">
              <w:rPr>
                <w:rFonts w:ascii="Arial" w:hAnsi="Arial" w:cs="v3.7.0"/>
                <w:sz w:val="18"/>
                <w:lang w:val="en-US"/>
              </w:rPr>
              <w:t>= 0 for the purpose of establishing a reference value from which the timing advance adjustment accuracy can be measured during T2</w:t>
            </w:r>
          </w:p>
        </w:tc>
      </w:tr>
      <w:tr w:rsidR="008D3C19" w:rsidRPr="00B53A15" w14:paraId="47986FDF"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1C348AE"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 value during T2</w:t>
            </w:r>
          </w:p>
        </w:tc>
        <w:tc>
          <w:tcPr>
            <w:tcW w:w="566" w:type="dxa"/>
            <w:tcBorders>
              <w:top w:val="single" w:sz="4" w:space="0" w:color="auto"/>
              <w:left w:val="single" w:sz="4" w:space="0" w:color="auto"/>
              <w:bottom w:val="single" w:sz="4" w:space="0" w:color="auto"/>
              <w:right w:val="single" w:sz="4" w:space="0" w:color="auto"/>
            </w:tcBorders>
          </w:tcPr>
          <w:p w14:paraId="6BC82A2D"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790700FF"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39</w:t>
            </w:r>
          </w:p>
        </w:tc>
        <w:tc>
          <w:tcPr>
            <w:tcW w:w="3390" w:type="dxa"/>
            <w:tcBorders>
              <w:top w:val="single" w:sz="4" w:space="0" w:color="auto"/>
              <w:left w:val="single" w:sz="4" w:space="0" w:color="auto"/>
              <w:bottom w:val="single" w:sz="4" w:space="0" w:color="auto"/>
              <w:right w:val="single" w:sz="4" w:space="0" w:color="auto"/>
            </w:tcBorders>
            <w:hideMark/>
          </w:tcPr>
          <w:p w14:paraId="1CBE3232" w14:textId="77777777" w:rsidR="008D3C19" w:rsidRPr="00B53A15" w:rsidRDefault="008D3C19" w:rsidP="005D026C">
            <w:pPr>
              <w:keepNext/>
              <w:keepLines/>
              <w:spacing w:after="0"/>
              <w:rPr>
                <w:rFonts w:ascii="Arial" w:hAnsi="Arial" w:cs="Arial"/>
                <w:sz w:val="18"/>
                <w:lang w:val="en-US"/>
              </w:rPr>
            </w:pPr>
            <w:r w:rsidRPr="00B53A15">
              <w:rPr>
                <w:rFonts w:ascii="Arial" w:hAnsi="Arial" w:cs="v3.7.0"/>
                <w:i/>
                <w:sz w:val="18"/>
                <w:lang w:val="en-US"/>
              </w:rPr>
              <w:t>N</w:t>
            </w:r>
            <w:r w:rsidRPr="00B53A15">
              <w:rPr>
                <w:rFonts w:ascii="Arial" w:hAnsi="Arial" w:cs="v3.7.0"/>
                <w:i/>
                <w:sz w:val="18"/>
                <w:vertAlign w:val="subscript"/>
                <w:lang w:val="en-US"/>
              </w:rPr>
              <w:t xml:space="preserve">TA </w:t>
            </w:r>
            <w:r w:rsidRPr="00B53A15">
              <w:rPr>
                <w:rFonts w:ascii="Arial" w:hAnsi="Arial" w:cs="v3.7.0"/>
                <w:sz w:val="18"/>
                <w:lang w:val="en-US"/>
              </w:rPr>
              <w:t>= 128</w:t>
            </w:r>
          </w:p>
        </w:tc>
      </w:tr>
      <w:tr w:rsidR="008D3C19" w:rsidRPr="00B53A15" w14:paraId="5207CCA5"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E089155"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DRX</w:t>
            </w:r>
          </w:p>
        </w:tc>
        <w:tc>
          <w:tcPr>
            <w:tcW w:w="566" w:type="dxa"/>
            <w:tcBorders>
              <w:top w:val="single" w:sz="4" w:space="0" w:color="auto"/>
              <w:left w:val="single" w:sz="4" w:space="0" w:color="auto"/>
              <w:bottom w:val="single" w:sz="4" w:space="0" w:color="auto"/>
              <w:right w:val="single" w:sz="4" w:space="0" w:color="auto"/>
            </w:tcBorders>
          </w:tcPr>
          <w:p w14:paraId="69BC431E"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7667BC8C"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OFF</w:t>
            </w:r>
          </w:p>
        </w:tc>
        <w:tc>
          <w:tcPr>
            <w:tcW w:w="3390" w:type="dxa"/>
            <w:tcBorders>
              <w:top w:val="single" w:sz="4" w:space="0" w:color="auto"/>
              <w:left w:val="single" w:sz="4" w:space="0" w:color="auto"/>
              <w:bottom w:val="single" w:sz="4" w:space="0" w:color="auto"/>
              <w:right w:val="single" w:sz="4" w:space="0" w:color="auto"/>
            </w:tcBorders>
          </w:tcPr>
          <w:p w14:paraId="04B94139" w14:textId="77777777" w:rsidR="008D3C19" w:rsidRPr="00B53A15" w:rsidRDefault="008D3C19" w:rsidP="005D026C">
            <w:pPr>
              <w:keepNext/>
              <w:keepLines/>
              <w:spacing w:after="0"/>
              <w:rPr>
                <w:rFonts w:ascii="Arial" w:hAnsi="Arial" w:cs="Arial"/>
                <w:sz w:val="18"/>
                <w:lang w:val="en-US"/>
              </w:rPr>
            </w:pPr>
          </w:p>
        </w:tc>
      </w:tr>
      <w:tr w:rsidR="008D3C19" w:rsidRPr="00B53A15" w14:paraId="1F116F7C"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042C4D7"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T1</w:t>
            </w:r>
          </w:p>
        </w:tc>
        <w:tc>
          <w:tcPr>
            <w:tcW w:w="566" w:type="dxa"/>
            <w:tcBorders>
              <w:top w:val="single" w:sz="4" w:space="0" w:color="auto"/>
              <w:left w:val="single" w:sz="4" w:space="0" w:color="auto"/>
              <w:bottom w:val="single" w:sz="4" w:space="0" w:color="auto"/>
              <w:right w:val="single" w:sz="4" w:space="0" w:color="auto"/>
            </w:tcBorders>
            <w:hideMark/>
          </w:tcPr>
          <w:p w14:paraId="6C8618FC"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6F79742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216AF3A3" w14:textId="77777777" w:rsidR="008D3C19" w:rsidRPr="00B53A15" w:rsidRDefault="008D3C19" w:rsidP="005D026C">
            <w:pPr>
              <w:keepNext/>
              <w:keepLines/>
              <w:spacing w:after="0"/>
              <w:rPr>
                <w:rFonts w:ascii="Arial" w:hAnsi="Arial" w:cs="Arial"/>
                <w:sz w:val="18"/>
                <w:lang w:val="en-US"/>
              </w:rPr>
            </w:pPr>
          </w:p>
        </w:tc>
      </w:tr>
      <w:tr w:rsidR="008D3C19" w:rsidRPr="00B53A15" w14:paraId="2BBE8808"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AEEB585"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T2</w:t>
            </w:r>
          </w:p>
        </w:tc>
        <w:tc>
          <w:tcPr>
            <w:tcW w:w="566" w:type="dxa"/>
            <w:tcBorders>
              <w:top w:val="single" w:sz="4" w:space="0" w:color="auto"/>
              <w:left w:val="single" w:sz="4" w:space="0" w:color="auto"/>
              <w:bottom w:val="single" w:sz="4" w:space="0" w:color="auto"/>
              <w:right w:val="single" w:sz="4" w:space="0" w:color="auto"/>
            </w:tcBorders>
            <w:hideMark/>
          </w:tcPr>
          <w:p w14:paraId="32B6A87A"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246A1F39"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163C8B73" w14:textId="77777777" w:rsidR="008D3C19" w:rsidRPr="00B53A15" w:rsidRDefault="008D3C19" w:rsidP="005D026C">
            <w:pPr>
              <w:keepNext/>
              <w:keepLines/>
              <w:spacing w:after="0"/>
              <w:rPr>
                <w:rFonts w:ascii="Arial" w:hAnsi="Arial" w:cs="Arial"/>
                <w:sz w:val="18"/>
                <w:lang w:val="en-US"/>
              </w:rPr>
            </w:pPr>
          </w:p>
        </w:tc>
      </w:tr>
    </w:tbl>
    <w:p w14:paraId="477558CC" w14:textId="77777777" w:rsidR="008D3C19" w:rsidRPr="00B53A15" w:rsidRDefault="008D3C19" w:rsidP="008D3C19"/>
    <w:p w14:paraId="7BDC654B" w14:textId="77777777" w:rsidR="008D3C19" w:rsidRPr="00B53A15" w:rsidRDefault="008D3C19" w:rsidP="008D3C19">
      <w:pPr>
        <w:pStyle w:val="TH"/>
        <w:rPr>
          <w:snapToGrid w:val="0"/>
        </w:rPr>
      </w:pPr>
      <w:r w:rsidRPr="00B53A15">
        <w:t xml:space="preserve">Table A.14.4.2.2.1-2: Cell specific Test Parameters for E-UTRAN </w:t>
      </w:r>
      <w:r w:rsidRPr="00B53A15">
        <w:rPr>
          <w:lang w:eastAsia="zh-CN"/>
        </w:rPr>
        <w:t>HD-</w:t>
      </w:r>
      <w:r w:rsidRPr="00B53A15">
        <w:t>FDD</w:t>
      </w:r>
      <w:r w:rsidRPr="00B53A15">
        <w:rPr>
          <w:lang w:eastAsia="zh-CN"/>
        </w:rPr>
        <w:t xml:space="preserve"> </w:t>
      </w:r>
      <w:r w:rsidRPr="00B53A15">
        <w:rPr>
          <w:snapToGrid w:val="0"/>
        </w:rPr>
        <w:t>Timing Advance Accuracy Test</w:t>
      </w:r>
      <w:r w:rsidRPr="00B53A15">
        <w:rPr>
          <w:lang w:eastAsia="zh-CN"/>
        </w:rPr>
        <w:t xml:space="preserve"> for Cat-M1 UE in CEModeA</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276"/>
        <w:gridCol w:w="1913"/>
        <w:gridCol w:w="2906"/>
      </w:tblGrid>
      <w:tr w:rsidR="008D3C19" w:rsidRPr="00B53A15" w14:paraId="22A7D1BB" w14:textId="77777777" w:rsidTr="005D026C">
        <w:trPr>
          <w:cantSplit/>
        </w:trPr>
        <w:tc>
          <w:tcPr>
            <w:tcW w:w="3085" w:type="dxa"/>
            <w:vMerge w:val="restart"/>
            <w:tcBorders>
              <w:top w:val="single" w:sz="4" w:space="0" w:color="auto"/>
              <w:left w:val="single" w:sz="4" w:space="0" w:color="auto"/>
              <w:bottom w:val="single" w:sz="4" w:space="0" w:color="auto"/>
              <w:right w:val="single" w:sz="4" w:space="0" w:color="auto"/>
            </w:tcBorders>
            <w:hideMark/>
          </w:tcPr>
          <w:p w14:paraId="5126F09F"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DE9DFB2"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037AAFE"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r>
      <w:tr w:rsidR="008D3C19" w:rsidRPr="00B53A15" w14:paraId="6CD9A241" w14:textId="77777777" w:rsidTr="00377ACE">
        <w:trPr>
          <w:cantSplit/>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1B25A55D" w14:textId="77777777" w:rsidR="008D3C19" w:rsidRPr="00B53A15" w:rsidRDefault="008D3C19" w:rsidP="005D026C">
            <w:pPr>
              <w:spacing w:after="0"/>
              <w:rPr>
                <w:rFonts w:ascii="Arial" w:eastAsiaTheme="minorHAnsi" w:hAnsi="Arial" w:cs="Arial"/>
                <w:b/>
                <w:sz w:val="18"/>
                <w:szCs w:val="22"/>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E459DA1" w14:textId="77777777" w:rsidR="008D3C19" w:rsidRPr="00B53A15" w:rsidRDefault="008D3C19" w:rsidP="005D026C">
            <w:pPr>
              <w:spacing w:after="0"/>
              <w:rPr>
                <w:rFonts w:ascii="Arial" w:eastAsiaTheme="minorHAnsi" w:hAnsi="Arial" w:cs="Arial"/>
                <w:b/>
                <w:sz w:val="18"/>
                <w:szCs w:val="22"/>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1FBCEFD9"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T1</w:t>
            </w:r>
          </w:p>
        </w:tc>
        <w:tc>
          <w:tcPr>
            <w:tcW w:w="2906" w:type="dxa"/>
            <w:tcBorders>
              <w:top w:val="single" w:sz="4" w:space="0" w:color="auto"/>
              <w:left w:val="single" w:sz="4" w:space="0" w:color="auto"/>
              <w:bottom w:val="single" w:sz="4" w:space="0" w:color="auto"/>
              <w:right w:val="single" w:sz="4" w:space="0" w:color="auto"/>
            </w:tcBorders>
            <w:hideMark/>
          </w:tcPr>
          <w:p w14:paraId="2E4A20D0"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T2</w:t>
            </w:r>
          </w:p>
        </w:tc>
      </w:tr>
      <w:tr w:rsidR="008D3C19" w:rsidRPr="00B53A15" w14:paraId="0190532A"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74327785" w14:textId="77777777" w:rsidR="008D3C19" w:rsidRPr="00B53A15" w:rsidRDefault="008D3C19" w:rsidP="005D026C">
            <w:pPr>
              <w:keepNext/>
              <w:keepLines/>
              <w:spacing w:after="0"/>
              <w:rPr>
                <w:rFonts w:ascii="Arial" w:hAnsi="Arial" w:cs="Arial"/>
                <w:sz w:val="18"/>
                <w:lang w:val="it-IT"/>
              </w:rPr>
            </w:pPr>
            <w:r w:rsidRPr="00B53A15">
              <w:rPr>
                <w:rFonts w:ascii="Arial" w:hAnsi="Arial" w:cs="Arial"/>
                <w:sz w:val="18"/>
                <w:lang w:val="it-IT"/>
              </w:rPr>
              <w:lastRenderedPageBreak/>
              <w:t>E-UTRA RF Channel Number</w:t>
            </w:r>
          </w:p>
        </w:tc>
        <w:tc>
          <w:tcPr>
            <w:tcW w:w="1276" w:type="dxa"/>
            <w:tcBorders>
              <w:top w:val="single" w:sz="4" w:space="0" w:color="auto"/>
              <w:left w:val="single" w:sz="4" w:space="0" w:color="auto"/>
              <w:bottom w:val="single" w:sz="4" w:space="0" w:color="auto"/>
              <w:right w:val="single" w:sz="4" w:space="0" w:color="auto"/>
            </w:tcBorders>
          </w:tcPr>
          <w:p w14:paraId="4F201656" w14:textId="77777777" w:rsidR="008D3C19" w:rsidRPr="00B53A15" w:rsidRDefault="008D3C19" w:rsidP="005D026C">
            <w:pPr>
              <w:keepNext/>
              <w:keepLines/>
              <w:spacing w:after="0"/>
              <w:jc w:val="center"/>
              <w:rPr>
                <w:rFonts w:ascii="Arial" w:hAnsi="Arial" w:cs="Arial"/>
                <w:sz w:val="18"/>
                <w:lang w:val="it-IT"/>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D05C62C" w14:textId="5AF7509C" w:rsidR="008D3C19" w:rsidRPr="00B53A15" w:rsidRDefault="00231FD7" w:rsidP="005D026C">
            <w:pPr>
              <w:keepNext/>
              <w:keepLines/>
              <w:spacing w:after="0"/>
              <w:jc w:val="center"/>
              <w:rPr>
                <w:rFonts w:ascii="Arial" w:hAnsi="Arial" w:cs="Arial"/>
                <w:sz w:val="18"/>
                <w:lang w:val="en-US"/>
              </w:rPr>
            </w:pPr>
            <w:r>
              <w:rPr>
                <w:rFonts w:ascii="Arial" w:hAnsi="Arial" w:cs="v4.2.0"/>
                <w:sz w:val="18"/>
                <w:lang w:val="en-US"/>
              </w:rPr>
              <w:t>1</w:t>
            </w:r>
          </w:p>
        </w:tc>
      </w:tr>
      <w:tr w:rsidR="008D3C19" w:rsidRPr="00B53A15" w14:paraId="4B2B7DDC"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18D3292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BW</w:t>
            </w:r>
            <w:r w:rsidRPr="00B53A15">
              <w:rPr>
                <w:rFonts w:ascii="Arial" w:hAnsi="Arial" w:cs="Arial"/>
                <w:sz w:val="18"/>
                <w:vertAlign w:val="subscript"/>
                <w:lang w:val="en-US"/>
              </w:rPr>
              <w:t>channel</w:t>
            </w:r>
          </w:p>
        </w:tc>
        <w:tc>
          <w:tcPr>
            <w:tcW w:w="1276" w:type="dxa"/>
            <w:tcBorders>
              <w:top w:val="single" w:sz="4" w:space="0" w:color="auto"/>
              <w:left w:val="single" w:sz="4" w:space="0" w:color="auto"/>
              <w:bottom w:val="single" w:sz="4" w:space="0" w:color="auto"/>
              <w:right w:val="single" w:sz="4" w:space="0" w:color="auto"/>
            </w:tcBorders>
            <w:hideMark/>
          </w:tcPr>
          <w:p w14:paraId="77DFA905"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v4.2.0"/>
                <w:sz w:val="18"/>
                <w:lang w:val="en-US"/>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A640BF4"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1.4</w:t>
            </w:r>
          </w:p>
        </w:tc>
      </w:tr>
      <w:tr w:rsidR="008D3C19" w:rsidRPr="00B53A15" w14:paraId="2F440681"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5E88422D"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PDSCH parameters:</w:t>
            </w:r>
          </w:p>
          <w:p w14:paraId="2C5FAFB6" w14:textId="77777777" w:rsidR="008D3C19" w:rsidRPr="00B53A15" w:rsidRDefault="008D3C19" w:rsidP="005D026C">
            <w:pPr>
              <w:keepNext/>
              <w:keepLines/>
              <w:spacing w:after="0"/>
              <w:rPr>
                <w:rFonts w:ascii="Arial" w:hAnsi="Arial" w:cs="Arial"/>
                <w:b/>
                <w:sz w:val="18"/>
                <w:lang w:val="en-US"/>
              </w:rPr>
            </w:pPr>
            <w:r w:rsidRPr="00B53A15">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6DE49A27" w14:textId="77777777" w:rsidR="008D3C19" w:rsidRPr="00B53A15" w:rsidRDefault="008D3C19" w:rsidP="005D026C">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5FABD7B" w14:textId="77777777" w:rsidR="008D3C19" w:rsidRPr="00B53A15" w:rsidRDefault="008D3C19" w:rsidP="005D026C">
            <w:pPr>
              <w:keepNext/>
              <w:keepLines/>
              <w:spacing w:after="0"/>
              <w:jc w:val="center"/>
              <w:rPr>
                <w:rFonts w:ascii="Arial" w:hAnsi="Arial" w:cs="v4.2.0"/>
                <w:b/>
                <w:sz w:val="18"/>
                <w:lang w:val="en-US"/>
              </w:rPr>
            </w:pPr>
            <w:r w:rsidRPr="00B53A15">
              <w:rPr>
                <w:rFonts w:ascii="Arial" w:hAnsi="Arial" w:cs="Arial"/>
                <w:sz w:val="18"/>
                <w:lang w:val="en-US"/>
              </w:rPr>
              <w:t>[R.10 HD-FDD]</w:t>
            </w:r>
          </w:p>
        </w:tc>
      </w:tr>
      <w:tr w:rsidR="008D3C19" w:rsidRPr="00B53A15" w14:paraId="6A2EFB3B"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5FBA4F37"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MPDCCH parameters:</w:t>
            </w:r>
          </w:p>
          <w:p w14:paraId="097DCE58" w14:textId="77777777" w:rsidR="008D3C19" w:rsidRPr="00B53A15" w:rsidRDefault="008D3C19" w:rsidP="005D026C">
            <w:pPr>
              <w:keepNext/>
              <w:keepLines/>
              <w:spacing w:after="0"/>
              <w:rPr>
                <w:rFonts w:ascii="Arial" w:hAnsi="Arial" w:cs="Arial"/>
                <w:b/>
                <w:sz w:val="18"/>
                <w:lang w:val="en-US"/>
              </w:rPr>
            </w:pPr>
            <w:r w:rsidRPr="00B53A15">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3A61C5E2" w14:textId="77777777" w:rsidR="008D3C19" w:rsidRPr="00B53A15" w:rsidRDefault="008D3C19" w:rsidP="005D026C">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3F1469E" w14:textId="77777777" w:rsidR="008D3C19" w:rsidRPr="00B42C3C" w:rsidRDefault="008D3C19" w:rsidP="005D026C">
            <w:pPr>
              <w:keepNext/>
              <w:keepLines/>
              <w:spacing w:after="0"/>
              <w:jc w:val="center"/>
              <w:rPr>
                <w:rFonts w:ascii="Arial" w:hAnsi="Arial" w:cs="v4.2.0"/>
                <w:b/>
                <w:sz w:val="18"/>
                <w:lang w:val="en-US"/>
              </w:rPr>
            </w:pPr>
            <w:r w:rsidRPr="00B53A15">
              <w:rPr>
                <w:rFonts w:ascii="Arial" w:hAnsi="Arial" w:cs="Arial"/>
                <w:sz w:val="18"/>
                <w:lang w:val="en-US"/>
              </w:rPr>
              <w:t>[R.6 HD-FDD]</w:t>
            </w:r>
          </w:p>
        </w:tc>
      </w:tr>
      <w:tr w:rsidR="008D3C19" w:rsidRPr="00B53A15" w14:paraId="45B95E05"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2768EC7D"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rPr>
              <w:t>OCNG Patterns defined in</w:t>
            </w:r>
            <w:r w:rsidRPr="00B53A15">
              <w:rPr>
                <w:rFonts w:ascii="Arial" w:hAnsi="Arial" w:cs="Arial"/>
                <w:sz w:val="18"/>
                <w:lang w:val="en-US" w:eastAsia="zh-CN"/>
              </w:rPr>
              <w:t xml:space="preserve"> </w:t>
            </w:r>
            <w:r w:rsidRPr="00B53A15">
              <w:rPr>
                <w:rFonts w:ascii="Arial" w:hAnsi="Arial" w:cs="Arial"/>
                <w:sz w:val="18"/>
                <w:lang w:val="en-US"/>
              </w:rPr>
              <w:t>A.3.2.1.21</w:t>
            </w:r>
          </w:p>
        </w:tc>
        <w:tc>
          <w:tcPr>
            <w:tcW w:w="1276" w:type="dxa"/>
            <w:tcBorders>
              <w:top w:val="single" w:sz="4" w:space="0" w:color="auto"/>
              <w:left w:val="single" w:sz="4" w:space="0" w:color="auto"/>
              <w:bottom w:val="single" w:sz="4" w:space="0" w:color="auto"/>
              <w:right w:val="single" w:sz="4" w:space="0" w:color="auto"/>
            </w:tcBorders>
          </w:tcPr>
          <w:p w14:paraId="7F453A05" w14:textId="77777777" w:rsidR="008D3C19" w:rsidRPr="00B53A15" w:rsidRDefault="008D3C19" w:rsidP="005D026C">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DCFBE04"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rPr>
              <w:t>OP.</w:t>
            </w:r>
            <w:r w:rsidRPr="00B53A15">
              <w:rPr>
                <w:rFonts w:ascii="Arial" w:hAnsi="Arial" w:cs="Arial"/>
                <w:sz w:val="18"/>
                <w:lang w:val="en-US" w:eastAsia="zh-CN"/>
              </w:rPr>
              <w:t>2</w:t>
            </w:r>
            <w:r w:rsidRPr="00B53A15">
              <w:rPr>
                <w:rFonts w:ascii="Arial" w:hAnsi="Arial" w:cs="Arial"/>
                <w:sz w:val="18"/>
                <w:lang w:val="en-US"/>
              </w:rPr>
              <w:t>1 FDD</w:t>
            </w:r>
          </w:p>
        </w:tc>
      </w:tr>
      <w:tr w:rsidR="008D3C19" w:rsidRPr="00B53A15" w14:paraId="0879D2B6"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7358B2FD"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PBCH_RA</w:t>
            </w:r>
          </w:p>
        </w:tc>
        <w:tc>
          <w:tcPr>
            <w:tcW w:w="1276" w:type="dxa"/>
            <w:tcBorders>
              <w:top w:val="single" w:sz="4" w:space="0" w:color="auto"/>
              <w:left w:val="single" w:sz="4" w:space="0" w:color="auto"/>
              <w:bottom w:val="single" w:sz="4" w:space="0" w:color="auto"/>
              <w:right w:val="single" w:sz="4" w:space="0" w:color="auto"/>
            </w:tcBorders>
            <w:hideMark/>
          </w:tcPr>
          <w:p w14:paraId="2CD79790"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val="restart"/>
            <w:tcBorders>
              <w:top w:val="single" w:sz="4" w:space="0" w:color="auto"/>
              <w:left w:val="single" w:sz="4" w:space="0" w:color="auto"/>
              <w:bottom w:val="single" w:sz="4" w:space="0" w:color="auto"/>
              <w:right w:val="single" w:sz="4" w:space="0" w:color="auto"/>
            </w:tcBorders>
          </w:tcPr>
          <w:p w14:paraId="65DE2855" w14:textId="77777777" w:rsidR="008D3C19" w:rsidRPr="00B53A15" w:rsidRDefault="008D3C19" w:rsidP="005D026C">
            <w:pPr>
              <w:keepNext/>
              <w:keepLines/>
              <w:spacing w:after="0"/>
              <w:jc w:val="center"/>
              <w:rPr>
                <w:rFonts w:ascii="Arial" w:hAnsi="Arial" w:cs="Arial"/>
                <w:sz w:val="18"/>
                <w:lang w:val="en-US"/>
              </w:rPr>
            </w:pPr>
          </w:p>
          <w:p w14:paraId="16BE277D" w14:textId="77777777" w:rsidR="008D3C19" w:rsidRPr="00B53A15" w:rsidRDefault="008D3C19" w:rsidP="005D026C">
            <w:pPr>
              <w:keepNext/>
              <w:keepLines/>
              <w:spacing w:after="0"/>
              <w:jc w:val="center"/>
              <w:rPr>
                <w:rFonts w:ascii="Arial" w:hAnsi="Arial" w:cs="Arial"/>
                <w:sz w:val="18"/>
                <w:lang w:val="en-US"/>
              </w:rPr>
            </w:pPr>
          </w:p>
          <w:p w14:paraId="17FD9B63" w14:textId="77777777" w:rsidR="008D3C19" w:rsidRPr="00B53A15" w:rsidRDefault="008D3C19" w:rsidP="005D026C">
            <w:pPr>
              <w:keepNext/>
              <w:keepLines/>
              <w:spacing w:after="0"/>
              <w:jc w:val="center"/>
              <w:rPr>
                <w:rFonts w:ascii="Arial" w:hAnsi="Arial" w:cs="Arial"/>
                <w:sz w:val="18"/>
                <w:lang w:val="en-US"/>
              </w:rPr>
            </w:pPr>
          </w:p>
          <w:p w14:paraId="773EE88C" w14:textId="77777777" w:rsidR="008D3C19" w:rsidRPr="00B53A15" w:rsidRDefault="008D3C19" w:rsidP="005D026C">
            <w:pPr>
              <w:keepNext/>
              <w:keepLines/>
              <w:spacing w:after="0"/>
              <w:jc w:val="center"/>
              <w:rPr>
                <w:rFonts w:ascii="Arial" w:hAnsi="Arial" w:cs="Arial"/>
                <w:sz w:val="18"/>
                <w:lang w:val="en-US"/>
              </w:rPr>
            </w:pPr>
          </w:p>
          <w:p w14:paraId="436C3CEB" w14:textId="77777777" w:rsidR="008D3C19" w:rsidRPr="00B53A15" w:rsidRDefault="008D3C19" w:rsidP="005D026C">
            <w:pPr>
              <w:keepNext/>
              <w:keepLines/>
              <w:spacing w:after="0"/>
              <w:jc w:val="center"/>
              <w:rPr>
                <w:rFonts w:ascii="Arial" w:hAnsi="Arial" w:cs="Arial"/>
                <w:sz w:val="18"/>
                <w:lang w:val="en-US"/>
              </w:rPr>
            </w:pPr>
          </w:p>
          <w:p w14:paraId="2A69D92A" w14:textId="77777777" w:rsidR="008D3C19" w:rsidRPr="00B53A15" w:rsidRDefault="008D3C19" w:rsidP="005D026C">
            <w:pPr>
              <w:keepNext/>
              <w:keepLines/>
              <w:spacing w:after="0"/>
              <w:jc w:val="center"/>
              <w:rPr>
                <w:rFonts w:ascii="Arial" w:hAnsi="Arial" w:cs="Arial"/>
                <w:sz w:val="18"/>
                <w:lang w:val="en-US"/>
              </w:rPr>
            </w:pPr>
          </w:p>
          <w:p w14:paraId="39BCF946" w14:textId="77777777" w:rsidR="008D3C19" w:rsidRPr="00B53A15" w:rsidRDefault="008D3C19" w:rsidP="005D026C">
            <w:pPr>
              <w:keepNext/>
              <w:keepLines/>
              <w:spacing w:after="0"/>
              <w:jc w:val="center"/>
              <w:rPr>
                <w:rFonts w:ascii="Arial" w:hAnsi="Arial" w:cs="Arial"/>
                <w:sz w:val="18"/>
                <w:lang w:val="en-US"/>
              </w:rPr>
            </w:pPr>
          </w:p>
          <w:p w14:paraId="21B3C42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0</w:t>
            </w:r>
          </w:p>
        </w:tc>
      </w:tr>
      <w:tr w:rsidR="008D3C19" w:rsidRPr="00B53A15" w14:paraId="6B9482FC"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449533D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PBCH_RB</w:t>
            </w:r>
          </w:p>
        </w:tc>
        <w:tc>
          <w:tcPr>
            <w:tcW w:w="1276" w:type="dxa"/>
            <w:tcBorders>
              <w:top w:val="single" w:sz="4" w:space="0" w:color="auto"/>
              <w:left w:val="single" w:sz="4" w:space="0" w:color="auto"/>
              <w:bottom w:val="single" w:sz="4" w:space="0" w:color="auto"/>
              <w:right w:val="single" w:sz="4" w:space="0" w:color="auto"/>
            </w:tcBorders>
            <w:hideMark/>
          </w:tcPr>
          <w:p w14:paraId="2AF34B0D"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5292FA2D"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097530EB"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3B71FA4E"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PSS_RA</w:t>
            </w:r>
          </w:p>
        </w:tc>
        <w:tc>
          <w:tcPr>
            <w:tcW w:w="1276" w:type="dxa"/>
            <w:tcBorders>
              <w:top w:val="single" w:sz="4" w:space="0" w:color="auto"/>
              <w:left w:val="single" w:sz="4" w:space="0" w:color="auto"/>
              <w:bottom w:val="single" w:sz="4" w:space="0" w:color="auto"/>
              <w:right w:val="single" w:sz="4" w:space="0" w:color="auto"/>
            </w:tcBorders>
            <w:hideMark/>
          </w:tcPr>
          <w:p w14:paraId="1E9C467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C476186"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092DFBCC"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6FE255C0"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SSS_RA</w:t>
            </w:r>
          </w:p>
        </w:tc>
        <w:tc>
          <w:tcPr>
            <w:tcW w:w="1276" w:type="dxa"/>
            <w:tcBorders>
              <w:top w:val="single" w:sz="4" w:space="0" w:color="auto"/>
              <w:left w:val="single" w:sz="4" w:space="0" w:color="auto"/>
              <w:bottom w:val="single" w:sz="4" w:space="0" w:color="auto"/>
              <w:right w:val="single" w:sz="4" w:space="0" w:color="auto"/>
            </w:tcBorders>
            <w:hideMark/>
          </w:tcPr>
          <w:p w14:paraId="5900914C"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05D2F5D7"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2FAD2F40"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4421678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PCFICH_RB</w:t>
            </w:r>
          </w:p>
        </w:tc>
        <w:tc>
          <w:tcPr>
            <w:tcW w:w="1276" w:type="dxa"/>
            <w:tcBorders>
              <w:top w:val="single" w:sz="4" w:space="0" w:color="auto"/>
              <w:left w:val="single" w:sz="4" w:space="0" w:color="auto"/>
              <w:bottom w:val="single" w:sz="4" w:space="0" w:color="auto"/>
              <w:right w:val="single" w:sz="4" w:space="0" w:color="auto"/>
            </w:tcBorders>
            <w:hideMark/>
          </w:tcPr>
          <w:p w14:paraId="508E46AB"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7D39DBAB"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169A1F80"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21FA751B"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PHICH_RA</w:t>
            </w:r>
          </w:p>
        </w:tc>
        <w:tc>
          <w:tcPr>
            <w:tcW w:w="1276" w:type="dxa"/>
            <w:tcBorders>
              <w:top w:val="single" w:sz="4" w:space="0" w:color="auto"/>
              <w:left w:val="single" w:sz="4" w:space="0" w:color="auto"/>
              <w:bottom w:val="single" w:sz="4" w:space="0" w:color="auto"/>
              <w:right w:val="single" w:sz="4" w:space="0" w:color="auto"/>
            </w:tcBorders>
            <w:hideMark/>
          </w:tcPr>
          <w:p w14:paraId="206B51E5"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503183CD"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088103AD"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31B724AD"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PHICH_RB</w:t>
            </w:r>
          </w:p>
        </w:tc>
        <w:tc>
          <w:tcPr>
            <w:tcW w:w="1276" w:type="dxa"/>
            <w:tcBorders>
              <w:top w:val="single" w:sz="4" w:space="0" w:color="auto"/>
              <w:left w:val="single" w:sz="4" w:space="0" w:color="auto"/>
              <w:bottom w:val="single" w:sz="4" w:space="0" w:color="auto"/>
              <w:right w:val="single" w:sz="4" w:space="0" w:color="auto"/>
            </w:tcBorders>
            <w:hideMark/>
          </w:tcPr>
          <w:p w14:paraId="5A06DD02"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54597F99"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4D20A839"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5876B752"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eastAsia="zh-CN"/>
              </w:rPr>
              <w:t>M</w:t>
            </w:r>
            <w:r w:rsidRPr="00B53A15">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5D63BCD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564FC40A"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32C593F5"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78E25E75"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eastAsia="zh-CN"/>
              </w:rPr>
              <w:t>M</w:t>
            </w:r>
            <w:r w:rsidRPr="00B53A15">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1F4EA0D9"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67D5F81"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474BD129"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60C9EB67"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3D58C09C"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10E1F39F"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75D308E3"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42A3E6CA"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24D9A582"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CAF22B3"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755D5CCA"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3C08E0D4"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PDSCH_RA</w:t>
            </w:r>
          </w:p>
        </w:tc>
        <w:tc>
          <w:tcPr>
            <w:tcW w:w="1276" w:type="dxa"/>
            <w:tcBorders>
              <w:top w:val="single" w:sz="4" w:space="0" w:color="auto"/>
              <w:left w:val="single" w:sz="4" w:space="0" w:color="auto"/>
              <w:bottom w:val="single" w:sz="4" w:space="0" w:color="auto"/>
              <w:right w:val="single" w:sz="4" w:space="0" w:color="auto"/>
            </w:tcBorders>
            <w:hideMark/>
          </w:tcPr>
          <w:p w14:paraId="3BA6024D"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AB32347"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44293685"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19BDB735"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PDSCH_RB</w:t>
            </w:r>
          </w:p>
        </w:tc>
        <w:tc>
          <w:tcPr>
            <w:tcW w:w="1276" w:type="dxa"/>
            <w:tcBorders>
              <w:top w:val="single" w:sz="4" w:space="0" w:color="auto"/>
              <w:left w:val="single" w:sz="4" w:space="0" w:color="auto"/>
              <w:bottom w:val="single" w:sz="4" w:space="0" w:color="auto"/>
              <w:right w:val="single" w:sz="4" w:space="0" w:color="auto"/>
            </w:tcBorders>
            <w:hideMark/>
          </w:tcPr>
          <w:p w14:paraId="1E2A2F9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53717F30"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4511121F" w14:textId="77777777" w:rsidTr="00377ACE">
        <w:trPr>
          <w:cantSplit/>
        </w:trPr>
        <w:tc>
          <w:tcPr>
            <w:tcW w:w="3085" w:type="dxa"/>
            <w:tcBorders>
              <w:top w:val="single" w:sz="4" w:space="0" w:color="auto"/>
              <w:left w:val="single" w:sz="4" w:space="0" w:color="auto"/>
              <w:bottom w:val="single" w:sz="4" w:space="0" w:color="auto"/>
              <w:right w:val="single" w:sz="4" w:space="0" w:color="auto"/>
            </w:tcBorders>
            <w:vAlign w:val="center"/>
            <w:hideMark/>
          </w:tcPr>
          <w:p w14:paraId="7C1D5D3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lang w:val="en-US"/>
              </w:rPr>
              <w:t>OCNG_RA</w:t>
            </w:r>
            <w:r w:rsidRPr="00B53A15">
              <w:rPr>
                <w:rFonts w:ascii="Arial" w:hAnsi="Arial" w:cs="Arial"/>
                <w:vertAlign w:val="superscript"/>
                <w:lang w:val="en-US"/>
              </w:rPr>
              <w:t>Note1</w:t>
            </w:r>
          </w:p>
        </w:tc>
        <w:tc>
          <w:tcPr>
            <w:tcW w:w="1276" w:type="dxa"/>
            <w:tcBorders>
              <w:top w:val="single" w:sz="4" w:space="0" w:color="auto"/>
              <w:left w:val="single" w:sz="4" w:space="0" w:color="auto"/>
              <w:bottom w:val="single" w:sz="4" w:space="0" w:color="auto"/>
              <w:right w:val="single" w:sz="4" w:space="0" w:color="auto"/>
            </w:tcBorders>
            <w:hideMark/>
          </w:tcPr>
          <w:p w14:paraId="0D8ECD99"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A72115E"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7AFCC7BE" w14:textId="77777777" w:rsidTr="00377ACE">
        <w:trPr>
          <w:cantSplit/>
          <w:trHeight w:val="203"/>
        </w:trPr>
        <w:tc>
          <w:tcPr>
            <w:tcW w:w="3085" w:type="dxa"/>
            <w:tcBorders>
              <w:top w:val="single" w:sz="4" w:space="0" w:color="auto"/>
              <w:left w:val="single" w:sz="4" w:space="0" w:color="auto"/>
              <w:bottom w:val="single" w:sz="4" w:space="0" w:color="auto"/>
              <w:right w:val="single" w:sz="4" w:space="0" w:color="auto"/>
            </w:tcBorders>
            <w:vAlign w:val="center"/>
            <w:hideMark/>
          </w:tcPr>
          <w:p w14:paraId="3AF11A56"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eastAsia="zh-CN"/>
              </w:rPr>
              <w:t xml:space="preserve">        </w:t>
            </w:r>
            <w:r w:rsidRPr="00B53A15">
              <w:rPr>
                <w:rFonts w:ascii="Arial" w:hAnsi="Arial" w:cs="Arial"/>
                <w:sz w:val="18"/>
                <w:lang w:val="en-US"/>
              </w:rPr>
              <w:t>OCNG_RB</w:t>
            </w:r>
            <w:r w:rsidRPr="00B53A15">
              <w:rPr>
                <w:rFonts w:ascii="Arial" w:hAnsi="Arial" w:cs="Arial"/>
                <w:sz w:val="18"/>
                <w:vertAlign w:val="superscript"/>
                <w:lang w:val="en-US"/>
              </w:rPr>
              <w:t>Note1</w:t>
            </w:r>
            <w:r w:rsidRPr="00B53A15">
              <w:rPr>
                <w:rFonts w:ascii="Arial" w:hAnsi="Arial" w:cs="Arial"/>
                <w:sz w:val="18"/>
                <w:vertAlign w:val="superscript"/>
                <w:lang w:val="en-US"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E8C1E5F"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70760723"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235DE238"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4E87B1F1"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w:t>
            </w:r>
          </w:p>
        </w:tc>
        <w:tc>
          <w:tcPr>
            <w:tcW w:w="1276" w:type="dxa"/>
            <w:tcBorders>
              <w:top w:val="single" w:sz="4" w:space="0" w:color="auto"/>
              <w:left w:val="single" w:sz="4" w:space="0" w:color="auto"/>
              <w:bottom w:val="single" w:sz="4" w:space="0" w:color="auto"/>
              <w:right w:val="single" w:sz="4" w:space="0" w:color="auto"/>
            </w:tcBorders>
          </w:tcPr>
          <w:p w14:paraId="46C2565F" w14:textId="77777777" w:rsidR="008D3C19" w:rsidRPr="00B53A15" w:rsidRDefault="008D3C19" w:rsidP="005D026C">
            <w:pPr>
              <w:keepNext/>
              <w:keepLines/>
              <w:spacing w:after="0"/>
              <w:jc w:val="center"/>
              <w:rPr>
                <w:rFonts w:ascii="Arial" w:hAnsi="Arial" w:cs="Arial"/>
                <w:sz w:val="18"/>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287862F7"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31</w:t>
            </w:r>
          </w:p>
        </w:tc>
        <w:tc>
          <w:tcPr>
            <w:tcW w:w="2906" w:type="dxa"/>
            <w:tcBorders>
              <w:top w:val="single" w:sz="4" w:space="0" w:color="auto"/>
              <w:left w:val="single" w:sz="4" w:space="0" w:color="auto"/>
              <w:bottom w:val="single" w:sz="4" w:space="0" w:color="auto"/>
              <w:right w:val="single" w:sz="4" w:space="0" w:color="auto"/>
            </w:tcBorders>
            <w:hideMark/>
          </w:tcPr>
          <w:p w14:paraId="2D79592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eastAsia="zh-CN"/>
              </w:rPr>
              <w:t>39</w:t>
            </w:r>
          </w:p>
        </w:tc>
      </w:tr>
      <w:tr w:rsidR="008D3C19" w:rsidRPr="00B53A15" w14:paraId="2FACC328"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63BC48E5" w14:textId="77777777" w:rsidR="008D3C19" w:rsidRPr="00B53A15" w:rsidRDefault="008D3C19" w:rsidP="005D026C">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560" w:dyaOrig="290" w14:anchorId="47CE41D9">
                <v:shape id="_x0000_i1067" type="#_x0000_t75" style="width:28.25pt;height:14.6pt" o:ole="" fillcolor="window">
                  <v:imagedata r:id="rId15" o:title=""/>
                </v:shape>
                <o:OLEObject Type="Embed" ProgID="Equation.3" ShapeID="_x0000_i1067" DrawAspect="Content" ObjectID="_1760566072" r:id="rId63"/>
              </w:object>
            </w:r>
          </w:p>
        </w:tc>
        <w:tc>
          <w:tcPr>
            <w:tcW w:w="1276" w:type="dxa"/>
            <w:tcBorders>
              <w:top w:val="single" w:sz="4" w:space="0" w:color="auto"/>
              <w:left w:val="single" w:sz="4" w:space="0" w:color="auto"/>
              <w:bottom w:val="single" w:sz="4" w:space="0" w:color="auto"/>
              <w:right w:val="single" w:sz="4" w:space="0" w:color="auto"/>
            </w:tcBorders>
            <w:hideMark/>
          </w:tcPr>
          <w:p w14:paraId="49456F21"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07C51B1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3</w:t>
            </w:r>
          </w:p>
        </w:tc>
      </w:tr>
      <w:tr w:rsidR="008D3C19" w:rsidRPr="00B53A15" w14:paraId="759C1DF2"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11C796CC" w14:textId="77777777" w:rsidR="008D3C19" w:rsidRPr="00B53A15" w:rsidRDefault="008D3C19" w:rsidP="005D026C">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440" w:dyaOrig="440" w14:anchorId="4EC10F9A">
                <v:shape id="_x0000_i1068" type="#_x0000_t75" style="width:21.4pt;height:21.4pt" o:ole="" fillcolor="window">
                  <v:imagedata r:id="rId11" o:title=""/>
                </v:shape>
                <o:OLEObject Type="Embed" ProgID="Equation.3" ShapeID="_x0000_i1068" DrawAspect="Content" ObjectID="_1760566073" r:id="rId64"/>
              </w:object>
            </w:r>
          </w:p>
        </w:tc>
        <w:tc>
          <w:tcPr>
            <w:tcW w:w="1276" w:type="dxa"/>
            <w:tcBorders>
              <w:top w:val="single" w:sz="4" w:space="0" w:color="auto"/>
              <w:left w:val="single" w:sz="4" w:space="0" w:color="auto"/>
              <w:bottom w:val="single" w:sz="4" w:space="0" w:color="auto"/>
              <w:right w:val="single" w:sz="4" w:space="0" w:color="auto"/>
            </w:tcBorders>
            <w:hideMark/>
          </w:tcPr>
          <w:p w14:paraId="30F0CB9B"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dBm/15 KHz</w:t>
            </w:r>
          </w:p>
        </w:tc>
        <w:tc>
          <w:tcPr>
            <w:tcW w:w="4819" w:type="dxa"/>
            <w:gridSpan w:val="2"/>
            <w:tcBorders>
              <w:top w:val="single" w:sz="4" w:space="0" w:color="auto"/>
              <w:left w:val="single" w:sz="4" w:space="0" w:color="auto"/>
              <w:bottom w:val="single" w:sz="4" w:space="0" w:color="auto"/>
              <w:right w:val="single" w:sz="4" w:space="0" w:color="auto"/>
            </w:tcBorders>
            <w:hideMark/>
          </w:tcPr>
          <w:p w14:paraId="20BFB554"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-98</w:t>
            </w:r>
          </w:p>
        </w:tc>
      </w:tr>
      <w:tr w:rsidR="008D3C19" w:rsidRPr="00B53A15" w14:paraId="1720C7D0"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0135C33B" w14:textId="77777777" w:rsidR="008D3C19" w:rsidRPr="00B53A15" w:rsidRDefault="008D3C19" w:rsidP="005D026C">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720" w:dyaOrig="290" w14:anchorId="5F8064C1">
                <v:shape id="_x0000_i1069" type="#_x0000_t75" style="width:36pt;height:14.6pt" o:ole="" fillcolor="window">
                  <v:imagedata r:id="rId13" o:title=""/>
                </v:shape>
                <o:OLEObject Type="Embed" ProgID="Equation.3" ShapeID="_x0000_i1069" DrawAspect="Content" ObjectID="_1760566074" r:id="rId65"/>
              </w:object>
            </w:r>
          </w:p>
        </w:tc>
        <w:tc>
          <w:tcPr>
            <w:tcW w:w="1276" w:type="dxa"/>
            <w:tcBorders>
              <w:top w:val="single" w:sz="4" w:space="0" w:color="auto"/>
              <w:left w:val="single" w:sz="4" w:space="0" w:color="auto"/>
              <w:bottom w:val="single" w:sz="4" w:space="0" w:color="auto"/>
              <w:right w:val="single" w:sz="4" w:space="0" w:color="auto"/>
            </w:tcBorders>
            <w:hideMark/>
          </w:tcPr>
          <w:p w14:paraId="068F5AB8"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49805BC"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3</w:t>
            </w:r>
          </w:p>
        </w:tc>
      </w:tr>
      <w:tr w:rsidR="008D3C19" w:rsidRPr="00B53A15" w14:paraId="03B4C7EB" w14:textId="77777777" w:rsidTr="005D026C">
        <w:trPr>
          <w:cantSplit/>
          <w:trHeight w:val="251"/>
        </w:trPr>
        <w:tc>
          <w:tcPr>
            <w:tcW w:w="3085" w:type="dxa"/>
            <w:tcBorders>
              <w:top w:val="single" w:sz="4" w:space="0" w:color="auto"/>
              <w:left w:val="single" w:sz="4" w:space="0" w:color="auto"/>
              <w:bottom w:val="single" w:sz="4" w:space="0" w:color="auto"/>
              <w:right w:val="single" w:sz="4" w:space="0" w:color="auto"/>
            </w:tcBorders>
            <w:vAlign w:val="center"/>
            <w:hideMark/>
          </w:tcPr>
          <w:p w14:paraId="5F9E27DD"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Io</w:t>
            </w:r>
            <w:r w:rsidRPr="00B53A15">
              <w:rPr>
                <w:rFonts w:ascii="Arial" w:hAnsi="Arial" w:cs="Arial"/>
                <w:sz w:val="18"/>
                <w:vertAlign w:val="superscript"/>
                <w:lang w:val="en-US"/>
              </w:rPr>
              <w:t>Note2</w:t>
            </w:r>
          </w:p>
        </w:tc>
        <w:tc>
          <w:tcPr>
            <w:tcW w:w="1276" w:type="dxa"/>
            <w:tcBorders>
              <w:top w:val="single" w:sz="4" w:space="0" w:color="auto"/>
              <w:left w:val="single" w:sz="4" w:space="0" w:color="auto"/>
              <w:bottom w:val="single" w:sz="4" w:space="0" w:color="auto"/>
              <w:right w:val="single" w:sz="4" w:space="0" w:color="auto"/>
            </w:tcBorders>
            <w:hideMark/>
          </w:tcPr>
          <w:p w14:paraId="516C370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dBm/9 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F88F1E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-65.5</w:t>
            </w:r>
          </w:p>
        </w:tc>
      </w:tr>
      <w:tr w:rsidR="008D3C19" w:rsidRPr="00B53A15" w14:paraId="1F1C1F75"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49664129"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Propagation Condition</w:t>
            </w:r>
          </w:p>
        </w:tc>
        <w:tc>
          <w:tcPr>
            <w:tcW w:w="1276" w:type="dxa"/>
            <w:tcBorders>
              <w:top w:val="single" w:sz="4" w:space="0" w:color="auto"/>
              <w:left w:val="single" w:sz="4" w:space="0" w:color="auto"/>
              <w:bottom w:val="single" w:sz="4" w:space="0" w:color="auto"/>
              <w:right w:val="single" w:sz="4" w:space="0" w:color="auto"/>
            </w:tcBorders>
          </w:tcPr>
          <w:p w14:paraId="72DEA3F9" w14:textId="77777777" w:rsidR="008D3C19" w:rsidRPr="00B53A15" w:rsidRDefault="008D3C19" w:rsidP="005D026C">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2457EB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AWGN</w:t>
            </w:r>
          </w:p>
        </w:tc>
      </w:tr>
      <w:tr w:rsidR="00377ACE" w:rsidRPr="00B53A15" w14:paraId="19928255" w14:textId="77777777" w:rsidTr="00F96AAC">
        <w:trPr>
          <w:cantSplit/>
        </w:trPr>
        <w:tc>
          <w:tcPr>
            <w:tcW w:w="3085" w:type="dxa"/>
            <w:tcBorders>
              <w:top w:val="single" w:sz="4" w:space="0" w:color="auto"/>
              <w:left w:val="single" w:sz="4" w:space="0" w:color="auto"/>
              <w:bottom w:val="single" w:sz="4" w:space="0" w:color="auto"/>
              <w:right w:val="single" w:sz="4" w:space="0" w:color="auto"/>
            </w:tcBorders>
          </w:tcPr>
          <w:p w14:paraId="6D5B612B" w14:textId="77777777" w:rsidR="00377ACE" w:rsidRPr="00B53A15" w:rsidRDefault="00377ACE" w:rsidP="00F96AAC">
            <w:pPr>
              <w:keepNext/>
              <w:keepLines/>
              <w:spacing w:after="0"/>
              <w:rPr>
                <w:rFonts w:ascii="Arial" w:hAnsi="Arial" w:cs="Arial"/>
                <w:sz w:val="18"/>
                <w:lang w:val="en-US"/>
              </w:rPr>
            </w:pPr>
            <w:r>
              <w:rPr>
                <w:rFonts w:ascii="Arial" w:hAnsi="Arial" w:cs="Arial"/>
                <w:sz w:val="18"/>
                <w:lang w:val="en-US"/>
              </w:rPr>
              <w:t xml:space="preserve">Antenna configuration </w:t>
            </w:r>
          </w:p>
        </w:tc>
        <w:tc>
          <w:tcPr>
            <w:tcW w:w="1276" w:type="dxa"/>
            <w:tcBorders>
              <w:top w:val="single" w:sz="4" w:space="0" w:color="auto"/>
              <w:left w:val="single" w:sz="4" w:space="0" w:color="auto"/>
              <w:bottom w:val="single" w:sz="4" w:space="0" w:color="auto"/>
              <w:right w:val="single" w:sz="4" w:space="0" w:color="auto"/>
            </w:tcBorders>
          </w:tcPr>
          <w:p w14:paraId="65ABB0D8" w14:textId="77777777" w:rsidR="00377ACE" w:rsidRPr="00B53A15" w:rsidRDefault="00377ACE" w:rsidP="00F96AAC">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tcPr>
          <w:p w14:paraId="06AC42FC" w14:textId="77777777" w:rsidR="00377ACE" w:rsidRPr="00B53A15" w:rsidRDefault="00377ACE" w:rsidP="00F96AAC">
            <w:pPr>
              <w:keepNext/>
              <w:keepLines/>
              <w:spacing w:after="0"/>
              <w:jc w:val="center"/>
              <w:rPr>
                <w:rFonts w:ascii="Arial" w:hAnsi="Arial" w:cs="Arial"/>
                <w:sz w:val="18"/>
                <w:lang w:val="en-US"/>
              </w:rPr>
            </w:pPr>
            <w:r>
              <w:rPr>
                <w:rFonts w:ascii="Arial" w:hAnsi="Arial" w:cs="Arial"/>
                <w:sz w:val="18"/>
                <w:lang w:val="en-US"/>
              </w:rPr>
              <w:t>1x1</w:t>
            </w:r>
          </w:p>
        </w:tc>
      </w:tr>
      <w:tr w:rsidR="008D3C19" w:rsidRPr="00B53A15" w14:paraId="6188F1C2" w14:textId="77777777" w:rsidTr="005D026C">
        <w:trPr>
          <w:cantSplit/>
        </w:trPr>
        <w:tc>
          <w:tcPr>
            <w:tcW w:w="9180" w:type="dxa"/>
            <w:gridSpan w:val="4"/>
            <w:tcBorders>
              <w:top w:val="single" w:sz="4" w:space="0" w:color="auto"/>
              <w:left w:val="single" w:sz="4" w:space="0" w:color="auto"/>
              <w:bottom w:val="single" w:sz="4" w:space="0" w:color="auto"/>
              <w:right w:val="single" w:sz="4" w:space="0" w:color="auto"/>
            </w:tcBorders>
            <w:hideMark/>
          </w:tcPr>
          <w:p w14:paraId="14EF9C94" w14:textId="77777777" w:rsidR="008D3C19" w:rsidRPr="00B53A15" w:rsidRDefault="008D3C19" w:rsidP="005D026C">
            <w:pPr>
              <w:keepNext/>
              <w:keepLines/>
              <w:spacing w:after="0"/>
              <w:ind w:left="851" w:hanging="851"/>
              <w:rPr>
                <w:rFonts w:ascii="Arial" w:hAnsi="Arial" w:cs="Arial"/>
                <w:sz w:val="18"/>
                <w:lang w:val="en-US"/>
              </w:rPr>
            </w:pPr>
            <w:r w:rsidRPr="00B53A15">
              <w:rPr>
                <w:rFonts w:ascii="Arial" w:hAnsi="Arial" w:cs="Arial"/>
                <w:sz w:val="18"/>
                <w:lang w:val="en-US"/>
              </w:rPr>
              <w:t>Note 1:</w:t>
            </w:r>
            <w:r w:rsidRPr="00B53A15">
              <w:rPr>
                <w:rFonts w:ascii="Arial" w:hAnsi="Arial" w:cs="Arial"/>
                <w:sz w:val="18"/>
                <w:lang w:val="en-US"/>
              </w:rPr>
              <w:tab/>
              <w:t>OCNG shall be used such that both cells are fully allocated and a constant total transmitted power spectral density is achieved for all OFDM symbols.</w:t>
            </w:r>
          </w:p>
          <w:p w14:paraId="4756A1C6" w14:textId="77777777" w:rsidR="008D3C19" w:rsidRPr="00B53A15" w:rsidRDefault="008D3C19" w:rsidP="005D026C">
            <w:pPr>
              <w:keepNext/>
              <w:keepLines/>
              <w:spacing w:after="0"/>
              <w:ind w:left="851" w:hanging="851"/>
              <w:rPr>
                <w:rFonts w:ascii="Arial" w:hAnsi="Arial" w:cs="Arial"/>
                <w:sz w:val="18"/>
                <w:lang w:val="en-US"/>
              </w:rPr>
            </w:pPr>
            <w:r w:rsidRPr="00B53A15">
              <w:rPr>
                <w:rFonts w:ascii="Arial" w:hAnsi="Arial" w:cs="Arial"/>
                <w:sz w:val="18"/>
                <w:lang w:val="en-US"/>
              </w:rPr>
              <w:t>Note 2:</w:t>
            </w:r>
            <w:r w:rsidRPr="00B53A15">
              <w:rPr>
                <w:rFonts w:ascii="Arial" w:hAnsi="Arial" w:cs="Arial"/>
                <w:sz w:val="18"/>
                <w:lang w:val="en-US"/>
              </w:rPr>
              <w:tab/>
              <w:t>Io level has been derived from other parameters for information purpose. It is not a settable parameter.</w:t>
            </w:r>
          </w:p>
        </w:tc>
      </w:tr>
    </w:tbl>
    <w:p w14:paraId="5DAF8E98" w14:textId="77777777" w:rsidR="008D3C19" w:rsidRPr="00B53A15" w:rsidRDefault="008D3C19" w:rsidP="008D3C19"/>
    <w:p w14:paraId="32FE455F" w14:textId="77777777" w:rsidR="008D3C19" w:rsidRPr="00B53A15" w:rsidRDefault="008D3C19" w:rsidP="008D3C19">
      <w:pPr>
        <w:pStyle w:val="TH"/>
      </w:pPr>
      <w:r w:rsidRPr="00B53A15">
        <w:t xml:space="preserve">Table A.14.4.2.2.1-3: Sounding Reference Symbol Configuration for E-UTRAN </w:t>
      </w:r>
      <w:r w:rsidRPr="00B53A15">
        <w:rPr>
          <w:lang w:eastAsia="zh-CN"/>
        </w:rPr>
        <w:t>HD-</w:t>
      </w:r>
      <w:r w:rsidRPr="00B53A15">
        <w:t>FDD</w:t>
      </w:r>
      <w:r w:rsidRPr="00B53A15">
        <w:rPr>
          <w:lang w:eastAsia="zh-CN"/>
        </w:rPr>
        <w:t xml:space="preserve"> </w:t>
      </w:r>
      <w:r w:rsidRPr="00B53A15">
        <w:t>Transmit Timing Accuracy Test</w:t>
      </w:r>
      <w:r w:rsidRPr="00B53A15">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276"/>
        <w:gridCol w:w="3827"/>
      </w:tblGrid>
      <w:tr w:rsidR="008D3C19" w:rsidRPr="00B53A15" w14:paraId="4D66FA6C" w14:textId="77777777" w:rsidTr="005D026C">
        <w:trPr>
          <w:trHeight w:val="20"/>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FB8136B"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CDDBC5"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74DD9E"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8D3C19" w:rsidRPr="00B53A15" w14:paraId="277F37A7"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DD2D"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AEB5F5"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B</w:t>
            </w:r>
            <w:r w:rsidRPr="00B53A15">
              <w:rPr>
                <w:rFonts w:ascii="Arial" w:hAnsi="Arial" w:cs="Arial"/>
                <w:sz w:val="18"/>
                <w:lang w:val="en-US"/>
              </w:rPr>
              <w:t>w</w:t>
            </w:r>
            <w:r w:rsidRPr="00B53A15">
              <w:rPr>
                <w:rFonts w:ascii="Arial" w:hAnsi="Arial" w:cs="Arial"/>
                <w:sz w:val="18"/>
                <w:lang w:val="en-US" w:eastAsia="zh-CN"/>
              </w:rPr>
              <w:t>5</w:t>
            </w:r>
          </w:p>
        </w:tc>
        <w:tc>
          <w:tcPr>
            <w:tcW w:w="3827" w:type="dxa"/>
            <w:tcBorders>
              <w:top w:val="single" w:sz="4" w:space="0" w:color="auto"/>
              <w:left w:val="single" w:sz="4" w:space="0" w:color="auto"/>
              <w:bottom w:val="single" w:sz="4" w:space="0" w:color="auto"/>
              <w:right w:val="single" w:sz="4" w:space="0" w:color="auto"/>
            </w:tcBorders>
          </w:tcPr>
          <w:p w14:paraId="47872ABC" w14:textId="77777777" w:rsidR="008D3C19" w:rsidRPr="00B53A15" w:rsidRDefault="008D3C19" w:rsidP="005D026C">
            <w:pPr>
              <w:keepNext/>
              <w:keepLines/>
              <w:spacing w:after="0"/>
              <w:rPr>
                <w:rFonts w:ascii="Arial" w:hAnsi="Arial" w:cs="Arial"/>
                <w:sz w:val="18"/>
                <w:lang w:val="en-US"/>
              </w:rPr>
            </w:pPr>
          </w:p>
        </w:tc>
      </w:tr>
      <w:tr w:rsidR="008D3C19" w:rsidRPr="00B53A15" w14:paraId="40EB3318"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86D4D6"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A00769"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sc3</w:t>
            </w:r>
          </w:p>
        </w:tc>
        <w:tc>
          <w:tcPr>
            <w:tcW w:w="3827" w:type="dxa"/>
            <w:tcBorders>
              <w:top w:val="single" w:sz="4" w:space="0" w:color="auto"/>
              <w:left w:val="single" w:sz="4" w:space="0" w:color="auto"/>
              <w:bottom w:val="single" w:sz="4" w:space="0" w:color="auto"/>
              <w:right w:val="single" w:sz="4" w:space="0" w:color="auto"/>
            </w:tcBorders>
            <w:hideMark/>
          </w:tcPr>
          <w:p w14:paraId="4F490FAD"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Once every 5 subframes</w:t>
            </w:r>
          </w:p>
        </w:tc>
      </w:tr>
      <w:tr w:rsidR="008D3C19" w:rsidRPr="00B53A15" w14:paraId="0B4A2EEB"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13F1FE"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3761B0"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FALSE</w:t>
            </w:r>
          </w:p>
        </w:tc>
        <w:tc>
          <w:tcPr>
            <w:tcW w:w="3827" w:type="dxa"/>
            <w:tcBorders>
              <w:top w:val="single" w:sz="4" w:space="0" w:color="auto"/>
              <w:left w:val="single" w:sz="4" w:space="0" w:color="auto"/>
              <w:bottom w:val="single" w:sz="4" w:space="0" w:color="auto"/>
              <w:right w:val="single" w:sz="4" w:space="0" w:color="auto"/>
            </w:tcBorders>
          </w:tcPr>
          <w:p w14:paraId="09AB4A33" w14:textId="77777777" w:rsidR="008D3C19" w:rsidRPr="00B53A15" w:rsidRDefault="008D3C19" w:rsidP="005D026C">
            <w:pPr>
              <w:keepNext/>
              <w:keepLines/>
              <w:spacing w:after="0"/>
              <w:rPr>
                <w:rFonts w:ascii="Arial" w:hAnsi="Arial" w:cs="Arial"/>
                <w:sz w:val="18"/>
                <w:lang w:val="en-US"/>
              </w:rPr>
            </w:pPr>
          </w:p>
        </w:tc>
      </w:tr>
      <w:tr w:rsidR="008D3C19" w:rsidRPr="00B53A15" w14:paraId="38E78DE7"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F69D2D" w14:textId="77777777" w:rsidR="008D3C19" w:rsidRPr="00B53A15" w:rsidRDefault="008D3C19" w:rsidP="005D026C">
            <w:pPr>
              <w:keepNext/>
              <w:keepLines/>
              <w:spacing w:after="0"/>
              <w:rPr>
                <w:rFonts w:ascii="Arial" w:hAnsi="Arial" w:cs="Arial"/>
                <w:sz w:val="18"/>
                <w:vertAlign w:val="superscript"/>
                <w:lang w:val="en-US"/>
              </w:rPr>
            </w:pPr>
            <w:r w:rsidRPr="00B53A15">
              <w:rPr>
                <w:rFonts w:ascii="Arial" w:hAnsi="Arial" w:cs="Arial"/>
                <w:sz w:val="18"/>
                <w:lang w:val="en-US"/>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F89CD8"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N/A</w:t>
            </w:r>
          </w:p>
        </w:tc>
        <w:tc>
          <w:tcPr>
            <w:tcW w:w="3827" w:type="dxa"/>
            <w:tcBorders>
              <w:top w:val="single" w:sz="4" w:space="0" w:color="auto"/>
              <w:left w:val="single" w:sz="4" w:space="0" w:color="auto"/>
              <w:bottom w:val="single" w:sz="4" w:space="0" w:color="auto"/>
              <w:right w:val="single" w:sz="4" w:space="0" w:color="auto"/>
            </w:tcBorders>
          </w:tcPr>
          <w:p w14:paraId="7EA5C79B" w14:textId="77777777" w:rsidR="008D3C19" w:rsidRPr="00B53A15" w:rsidRDefault="008D3C19" w:rsidP="005D026C">
            <w:pPr>
              <w:keepNext/>
              <w:keepLines/>
              <w:spacing w:after="0"/>
              <w:rPr>
                <w:rFonts w:ascii="Arial" w:hAnsi="Arial" w:cs="Arial"/>
                <w:sz w:val="18"/>
                <w:lang w:val="en-US"/>
              </w:rPr>
            </w:pPr>
          </w:p>
        </w:tc>
      </w:tr>
      <w:tr w:rsidR="008D3C19" w:rsidRPr="00B53A15" w14:paraId="5F9A8D2D" w14:textId="77777777" w:rsidTr="005D026C">
        <w:trPr>
          <w:trHeight w:val="218"/>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63BB5DB"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srsBandwidth</w:t>
            </w:r>
            <w:r w:rsidRPr="00B53A15">
              <w:rPr>
                <w:rFonts w:ascii="Arial" w:hAnsi="Arial" w:cs="Arial"/>
                <w:sz w:val="18"/>
                <w:vertAlign w:val="superscript"/>
                <w:lang w:val="en-US"/>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C4B5A"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1A3AFC2"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No hopping</w:t>
            </w:r>
          </w:p>
        </w:tc>
      </w:tr>
      <w:tr w:rsidR="008D3C19" w:rsidRPr="00B53A15" w14:paraId="4B8B7A17" w14:textId="77777777" w:rsidTr="005D026C">
        <w:trPr>
          <w:trHeight w:val="213"/>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26E02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72D63F"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591F5B3"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16EC3EF8" w14:textId="77777777" w:rsidTr="005D026C">
        <w:trPr>
          <w:trHeight w:val="151"/>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0D7A8A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C6F23BB"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3EBA94D3" w14:textId="77777777" w:rsidR="008D3C19" w:rsidRPr="00B53A15" w:rsidRDefault="008D3C19" w:rsidP="005D026C">
            <w:pPr>
              <w:keepNext/>
              <w:keepLines/>
              <w:spacing w:after="0"/>
              <w:rPr>
                <w:rFonts w:ascii="Arial" w:hAnsi="Arial" w:cs="Arial"/>
                <w:sz w:val="18"/>
                <w:lang w:val="en-US"/>
              </w:rPr>
            </w:pPr>
          </w:p>
        </w:tc>
      </w:tr>
      <w:tr w:rsidR="008D3C19" w:rsidRPr="00B53A15" w14:paraId="5D04351E" w14:textId="77777777" w:rsidTr="005D026C">
        <w:trPr>
          <w:trHeight w:val="15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385B2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EB83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TRUE</w:t>
            </w:r>
          </w:p>
        </w:tc>
        <w:tc>
          <w:tcPr>
            <w:tcW w:w="3827" w:type="dxa"/>
            <w:tcBorders>
              <w:top w:val="single" w:sz="4" w:space="0" w:color="auto"/>
              <w:left w:val="single" w:sz="4" w:space="0" w:color="auto"/>
              <w:bottom w:val="single" w:sz="4" w:space="0" w:color="auto"/>
              <w:right w:val="single" w:sz="4" w:space="0" w:color="auto"/>
            </w:tcBorders>
            <w:hideMark/>
          </w:tcPr>
          <w:p w14:paraId="08BD30C2"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Indefinite duration</w:t>
            </w:r>
          </w:p>
        </w:tc>
      </w:tr>
      <w:tr w:rsidR="008D3C19" w:rsidRPr="00B53A15" w14:paraId="3F04F828"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6A8C1"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34B36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17</w:t>
            </w:r>
          </w:p>
        </w:tc>
        <w:tc>
          <w:tcPr>
            <w:tcW w:w="3827" w:type="dxa"/>
            <w:tcBorders>
              <w:top w:val="single" w:sz="4" w:space="0" w:color="auto"/>
              <w:left w:val="single" w:sz="4" w:space="0" w:color="auto"/>
              <w:bottom w:val="single" w:sz="4" w:space="0" w:color="auto"/>
              <w:right w:val="single" w:sz="4" w:space="0" w:color="auto"/>
            </w:tcBorders>
            <w:hideMark/>
          </w:tcPr>
          <w:p w14:paraId="64D44918"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 periodicity of 20.</w:t>
            </w:r>
          </w:p>
        </w:tc>
      </w:tr>
      <w:tr w:rsidR="008D3C19" w:rsidRPr="00B53A15" w14:paraId="6963AE65"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0F996"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3CE4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4BED4B04" w14:textId="77777777" w:rsidR="008D3C19" w:rsidRPr="00B53A15" w:rsidRDefault="008D3C19" w:rsidP="005D026C">
            <w:pPr>
              <w:keepNext/>
              <w:keepLines/>
              <w:spacing w:after="0"/>
              <w:rPr>
                <w:rFonts w:ascii="Arial" w:hAnsi="Arial" w:cs="Arial"/>
                <w:sz w:val="18"/>
                <w:lang w:val="en-US"/>
              </w:rPr>
            </w:pPr>
          </w:p>
        </w:tc>
      </w:tr>
      <w:tr w:rsidR="008D3C19" w:rsidRPr="00B53A15" w14:paraId="65A94BBD"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0263FA5"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646672"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cs0</w:t>
            </w:r>
          </w:p>
        </w:tc>
        <w:tc>
          <w:tcPr>
            <w:tcW w:w="3827" w:type="dxa"/>
            <w:tcBorders>
              <w:top w:val="single" w:sz="4" w:space="0" w:color="auto"/>
              <w:left w:val="single" w:sz="4" w:space="0" w:color="auto"/>
              <w:bottom w:val="single" w:sz="4" w:space="0" w:color="auto"/>
              <w:right w:val="single" w:sz="4" w:space="0" w:color="auto"/>
            </w:tcBorders>
            <w:hideMark/>
          </w:tcPr>
          <w:p w14:paraId="14BB0486"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No cyclic shift</w:t>
            </w:r>
          </w:p>
        </w:tc>
      </w:tr>
      <w:tr w:rsidR="008D3C19" w:rsidRPr="00B53A15" w14:paraId="7261801A"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hideMark/>
          </w:tcPr>
          <w:p w14:paraId="2ACB814E"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C2C5989"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an1</w:t>
            </w:r>
          </w:p>
        </w:tc>
        <w:tc>
          <w:tcPr>
            <w:tcW w:w="3827" w:type="dxa"/>
            <w:tcBorders>
              <w:top w:val="single" w:sz="4" w:space="0" w:color="auto"/>
              <w:left w:val="single" w:sz="4" w:space="0" w:color="auto"/>
              <w:bottom w:val="single" w:sz="4" w:space="0" w:color="auto"/>
              <w:right w:val="single" w:sz="4" w:space="0" w:color="auto"/>
            </w:tcBorders>
            <w:hideMark/>
          </w:tcPr>
          <w:p w14:paraId="2C73D28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Number of antenna ports used for</w:t>
            </w:r>
            <w:r w:rsidRPr="00B53A15">
              <w:rPr>
                <w:rFonts w:ascii="Arial" w:hAnsi="Arial" w:cs="Arial"/>
                <w:sz w:val="18"/>
                <w:lang w:val="en-US" w:eastAsia="zh-CN"/>
              </w:rPr>
              <w:t xml:space="preserve"> SRS transmission</w:t>
            </w:r>
          </w:p>
        </w:tc>
      </w:tr>
      <w:tr w:rsidR="008D3C19" w:rsidRPr="00B53A15" w14:paraId="3BDE886E" w14:textId="77777777" w:rsidTr="005D02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17C6294" w14:textId="77777777" w:rsidR="008D3C19" w:rsidRPr="00B53A15" w:rsidRDefault="008D3C19" w:rsidP="005D026C">
            <w:pPr>
              <w:keepNext/>
              <w:keepLines/>
              <w:spacing w:after="0"/>
              <w:ind w:left="851" w:hanging="851"/>
              <w:rPr>
                <w:rFonts w:ascii="Arial" w:hAnsi="Arial" w:cs="Arial"/>
                <w:sz w:val="18"/>
                <w:lang w:val="en-US"/>
              </w:rPr>
            </w:pPr>
            <w:r w:rsidRPr="00B53A15">
              <w:rPr>
                <w:rFonts w:ascii="Arial" w:hAnsi="Arial" w:cs="Arial"/>
                <w:sz w:val="18"/>
                <w:lang w:val="en-US"/>
              </w:rPr>
              <w:t>Note 1:</w:t>
            </w:r>
            <w:r w:rsidRPr="00B53A15">
              <w:rPr>
                <w:rFonts w:ascii="Arial" w:hAnsi="Arial" w:cs="Arial"/>
                <w:sz w:val="18"/>
                <w:lang w:val="en-US"/>
              </w:rPr>
              <w:tab/>
              <w:t>For further information see clause 6.3.2 in TS 36.331.</w:t>
            </w:r>
          </w:p>
        </w:tc>
      </w:tr>
    </w:tbl>
    <w:p w14:paraId="6324B46F" w14:textId="77777777" w:rsidR="008D3C19" w:rsidRPr="00B53A15" w:rsidRDefault="008D3C19" w:rsidP="008D3C19"/>
    <w:p w14:paraId="122AE350" w14:textId="77777777" w:rsidR="008D3C19" w:rsidRPr="00B53A15" w:rsidRDefault="008D3C19" w:rsidP="008D3C19">
      <w:pPr>
        <w:pStyle w:val="TH"/>
      </w:pPr>
      <w:r w:rsidRPr="00B53A15">
        <w:lastRenderedPageBreak/>
        <w:t xml:space="preserve">Table A.14.4.2.2.1-4: NTN specific test parameters for E-UTRAN </w:t>
      </w:r>
      <w:r w:rsidRPr="00B53A15">
        <w:rPr>
          <w:lang w:eastAsia="zh-CN"/>
        </w:rPr>
        <w:t>HD-</w:t>
      </w:r>
      <w:r w:rsidRPr="00B53A15">
        <w:t>FDD</w:t>
      </w:r>
      <w:r w:rsidRPr="00B53A15">
        <w:rPr>
          <w:lang w:eastAsia="zh-CN"/>
        </w:rPr>
        <w:t xml:space="preserve"> </w:t>
      </w:r>
      <w:r w:rsidRPr="00B53A15">
        <w:t>Transmit Timing Accuracy Test</w:t>
      </w:r>
      <w:r w:rsidRPr="00B53A15">
        <w:rPr>
          <w:lang w:eastAsia="zh-CN"/>
        </w:rPr>
        <w:t xml:space="preserve"> for Cat-M1 UE in CEModeA</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8D3C19" w:rsidRPr="00B53A15" w14:paraId="56298C7C"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125F3780"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69E0EF42"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754794EF"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8D3C19" w:rsidRPr="00B53A15" w14:paraId="0F49328E"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12FF4E09" w14:textId="77777777" w:rsidR="008D3C19" w:rsidRPr="00B53A15" w:rsidRDefault="008D3C19" w:rsidP="005D026C">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676172B4" w14:textId="46AAA3F7" w:rsidR="008D3C19" w:rsidRPr="00B53A15" w:rsidRDefault="008D3C19" w:rsidP="005D026C">
            <w:pPr>
              <w:keepNext/>
              <w:keepLines/>
              <w:spacing w:after="0"/>
              <w:jc w:val="center"/>
              <w:rPr>
                <w:rFonts w:ascii="Arial" w:hAnsi="Arial" w:cs="Arial"/>
                <w:sz w:val="18"/>
                <w:lang w:val="it-IT"/>
              </w:rPr>
            </w:pPr>
            <w:del w:id="79" w:author="烜立 林" w:date="2023-10-23T22:41:00Z">
              <w:r w:rsidRPr="00B53A15" w:rsidDel="00F255E7">
                <w:rPr>
                  <w:rFonts w:ascii="Arial" w:hAnsi="Arial" w:cs="Arial"/>
                  <w:sz w:val="18"/>
                  <w:lang w:val="it-IT"/>
                </w:rPr>
                <w:delText>SCC1</w:delText>
              </w:r>
            </w:del>
            <w:ins w:id="80" w:author="烜立 林" w:date="2023-10-23T22:41:00Z">
              <w:r w:rsidR="00F255E7">
                <w:rPr>
                  <w:rFonts w:ascii="Arial" w:hAnsi="Arial" w:cs="Arial"/>
                  <w:sz w:val="18"/>
                  <w:lang w:val="it-IT"/>
                </w:rPr>
                <w:t>SSC.1</w:t>
              </w:r>
            </w:ins>
          </w:p>
        </w:tc>
        <w:tc>
          <w:tcPr>
            <w:tcW w:w="2923" w:type="dxa"/>
            <w:tcBorders>
              <w:top w:val="single" w:sz="4" w:space="0" w:color="auto"/>
              <w:left w:val="single" w:sz="4" w:space="0" w:color="auto"/>
              <w:bottom w:val="single" w:sz="4" w:space="0" w:color="auto"/>
              <w:right w:val="single" w:sz="4" w:space="0" w:color="auto"/>
            </w:tcBorders>
          </w:tcPr>
          <w:p w14:paraId="207A4F84"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8D3C19" w:rsidRPr="00B53A15" w14:paraId="4E0FBDCC"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06251C86"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58C3F73A" w14:textId="26A3B994" w:rsidR="008D3C19" w:rsidRPr="00B53A15" w:rsidRDefault="008D3C19" w:rsidP="005D026C">
            <w:pPr>
              <w:keepNext/>
              <w:keepLines/>
              <w:spacing w:after="0"/>
              <w:jc w:val="center"/>
              <w:rPr>
                <w:rFonts w:ascii="Arial" w:hAnsi="Arial" w:cs="Arial"/>
                <w:sz w:val="18"/>
                <w:lang w:val="en-US"/>
              </w:rPr>
            </w:pPr>
            <w:del w:id="81" w:author="烜立 林" w:date="2023-10-23T22:41:00Z">
              <w:r w:rsidRPr="00B53A15" w:rsidDel="00F255E7">
                <w:rPr>
                  <w:rFonts w:ascii="Arial" w:hAnsi="Arial" w:cs="Arial"/>
                  <w:sz w:val="18"/>
                  <w:lang w:val="en-US"/>
                </w:rPr>
                <w:delText>SCC2</w:delText>
              </w:r>
            </w:del>
            <w:ins w:id="82" w:author="烜立 林" w:date="2023-10-23T22:41:00Z">
              <w:r w:rsidR="00F255E7">
                <w:rPr>
                  <w:rFonts w:ascii="Arial" w:hAnsi="Arial" w:cs="Arial"/>
                  <w:sz w:val="18"/>
                  <w:lang w:val="en-US"/>
                </w:rPr>
                <w:t>SSC.2</w:t>
              </w:r>
            </w:ins>
          </w:p>
        </w:tc>
        <w:tc>
          <w:tcPr>
            <w:tcW w:w="2923" w:type="dxa"/>
            <w:tcBorders>
              <w:top w:val="single" w:sz="4" w:space="0" w:color="auto"/>
              <w:left w:val="single" w:sz="4" w:space="0" w:color="auto"/>
              <w:bottom w:val="single" w:sz="4" w:space="0" w:color="auto"/>
              <w:right w:val="single" w:sz="4" w:space="0" w:color="auto"/>
            </w:tcBorders>
          </w:tcPr>
          <w:p w14:paraId="70F04EE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4CF118D8" w14:textId="77777777" w:rsidR="008D3C19" w:rsidRPr="00B53A15" w:rsidRDefault="008D3C19" w:rsidP="008D3C19"/>
    <w:p w14:paraId="5852F939" w14:textId="77777777" w:rsidR="008D3C19" w:rsidRPr="00B53A15" w:rsidRDefault="008D3C19" w:rsidP="008D3C19">
      <w:pPr>
        <w:pStyle w:val="Heading5"/>
      </w:pPr>
      <w:r w:rsidRPr="00B53A15">
        <w:t>A.14.4.2.2.2</w:t>
      </w:r>
      <w:r w:rsidRPr="00B53A15">
        <w:tab/>
        <w:t>Test Requirements</w:t>
      </w:r>
    </w:p>
    <w:p w14:paraId="022FE8FC" w14:textId="77777777" w:rsidR="008D3C19" w:rsidRPr="00B53A15" w:rsidRDefault="008D3C19" w:rsidP="008D3C19">
      <w:r w:rsidRPr="00B53A15">
        <w:t>The UE shall apply the signalled Timing Advance value to the transmission timing at the designated activation time i.e. 6+</w:t>
      </w:r>
      <w:r w:rsidRPr="00B53A15">
        <w:rPr>
          <w:rFonts w:eastAsia="SimSun"/>
          <w:iCs/>
          <w:lang w:val="en-US" w:eastAsia="zh-CN"/>
        </w:rPr>
        <w:t xml:space="preserve"> K</w:t>
      </w:r>
      <w:r w:rsidRPr="00B53A15">
        <w:rPr>
          <w:rFonts w:eastAsia="SimSun"/>
          <w:iCs/>
          <w:vertAlign w:val="subscript"/>
          <w:lang w:val="en-US" w:eastAsia="zh-CN"/>
        </w:rPr>
        <w:t>offset</w:t>
      </w:r>
      <w:r w:rsidRPr="00B53A15">
        <w:t xml:space="preserve"> sub frames after the reception of the timing advance command.</w:t>
      </w:r>
    </w:p>
    <w:p w14:paraId="0309C6E5" w14:textId="77777777" w:rsidR="008D3C19" w:rsidRPr="00B53A15" w:rsidRDefault="008D3C19" w:rsidP="008D3C19">
      <w:r w:rsidRPr="00B53A15">
        <w:t>The Timing Advance adjustment accuracy shall be within the limits specified in clause 7.28A.2.2. The applied timing advance shall be additional to any variation on the timing advance components caused by the satellite ephemeris and common delay information.</w:t>
      </w:r>
    </w:p>
    <w:p w14:paraId="291FED47" w14:textId="77777777" w:rsidR="008D3C19" w:rsidRPr="00B53A15" w:rsidRDefault="008D3C19" w:rsidP="008D3C19">
      <w:r w:rsidRPr="00B53A15">
        <w:t>The rate of correct Timing Advance adjustments observed during repeated tests shall be at least 90%.</w:t>
      </w:r>
    </w:p>
    <w:p w14:paraId="48DE7C1A" w14:textId="77777777" w:rsidR="008D3C19" w:rsidRPr="00B53A15" w:rsidRDefault="008D3C19" w:rsidP="008D3C19"/>
    <w:p w14:paraId="1A4BD64D" w14:textId="77777777" w:rsidR="008D3C19" w:rsidRPr="00B53A15" w:rsidRDefault="008D3C19" w:rsidP="008D3C19">
      <w:pPr>
        <w:pStyle w:val="Heading4"/>
        <w:rPr>
          <w:szCs w:val="28"/>
          <w:lang w:eastAsia="zh-CN"/>
        </w:rPr>
      </w:pPr>
      <w:r w:rsidRPr="00B53A15">
        <w:rPr>
          <w:szCs w:val="28"/>
          <w:lang w:eastAsia="zh-CN"/>
        </w:rPr>
        <w:t>A.14.4.2.3</w:t>
      </w:r>
      <w:r w:rsidRPr="00B53A15">
        <w:rPr>
          <w:szCs w:val="28"/>
          <w:lang w:eastAsia="zh-CN"/>
        </w:rPr>
        <w:tab/>
      </w:r>
      <w:r w:rsidRPr="00B53A15">
        <w:rPr>
          <w:noProof/>
          <w:lang w:eastAsia="zh-CN"/>
        </w:rPr>
        <w:t>E-UTRAN FDD UE Timing Advance Adjustment Accuracy Test in CEModeB</w:t>
      </w:r>
    </w:p>
    <w:p w14:paraId="6A690E2E" w14:textId="77777777" w:rsidR="008D3C19" w:rsidRPr="00B53A15" w:rsidRDefault="008D3C19" w:rsidP="008D3C19">
      <w:pPr>
        <w:pStyle w:val="Heading5"/>
        <w:rPr>
          <w:lang w:eastAsia="zh-CN"/>
        </w:rPr>
      </w:pPr>
      <w:r w:rsidRPr="00B53A15">
        <w:rPr>
          <w:lang w:eastAsia="zh-CN"/>
        </w:rPr>
        <w:t>A.14.4.2.3.1</w:t>
      </w:r>
      <w:r w:rsidRPr="00B53A15">
        <w:rPr>
          <w:lang w:eastAsia="zh-CN"/>
        </w:rPr>
        <w:tab/>
        <w:t>Test Purpose and Environment</w:t>
      </w:r>
    </w:p>
    <w:p w14:paraId="5B51DC1E" w14:textId="77777777" w:rsidR="008D3C19" w:rsidRPr="00B53A15" w:rsidRDefault="008D3C19" w:rsidP="008D3C19">
      <w:pPr>
        <w:rPr>
          <w:szCs w:val="22"/>
        </w:rPr>
      </w:pPr>
      <w:r w:rsidRPr="00B53A15">
        <w:t>The purpose of the test is to verify E-UTRAN FDD Timing Advance adjustment accuracy requirements</w:t>
      </w:r>
      <w:r w:rsidRPr="00B53A15">
        <w:rPr>
          <w:lang w:eastAsia="zh-CN"/>
        </w:rPr>
        <w:t xml:space="preserve"> for Cat-M1 UE</w:t>
      </w:r>
      <w:r w:rsidRPr="00B53A15">
        <w:t xml:space="preserve"> </w:t>
      </w:r>
      <w:r w:rsidRPr="00B53A15">
        <w:rPr>
          <w:lang w:eastAsia="zh-CN"/>
        </w:rPr>
        <w:t xml:space="preserve">configured with </w:t>
      </w:r>
      <w:r w:rsidRPr="00B53A15">
        <w:t>CEMode</w:t>
      </w:r>
      <w:r w:rsidRPr="00B53A15">
        <w:rPr>
          <w:lang w:eastAsia="zh-CN"/>
        </w:rPr>
        <w:t>B</w:t>
      </w:r>
      <w:r w:rsidRPr="00B53A15">
        <w:t>, defined in clause 7.28A.2.2, in an AWGN model.</w:t>
      </w:r>
    </w:p>
    <w:p w14:paraId="6E7649D4" w14:textId="77777777" w:rsidR="008D3C19" w:rsidRPr="00B53A15" w:rsidRDefault="008D3C19" w:rsidP="008D3C19">
      <w:r w:rsidRPr="00B53A15">
        <w:t>The test parameters are given in tables A.14.4.2.3.1-1</w:t>
      </w:r>
      <w:r w:rsidRPr="00B53A15">
        <w:rPr>
          <w:lang w:eastAsia="zh-CN"/>
        </w:rPr>
        <w:t>and</w:t>
      </w:r>
      <w:r w:rsidRPr="00B53A15">
        <w:t xml:space="preserve"> A.14.4.2.3.1-2. The test consists of two successive time periods, with time duration of T1 and T2 respectively. In each time period, timing advance commands are sent to the UE and </w:t>
      </w:r>
      <w:r w:rsidRPr="00B53A15">
        <w:rPr>
          <w:lang w:eastAsia="zh-CN"/>
        </w:rPr>
        <w:t xml:space="preserve">PUSCH </w:t>
      </w:r>
      <w:r w:rsidRPr="00B53A15">
        <w:t xml:space="preserve">are sent from the UE and received by the test equipment. By measuring the reception of the </w:t>
      </w:r>
      <w:r w:rsidRPr="00B53A15">
        <w:rPr>
          <w:lang w:eastAsia="zh-CN"/>
        </w:rPr>
        <w:t>PUSCH</w:t>
      </w:r>
      <w:r w:rsidRPr="00B53A15">
        <w:t>, the transmit timing, and hence the timing advance adjustment accuracy, can be measured.</w:t>
      </w:r>
    </w:p>
    <w:p w14:paraId="4AFB4F8A" w14:textId="77777777" w:rsidR="008D3C19" w:rsidRPr="00B53A15" w:rsidRDefault="008D3C19" w:rsidP="008D3C19">
      <w:r w:rsidRPr="00B53A15">
        <w:t xml:space="preserve">The UE shall be provided with the valid information about the Satellite Access Node serving cell before and during the test via SI messages configured as provided in Table A.14.4.2.3.1-3.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p>
    <w:p w14:paraId="26272EFC" w14:textId="77777777" w:rsidR="008D3C19" w:rsidRPr="00B53A15" w:rsidRDefault="008D3C19" w:rsidP="008D3C19">
      <w:r w:rsidRPr="00B53A15">
        <w:t xml:space="preserve">During time period T2, the test equipment shall send a sequence of messages with Timing Advance Command MAC Control Elements, with Timing Advance Command value specified in table A.14.4.2.3.1-2. This value shall result in changes of the timing advance used by the UE, and the accuracy of the change shall then be measured, using </w:t>
      </w:r>
      <w:r w:rsidRPr="00B53A15">
        <w:rPr>
          <w:lang w:eastAsia="zh-CN"/>
        </w:rPr>
        <w:t>PUSCH</w:t>
      </w:r>
      <w:r w:rsidRPr="00B53A15">
        <w:t xml:space="preserve"> sent from the UE.</w:t>
      </w:r>
    </w:p>
    <w:p w14:paraId="484248D2" w14:textId="77777777" w:rsidR="008D3C19" w:rsidRPr="00B53A15" w:rsidRDefault="008D3C19" w:rsidP="008D3C19">
      <w:r w:rsidRPr="00B53A15">
        <w:t xml:space="preserve">As specified in Clause 7.28A.2.1, the UE adjusts its uplink timing at sub-frame </w:t>
      </w:r>
      <w:r w:rsidRPr="00B53A15">
        <w:rPr>
          <w:i/>
        </w:rPr>
        <w:t>n</w:t>
      </w:r>
      <w:r w:rsidRPr="00B53A15">
        <w:t>+6+</w:t>
      </w:r>
      <w:r w:rsidRPr="00B53A15">
        <w:rPr>
          <w:rFonts w:eastAsia="SimSun"/>
          <w:iCs/>
          <w:lang w:val="en-US" w:eastAsia="zh-CN"/>
        </w:rPr>
        <w:t>K</w:t>
      </w:r>
      <w:r w:rsidRPr="00B53A15">
        <w:rPr>
          <w:rFonts w:eastAsia="SimSun"/>
          <w:iCs/>
          <w:vertAlign w:val="subscript"/>
          <w:lang w:val="en-US" w:eastAsia="zh-CN"/>
        </w:rPr>
        <w:t>offset</w:t>
      </w:r>
      <w:r w:rsidRPr="00B53A15">
        <w:rPr>
          <w:iCs/>
        </w:rPr>
        <w:t xml:space="preserve"> </w:t>
      </w:r>
      <w:r w:rsidRPr="00B53A15">
        <w:t xml:space="preserve">for a timing advance command received in sub-frame n. This delay must be taken into account when measuring the timing advance adjustment accuracy, via </w:t>
      </w:r>
      <w:r w:rsidRPr="00B53A15">
        <w:rPr>
          <w:lang w:eastAsia="zh-CN"/>
        </w:rPr>
        <w:t>PUSCH</w:t>
      </w:r>
      <w:r w:rsidRPr="00B53A15">
        <w:t xml:space="preserve"> sent from the UE.</w:t>
      </w:r>
    </w:p>
    <w:p w14:paraId="31F080DF" w14:textId="77777777" w:rsidR="008D3C19" w:rsidRPr="00B53A15" w:rsidRDefault="008D3C19" w:rsidP="008D3C19">
      <w:r w:rsidRPr="00B53A15">
        <w:t>The UE Time Alignment Timer, described in Clause 5.2 in TS 36.321, shall be configured so that it does not expire in the duration of the test.</w:t>
      </w:r>
    </w:p>
    <w:p w14:paraId="728CCA05" w14:textId="77777777" w:rsidR="008D3C19" w:rsidRPr="00B53A15" w:rsidRDefault="008D3C19" w:rsidP="008D3C19">
      <w:pPr>
        <w:pStyle w:val="TH"/>
        <w:rPr>
          <w:lang w:eastAsia="zh-CN"/>
        </w:rPr>
      </w:pPr>
      <w:r w:rsidRPr="00B53A15">
        <w:lastRenderedPageBreak/>
        <w:t>Table A.14.4.2.3.1-1: General Test Parameters for E-UTRAN FDD UE Timing Advance Adjustment Accuracy Test 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7"/>
        <w:gridCol w:w="1134"/>
        <w:gridCol w:w="4528"/>
      </w:tblGrid>
      <w:tr w:rsidR="008D3C19" w:rsidRPr="00B53A15" w14:paraId="7746A392"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1E2F07F2"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3.7.0"/>
                <w:b/>
                <w:sz w:val="18"/>
                <w:lang w:val="en-US"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0D509892"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3.7.0"/>
                <w:b/>
                <w:sz w:val="18"/>
                <w:lang w:val="en-US"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7F9E1B8"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3.7.0"/>
                <w:b/>
                <w:sz w:val="18"/>
                <w:lang w:val="en-US" w:eastAsia="ja-JP"/>
              </w:rPr>
              <w:t>Value</w:t>
            </w:r>
          </w:p>
        </w:tc>
        <w:tc>
          <w:tcPr>
            <w:tcW w:w="0" w:type="auto"/>
            <w:tcBorders>
              <w:top w:val="single" w:sz="4" w:space="0" w:color="auto"/>
              <w:left w:val="single" w:sz="4" w:space="0" w:color="auto"/>
              <w:bottom w:val="single" w:sz="4" w:space="0" w:color="auto"/>
              <w:right w:val="single" w:sz="4" w:space="0" w:color="auto"/>
            </w:tcBorders>
            <w:hideMark/>
          </w:tcPr>
          <w:p w14:paraId="78553106"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3.7.0"/>
                <w:b/>
                <w:sz w:val="18"/>
                <w:lang w:val="en-US" w:eastAsia="ja-JP"/>
              </w:rPr>
              <w:t>Comment</w:t>
            </w:r>
          </w:p>
        </w:tc>
      </w:tr>
      <w:tr w:rsidR="008D3C19" w:rsidRPr="00B53A15" w14:paraId="49719391" w14:textId="77777777" w:rsidTr="005D026C">
        <w:trPr>
          <w:cantSplit/>
          <w:trHeight w:val="430"/>
          <w:jc w:val="center"/>
        </w:trPr>
        <w:tc>
          <w:tcPr>
            <w:tcW w:w="3402" w:type="dxa"/>
            <w:tcBorders>
              <w:top w:val="single" w:sz="4" w:space="0" w:color="auto"/>
              <w:left w:val="single" w:sz="4" w:space="0" w:color="auto"/>
              <w:bottom w:val="single" w:sz="4" w:space="0" w:color="auto"/>
              <w:right w:val="single" w:sz="4" w:space="0" w:color="auto"/>
            </w:tcBorders>
            <w:hideMark/>
          </w:tcPr>
          <w:p w14:paraId="6BFE038F" w14:textId="77777777" w:rsidR="008D3C19" w:rsidRPr="00B53A15" w:rsidRDefault="008D3C19" w:rsidP="005D026C">
            <w:pPr>
              <w:keepNext/>
              <w:keepLines/>
              <w:spacing w:after="0"/>
              <w:rPr>
                <w:rFonts w:ascii="Arial" w:hAnsi="Arial" w:cs="Arial"/>
                <w:sz w:val="18"/>
                <w:lang w:val="en-US" w:eastAsia="ja-JP"/>
              </w:rPr>
            </w:pPr>
            <w:r w:rsidRPr="00B53A15">
              <w:rPr>
                <w:rFonts w:ascii="Arial" w:hAnsi="Arial" w:cs="v3.7.0"/>
                <w:sz w:val="18"/>
                <w:lang w:val="en-US" w:eastAsia="ja-JP"/>
              </w:rPr>
              <w:t>Timing Advance Command (</w:t>
            </w:r>
            <w:r w:rsidRPr="00B53A15">
              <w:rPr>
                <w:rFonts w:ascii="Arial" w:hAnsi="Arial" w:cs="Arial"/>
                <w:i/>
                <w:sz w:val="18"/>
                <w:lang w:val="en-US" w:eastAsia="ja-JP"/>
              </w:rPr>
              <w:t>T</w:t>
            </w:r>
            <w:r w:rsidRPr="00B53A15">
              <w:rPr>
                <w:rFonts w:ascii="Arial" w:hAnsi="Arial" w:cs="Arial"/>
                <w:i/>
                <w:sz w:val="18"/>
                <w:vertAlign w:val="subscript"/>
                <w:lang w:val="en-US" w:eastAsia="ja-JP"/>
              </w:rPr>
              <w:t>A</w:t>
            </w:r>
            <w:r w:rsidRPr="00B53A15">
              <w:rPr>
                <w:rFonts w:ascii="Arial" w:hAnsi="Arial" w:cs="v3.7.0"/>
                <w:sz w:val="18"/>
                <w:lang w:val="en-US" w:eastAsia="ja-JP"/>
              </w:rPr>
              <w:t>) value during T1</w:t>
            </w:r>
          </w:p>
        </w:tc>
        <w:tc>
          <w:tcPr>
            <w:tcW w:w="567" w:type="dxa"/>
            <w:tcBorders>
              <w:top w:val="single" w:sz="4" w:space="0" w:color="auto"/>
              <w:left w:val="single" w:sz="4" w:space="0" w:color="auto"/>
              <w:bottom w:val="single" w:sz="4" w:space="0" w:color="auto"/>
              <w:right w:val="single" w:sz="4" w:space="0" w:color="auto"/>
            </w:tcBorders>
          </w:tcPr>
          <w:p w14:paraId="0ADB77F8" w14:textId="77777777" w:rsidR="008D3C19" w:rsidRPr="00B53A15" w:rsidRDefault="008D3C19" w:rsidP="005D026C">
            <w:pPr>
              <w:keepNext/>
              <w:keepLines/>
              <w:spacing w:after="0"/>
              <w:jc w:val="center"/>
              <w:rPr>
                <w:rFonts w:ascii="Arial"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9611A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3.7.0"/>
                <w:sz w:val="18"/>
                <w:lang w:val="en-US" w:eastAsia="ja-JP"/>
              </w:rPr>
              <w:t>31</w:t>
            </w:r>
          </w:p>
        </w:tc>
        <w:tc>
          <w:tcPr>
            <w:tcW w:w="0" w:type="auto"/>
            <w:tcBorders>
              <w:top w:val="single" w:sz="4" w:space="0" w:color="auto"/>
              <w:left w:val="single" w:sz="4" w:space="0" w:color="auto"/>
              <w:bottom w:val="single" w:sz="4" w:space="0" w:color="auto"/>
              <w:right w:val="single" w:sz="4" w:space="0" w:color="auto"/>
            </w:tcBorders>
            <w:hideMark/>
          </w:tcPr>
          <w:p w14:paraId="3830F69C" w14:textId="77777777" w:rsidR="008D3C19" w:rsidRPr="00B53A15" w:rsidRDefault="008D3C19" w:rsidP="005D026C">
            <w:pPr>
              <w:keepNext/>
              <w:keepLines/>
              <w:spacing w:after="0"/>
              <w:rPr>
                <w:rFonts w:ascii="Arial" w:hAnsi="Arial" w:cs="Arial"/>
                <w:sz w:val="18"/>
                <w:lang w:val="en-US" w:eastAsia="ja-JP"/>
              </w:rPr>
            </w:pPr>
            <w:r w:rsidRPr="00B53A15">
              <w:rPr>
                <w:rFonts w:ascii="Arial" w:hAnsi="Arial" w:cs="v3.7.0"/>
                <w:i/>
                <w:sz w:val="18"/>
                <w:lang w:val="en-US" w:eastAsia="ja-JP"/>
              </w:rPr>
              <w:t>N</w:t>
            </w:r>
            <w:r w:rsidRPr="00B53A15">
              <w:rPr>
                <w:rFonts w:ascii="Arial" w:hAnsi="Arial" w:cs="v3.7.0"/>
                <w:i/>
                <w:sz w:val="18"/>
                <w:vertAlign w:val="subscript"/>
                <w:lang w:val="en-US" w:eastAsia="ja-JP"/>
              </w:rPr>
              <w:t xml:space="preserve">TA </w:t>
            </w:r>
            <w:r w:rsidRPr="00B53A15">
              <w:rPr>
                <w:rFonts w:ascii="Arial" w:hAnsi="Arial" w:cs="v3.7.0"/>
                <w:sz w:val="18"/>
                <w:lang w:val="en-US" w:eastAsia="ja-JP"/>
              </w:rPr>
              <w:t>= 0 for the purpose of establishing a reference value from which the timing advance adjustment accuracy can be measured during T2</w:t>
            </w:r>
          </w:p>
        </w:tc>
      </w:tr>
      <w:tr w:rsidR="008D3C19" w:rsidRPr="00B53A15" w14:paraId="09331A77"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536F3CD" w14:textId="77777777" w:rsidR="008D3C19" w:rsidRPr="00B53A15" w:rsidRDefault="008D3C19" w:rsidP="005D026C">
            <w:pPr>
              <w:keepNext/>
              <w:keepLines/>
              <w:spacing w:after="0"/>
              <w:rPr>
                <w:rFonts w:ascii="Arial" w:hAnsi="Arial" w:cs="Arial"/>
                <w:sz w:val="18"/>
                <w:lang w:val="en-US" w:eastAsia="ja-JP"/>
              </w:rPr>
            </w:pPr>
            <w:r w:rsidRPr="00B53A15">
              <w:rPr>
                <w:rFonts w:ascii="Arial" w:hAnsi="Arial" w:cs="v3.7.0"/>
                <w:sz w:val="18"/>
                <w:lang w:val="en-US" w:eastAsia="ja-JP"/>
              </w:rPr>
              <w:t>Timing Advance Command (</w:t>
            </w:r>
            <w:r w:rsidRPr="00B53A15">
              <w:rPr>
                <w:rFonts w:ascii="Arial" w:hAnsi="Arial" w:cs="Arial"/>
                <w:i/>
                <w:sz w:val="18"/>
                <w:lang w:val="en-US" w:eastAsia="ja-JP"/>
              </w:rPr>
              <w:t>T</w:t>
            </w:r>
            <w:r w:rsidRPr="00B53A15">
              <w:rPr>
                <w:rFonts w:ascii="Arial" w:hAnsi="Arial" w:cs="Arial"/>
                <w:i/>
                <w:sz w:val="18"/>
                <w:vertAlign w:val="subscript"/>
                <w:lang w:val="en-US" w:eastAsia="ja-JP"/>
              </w:rPr>
              <w:t>A</w:t>
            </w:r>
            <w:r w:rsidRPr="00B53A15">
              <w:rPr>
                <w:rFonts w:ascii="Arial" w:hAnsi="Arial" w:cs="v3.7.0"/>
                <w:sz w:val="18"/>
                <w:lang w:val="en-US" w:eastAsia="ja-JP"/>
              </w:rPr>
              <w:t>) value during T2</w:t>
            </w:r>
          </w:p>
        </w:tc>
        <w:tc>
          <w:tcPr>
            <w:tcW w:w="567" w:type="dxa"/>
            <w:tcBorders>
              <w:top w:val="single" w:sz="4" w:space="0" w:color="auto"/>
              <w:left w:val="single" w:sz="4" w:space="0" w:color="auto"/>
              <w:bottom w:val="single" w:sz="4" w:space="0" w:color="auto"/>
              <w:right w:val="single" w:sz="4" w:space="0" w:color="auto"/>
            </w:tcBorders>
          </w:tcPr>
          <w:p w14:paraId="4833B5F2" w14:textId="77777777" w:rsidR="008D3C19" w:rsidRPr="00B53A15" w:rsidRDefault="008D3C19" w:rsidP="005D026C">
            <w:pPr>
              <w:keepNext/>
              <w:keepLines/>
              <w:spacing w:after="0"/>
              <w:jc w:val="center"/>
              <w:rPr>
                <w:rFonts w:ascii="Arial"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2D7E0C8"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3.7.0"/>
                <w:sz w:val="18"/>
                <w:lang w:val="en-US" w:eastAsia="ja-JP"/>
              </w:rPr>
              <w:t>39</w:t>
            </w:r>
          </w:p>
        </w:tc>
        <w:tc>
          <w:tcPr>
            <w:tcW w:w="0" w:type="auto"/>
            <w:tcBorders>
              <w:top w:val="single" w:sz="4" w:space="0" w:color="auto"/>
              <w:left w:val="single" w:sz="4" w:space="0" w:color="auto"/>
              <w:bottom w:val="single" w:sz="4" w:space="0" w:color="auto"/>
              <w:right w:val="single" w:sz="4" w:space="0" w:color="auto"/>
            </w:tcBorders>
            <w:hideMark/>
          </w:tcPr>
          <w:p w14:paraId="2ED7004B" w14:textId="77777777" w:rsidR="008D3C19" w:rsidRPr="00B53A15" w:rsidRDefault="008D3C19" w:rsidP="005D026C">
            <w:pPr>
              <w:keepNext/>
              <w:keepLines/>
              <w:spacing w:after="0"/>
              <w:rPr>
                <w:rFonts w:ascii="Arial" w:hAnsi="Arial" w:cs="Arial"/>
                <w:sz w:val="18"/>
                <w:lang w:val="en-US" w:eastAsia="ja-JP"/>
              </w:rPr>
            </w:pPr>
            <w:r w:rsidRPr="00B53A15">
              <w:rPr>
                <w:rFonts w:ascii="Arial" w:hAnsi="Arial" w:cs="v3.7.0"/>
                <w:i/>
                <w:sz w:val="18"/>
                <w:lang w:val="en-US" w:eastAsia="ja-JP"/>
              </w:rPr>
              <w:t>N</w:t>
            </w:r>
            <w:r w:rsidRPr="00B53A15">
              <w:rPr>
                <w:rFonts w:ascii="Arial" w:hAnsi="Arial" w:cs="v3.7.0"/>
                <w:i/>
                <w:sz w:val="18"/>
                <w:vertAlign w:val="subscript"/>
                <w:lang w:val="en-US" w:eastAsia="ja-JP"/>
              </w:rPr>
              <w:t xml:space="preserve">TA </w:t>
            </w:r>
            <w:r w:rsidRPr="00B53A15">
              <w:rPr>
                <w:rFonts w:ascii="Arial" w:hAnsi="Arial" w:cs="v3.7.0"/>
                <w:sz w:val="18"/>
                <w:lang w:val="en-US" w:eastAsia="ja-JP"/>
              </w:rPr>
              <w:t>= 128</w:t>
            </w:r>
          </w:p>
        </w:tc>
      </w:tr>
      <w:tr w:rsidR="008D3C19" w:rsidRPr="00B53A15" w14:paraId="5A6C8571"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8AE9DA" w14:textId="77777777" w:rsidR="008D3C19" w:rsidRPr="00B53A15" w:rsidRDefault="008D3C19" w:rsidP="005D026C">
            <w:pPr>
              <w:keepNext/>
              <w:keepLines/>
              <w:spacing w:after="0"/>
              <w:rPr>
                <w:rFonts w:ascii="Arial" w:hAnsi="Arial" w:cs="Arial"/>
                <w:sz w:val="18"/>
                <w:lang w:val="en-US" w:eastAsia="ja-JP"/>
              </w:rPr>
            </w:pPr>
            <w:r w:rsidRPr="00B53A15">
              <w:rPr>
                <w:rFonts w:ascii="Arial" w:hAnsi="Arial" w:cs="v3.7.0"/>
                <w:sz w:val="18"/>
                <w:lang w:val="en-US" w:eastAsia="ja-JP"/>
              </w:rPr>
              <w:t>DRX</w:t>
            </w:r>
          </w:p>
        </w:tc>
        <w:tc>
          <w:tcPr>
            <w:tcW w:w="567" w:type="dxa"/>
            <w:tcBorders>
              <w:top w:val="single" w:sz="4" w:space="0" w:color="auto"/>
              <w:left w:val="single" w:sz="4" w:space="0" w:color="auto"/>
              <w:bottom w:val="single" w:sz="4" w:space="0" w:color="auto"/>
              <w:right w:val="single" w:sz="4" w:space="0" w:color="auto"/>
            </w:tcBorders>
          </w:tcPr>
          <w:p w14:paraId="543A0086" w14:textId="77777777" w:rsidR="008D3C19" w:rsidRPr="00B53A15" w:rsidRDefault="008D3C19" w:rsidP="005D026C">
            <w:pPr>
              <w:keepNext/>
              <w:keepLines/>
              <w:spacing w:after="0"/>
              <w:jc w:val="center"/>
              <w:rPr>
                <w:rFonts w:ascii="Arial"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032F496"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3.7.0"/>
                <w:sz w:val="18"/>
                <w:lang w:val="en-US" w:eastAsia="ja-JP"/>
              </w:rPr>
              <w:t>OFF</w:t>
            </w:r>
          </w:p>
        </w:tc>
        <w:tc>
          <w:tcPr>
            <w:tcW w:w="0" w:type="auto"/>
            <w:tcBorders>
              <w:top w:val="single" w:sz="4" w:space="0" w:color="auto"/>
              <w:left w:val="single" w:sz="4" w:space="0" w:color="auto"/>
              <w:bottom w:val="single" w:sz="4" w:space="0" w:color="auto"/>
              <w:right w:val="single" w:sz="4" w:space="0" w:color="auto"/>
            </w:tcBorders>
          </w:tcPr>
          <w:p w14:paraId="4DDE0B83" w14:textId="77777777" w:rsidR="008D3C19" w:rsidRPr="00B53A15" w:rsidRDefault="008D3C19" w:rsidP="005D026C">
            <w:pPr>
              <w:keepNext/>
              <w:keepLines/>
              <w:spacing w:after="0"/>
              <w:rPr>
                <w:rFonts w:ascii="Arial" w:hAnsi="Arial" w:cs="Arial"/>
                <w:sz w:val="18"/>
                <w:lang w:val="en-US" w:eastAsia="ja-JP"/>
              </w:rPr>
            </w:pPr>
          </w:p>
        </w:tc>
      </w:tr>
      <w:tr w:rsidR="008D3C19" w:rsidRPr="00B53A15" w14:paraId="752E8016"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10482CA0" w14:textId="77777777" w:rsidR="008D3C19" w:rsidRPr="00B53A15" w:rsidRDefault="008D3C19" w:rsidP="005D026C">
            <w:pPr>
              <w:keepNext/>
              <w:keepLines/>
              <w:spacing w:after="0"/>
              <w:rPr>
                <w:rFonts w:ascii="Arial" w:hAnsi="Arial" w:cs="Arial"/>
                <w:sz w:val="18"/>
                <w:lang w:val="en-US" w:eastAsia="ja-JP"/>
              </w:rPr>
            </w:pPr>
            <w:r w:rsidRPr="00B53A15">
              <w:rPr>
                <w:rFonts w:ascii="Arial" w:hAnsi="Arial" w:cs="v3.7.0"/>
                <w:sz w:val="18"/>
                <w:lang w:val="en-US"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3BE4B12B" w14:textId="77777777" w:rsidR="008D3C19" w:rsidRPr="00B53A15" w:rsidRDefault="008D3C19" w:rsidP="005D026C">
            <w:pPr>
              <w:keepNext/>
              <w:keepLines/>
              <w:spacing w:after="0"/>
              <w:jc w:val="center"/>
              <w:rPr>
                <w:rFonts w:ascii="Arial" w:hAnsi="Arial" w:cstheme="minorBidi"/>
                <w:sz w:val="18"/>
                <w:lang w:val="en-US" w:eastAsia="ja-JP"/>
              </w:rPr>
            </w:pPr>
            <w:r w:rsidRPr="00B53A15">
              <w:rPr>
                <w:rFonts w:ascii="Arial" w:hAnsi="Arial" w:cs="v3.7.0"/>
                <w:sz w:val="18"/>
                <w:lang w:val="en-US"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4F6D9D8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3.7.0"/>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3B422FBF" w14:textId="77777777" w:rsidR="008D3C19" w:rsidRPr="00B53A15" w:rsidRDefault="008D3C19" w:rsidP="005D026C">
            <w:pPr>
              <w:keepNext/>
              <w:keepLines/>
              <w:spacing w:after="0"/>
              <w:rPr>
                <w:rFonts w:ascii="Arial" w:hAnsi="Arial" w:cs="Arial"/>
                <w:sz w:val="18"/>
                <w:lang w:val="en-US" w:eastAsia="ja-JP"/>
              </w:rPr>
            </w:pPr>
          </w:p>
        </w:tc>
      </w:tr>
      <w:tr w:rsidR="008D3C19" w:rsidRPr="00B53A15" w14:paraId="412407DB"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13F4B3B2" w14:textId="77777777" w:rsidR="008D3C19" w:rsidRPr="00B53A15" w:rsidRDefault="008D3C19" w:rsidP="005D026C">
            <w:pPr>
              <w:keepNext/>
              <w:keepLines/>
              <w:spacing w:after="0"/>
              <w:rPr>
                <w:rFonts w:ascii="Arial" w:hAnsi="Arial" w:cs="Arial"/>
                <w:sz w:val="18"/>
                <w:lang w:val="en-US" w:eastAsia="ja-JP"/>
              </w:rPr>
            </w:pPr>
            <w:r w:rsidRPr="00B53A15">
              <w:rPr>
                <w:rFonts w:ascii="Arial" w:hAnsi="Arial" w:cs="v3.7.0"/>
                <w:sz w:val="18"/>
                <w:lang w:val="en-US"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D9E7620" w14:textId="77777777" w:rsidR="008D3C19" w:rsidRPr="00B53A15" w:rsidRDefault="008D3C19" w:rsidP="005D026C">
            <w:pPr>
              <w:keepNext/>
              <w:keepLines/>
              <w:spacing w:after="0"/>
              <w:jc w:val="center"/>
              <w:rPr>
                <w:rFonts w:ascii="Arial" w:hAnsi="Arial" w:cstheme="minorBidi"/>
                <w:sz w:val="18"/>
                <w:lang w:val="en-US" w:eastAsia="ja-JP"/>
              </w:rPr>
            </w:pPr>
            <w:r w:rsidRPr="00B53A15">
              <w:rPr>
                <w:rFonts w:ascii="Arial" w:hAnsi="Arial" w:cs="v3.7.0"/>
                <w:sz w:val="18"/>
                <w:lang w:val="en-US"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32687E3"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3.7.0"/>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6837D645" w14:textId="77777777" w:rsidR="008D3C19" w:rsidRPr="00B53A15" w:rsidRDefault="008D3C19" w:rsidP="005D026C">
            <w:pPr>
              <w:keepNext/>
              <w:keepLines/>
              <w:spacing w:after="0"/>
              <w:rPr>
                <w:rFonts w:ascii="Arial" w:hAnsi="Arial" w:cs="Arial"/>
                <w:sz w:val="18"/>
                <w:lang w:val="en-US" w:eastAsia="ja-JP"/>
              </w:rPr>
            </w:pPr>
          </w:p>
        </w:tc>
      </w:tr>
      <w:tr w:rsidR="008D3C19" w:rsidRPr="00B53A15" w14:paraId="05C789A2"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1E4E40E4" w14:textId="77777777" w:rsidR="008D3C19" w:rsidRPr="00B53A15" w:rsidRDefault="008D3C19" w:rsidP="005D026C">
            <w:pPr>
              <w:keepNext/>
              <w:keepLines/>
              <w:spacing w:after="0"/>
              <w:rPr>
                <w:rFonts w:ascii="Arial" w:hAnsi="Arial" w:cs="v3.7.0"/>
                <w:sz w:val="18"/>
                <w:lang w:val="en-US" w:eastAsia="ja-JP"/>
              </w:rPr>
            </w:pPr>
            <w:r w:rsidRPr="00B53A15">
              <w:rPr>
                <w:rFonts w:ascii="Arial" w:hAnsi="Arial" w:cs="v3.7.0"/>
                <w:sz w:val="18"/>
                <w:lang w:val="en-US" w:eastAsia="ja-JP"/>
              </w:rPr>
              <w:t>Number of repetitions of MPDCCH</w:t>
            </w:r>
          </w:p>
        </w:tc>
        <w:tc>
          <w:tcPr>
            <w:tcW w:w="567" w:type="dxa"/>
            <w:tcBorders>
              <w:top w:val="single" w:sz="4" w:space="0" w:color="auto"/>
              <w:left w:val="single" w:sz="4" w:space="0" w:color="auto"/>
              <w:bottom w:val="single" w:sz="4" w:space="0" w:color="auto"/>
              <w:right w:val="single" w:sz="4" w:space="0" w:color="auto"/>
            </w:tcBorders>
          </w:tcPr>
          <w:p w14:paraId="3B1C269F" w14:textId="77777777" w:rsidR="008D3C19" w:rsidRPr="00B53A15" w:rsidRDefault="008D3C19" w:rsidP="005D026C">
            <w:pPr>
              <w:keepNext/>
              <w:keepLines/>
              <w:spacing w:after="0"/>
              <w:jc w:val="center"/>
              <w:rPr>
                <w:rFonts w:ascii="Arial" w:hAnsi="Arial" w:cs="v3.7.0"/>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20279A7" w14:textId="77777777" w:rsidR="008D3C19" w:rsidRPr="00B53A15" w:rsidRDefault="008D3C19" w:rsidP="005D026C">
            <w:pPr>
              <w:keepNext/>
              <w:keepLines/>
              <w:spacing w:after="0"/>
              <w:jc w:val="center"/>
              <w:rPr>
                <w:rFonts w:ascii="Arial" w:hAnsi="Arial" w:cs="v3.7.0"/>
                <w:sz w:val="18"/>
                <w:lang w:val="en-US" w:eastAsia="ja-JP"/>
              </w:rPr>
            </w:pPr>
            <w:r w:rsidRPr="00B53A15">
              <w:rPr>
                <w:rFonts w:ascii="Arial" w:hAnsi="Arial" w:cs="v3.7.0"/>
                <w:sz w:val="18"/>
                <w:lang w:val="en-US" w:eastAsia="ja-JP"/>
              </w:rPr>
              <w:t>128</w:t>
            </w:r>
          </w:p>
        </w:tc>
        <w:tc>
          <w:tcPr>
            <w:tcW w:w="0" w:type="auto"/>
            <w:tcBorders>
              <w:top w:val="single" w:sz="4" w:space="0" w:color="auto"/>
              <w:left w:val="single" w:sz="4" w:space="0" w:color="auto"/>
              <w:bottom w:val="single" w:sz="4" w:space="0" w:color="auto"/>
              <w:right w:val="single" w:sz="4" w:space="0" w:color="auto"/>
            </w:tcBorders>
          </w:tcPr>
          <w:p w14:paraId="7401D7FA" w14:textId="77777777" w:rsidR="008D3C19" w:rsidRPr="00B53A15" w:rsidRDefault="008D3C19" w:rsidP="005D026C">
            <w:pPr>
              <w:keepNext/>
              <w:keepLines/>
              <w:spacing w:after="0"/>
              <w:rPr>
                <w:rFonts w:ascii="Arial" w:hAnsi="Arial" w:cs="Arial"/>
                <w:sz w:val="18"/>
                <w:lang w:val="en-US" w:eastAsia="ja-JP"/>
              </w:rPr>
            </w:pPr>
          </w:p>
        </w:tc>
      </w:tr>
      <w:tr w:rsidR="008D3C19" w:rsidRPr="00B53A15" w14:paraId="66521E68"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2F7D069" w14:textId="77777777" w:rsidR="008D3C19" w:rsidRPr="00B53A15" w:rsidRDefault="008D3C19" w:rsidP="005D026C">
            <w:pPr>
              <w:keepNext/>
              <w:keepLines/>
              <w:spacing w:after="0"/>
              <w:rPr>
                <w:rFonts w:ascii="Arial" w:hAnsi="Arial" w:cs="v3.7.0"/>
                <w:sz w:val="18"/>
                <w:lang w:val="en-US" w:eastAsia="ja-JP"/>
              </w:rPr>
            </w:pPr>
            <w:r w:rsidRPr="00B53A15">
              <w:rPr>
                <w:rFonts w:ascii="Arial" w:hAnsi="Arial" w:cs="v3.7.0"/>
                <w:sz w:val="18"/>
                <w:lang w:val="en-US" w:eastAsia="ja-JP"/>
              </w:rPr>
              <w:t>Number of repetitions of PUSCH</w:t>
            </w:r>
          </w:p>
        </w:tc>
        <w:tc>
          <w:tcPr>
            <w:tcW w:w="567" w:type="dxa"/>
            <w:tcBorders>
              <w:top w:val="single" w:sz="4" w:space="0" w:color="auto"/>
              <w:left w:val="single" w:sz="4" w:space="0" w:color="auto"/>
              <w:bottom w:val="single" w:sz="4" w:space="0" w:color="auto"/>
              <w:right w:val="single" w:sz="4" w:space="0" w:color="auto"/>
            </w:tcBorders>
          </w:tcPr>
          <w:p w14:paraId="08032DB4" w14:textId="77777777" w:rsidR="008D3C19" w:rsidRPr="00B53A15" w:rsidRDefault="008D3C19" w:rsidP="005D026C">
            <w:pPr>
              <w:keepNext/>
              <w:keepLines/>
              <w:spacing w:after="0"/>
              <w:jc w:val="center"/>
              <w:rPr>
                <w:rFonts w:ascii="Arial" w:hAnsi="Arial" w:cs="v3.7.0"/>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CFD18E5" w14:textId="77777777" w:rsidR="008D3C19" w:rsidRPr="00B53A15" w:rsidRDefault="008D3C19" w:rsidP="005D026C">
            <w:pPr>
              <w:keepNext/>
              <w:keepLines/>
              <w:spacing w:after="0"/>
              <w:jc w:val="center"/>
              <w:rPr>
                <w:rFonts w:ascii="Arial" w:hAnsi="Arial" w:cs="v3.7.0"/>
                <w:sz w:val="18"/>
                <w:lang w:val="en-US" w:eastAsia="ja-JP"/>
              </w:rPr>
            </w:pPr>
            <w:r w:rsidRPr="00B53A15">
              <w:rPr>
                <w:rFonts w:ascii="Arial" w:hAnsi="Arial" w:cs="v3.7.0"/>
                <w:sz w:val="18"/>
                <w:lang w:val="en-US" w:eastAsia="ja-JP"/>
              </w:rPr>
              <w:t>32</w:t>
            </w:r>
          </w:p>
        </w:tc>
        <w:tc>
          <w:tcPr>
            <w:tcW w:w="0" w:type="auto"/>
            <w:tcBorders>
              <w:top w:val="single" w:sz="4" w:space="0" w:color="auto"/>
              <w:left w:val="single" w:sz="4" w:space="0" w:color="auto"/>
              <w:bottom w:val="single" w:sz="4" w:space="0" w:color="auto"/>
              <w:right w:val="single" w:sz="4" w:space="0" w:color="auto"/>
            </w:tcBorders>
          </w:tcPr>
          <w:p w14:paraId="14B10679" w14:textId="77777777" w:rsidR="008D3C19" w:rsidRPr="00B53A15" w:rsidRDefault="008D3C19" w:rsidP="005D026C">
            <w:pPr>
              <w:keepNext/>
              <w:keepLines/>
              <w:spacing w:after="0"/>
              <w:rPr>
                <w:rFonts w:ascii="Arial" w:hAnsi="Arial" w:cs="Arial"/>
                <w:sz w:val="18"/>
                <w:lang w:val="en-US" w:eastAsia="ja-JP"/>
              </w:rPr>
            </w:pPr>
          </w:p>
        </w:tc>
      </w:tr>
    </w:tbl>
    <w:p w14:paraId="77655C70" w14:textId="77777777" w:rsidR="008D3C19" w:rsidRPr="00B53A15" w:rsidRDefault="008D3C19" w:rsidP="008D3C19"/>
    <w:p w14:paraId="06981AAB" w14:textId="77777777" w:rsidR="008D3C19" w:rsidRPr="00B53A15" w:rsidRDefault="008D3C19" w:rsidP="008D3C19">
      <w:pPr>
        <w:pStyle w:val="TH"/>
        <w:rPr>
          <w:snapToGrid w:val="0"/>
        </w:rPr>
      </w:pPr>
      <w:r w:rsidRPr="00B53A15">
        <w:t>Table A.14.4.2.3.1-2: Cell specific Test Parameters for E-UTRAN FDD UE Timing Advance Adjustment Accuracy Test 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5"/>
        <w:gridCol w:w="1381"/>
        <w:gridCol w:w="1816"/>
        <w:gridCol w:w="1816"/>
      </w:tblGrid>
      <w:tr w:rsidR="008D3C19" w:rsidRPr="00B53A15" w14:paraId="21C515E5" w14:textId="77777777" w:rsidTr="005D026C">
        <w:trPr>
          <w:cantSplit/>
          <w:jc w:val="center"/>
        </w:trPr>
        <w:tc>
          <w:tcPr>
            <w:tcW w:w="3735" w:type="dxa"/>
            <w:vMerge w:val="restart"/>
            <w:tcBorders>
              <w:top w:val="single" w:sz="4" w:space="0" w:color="auto"/>
              <w:left w:val="single" w:sz="4" w:space="0" w:color="auto"/>
              <w:bottom w:val="single" w:sz="4" w:space="0" w:color="auto"/>
              <w:right w:val="single" w:sz="4" w:space="0" w:color="auto"/>
            </w:tcBorders>
            <w:hideMark/>
          </w:tcPr>
          <w:p w14:paraId="1443CDD8"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Parameter</w:t>
            </w:r>
          </w:p>
        </w:tc>
        <w:tc>
          <w:tcPr>
            <w:tcW w:w="1401" w:type="dxa"/>
            <w:vMerge w:val="restart"/>
            <w:tcBorders>
              <w:top w:val="single" w:sz="4" w:space="0" w:color="auto"/>
              <w:left w:val="single" w:sz="4" w:space="0" w:color="auto"/>
              <w:bottom w:val="single" w:sz="4" w:space="0" w:color="auto"/>
              <w:right w:val="single" w:sz="4" w:space="0" w:color="auto"/>
            </w:tcBorders>
            <w:hideMark/>
          </w:tcPr>
          <w:p w14:paraId="083C8208"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Unit</w:t>
            </w:r>
          </w:p>
        </w:tc>
        <w:tc>
          <w:tcPr>
            <w:tcW w:w="3734" w:type="dxa"/>
            <w:gridSpan w:val="2"/>
            <w:tcBorders>
              <w:top w:val="single" w:sz="4" w:space="0" w:color="auto"/>
              <w:left w:val="single" w:sz="4" w:space="0" w:color="auto"/>
              <w:bottom w:val="single" w:sz="4" w:space="0" w:color="auto"/>
              <w:right w:val="single" w:sz="4" w:space="0" w:color="auto"/>
            </w:tcBorders>
            <w:hideMark/>
          </w:tcPr>
          <w:p w14:paraId="145526FB"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Value</w:t>
            </w:r>
          </w:p>
        </w:tc>
      </w:tr>
      <w:tr w:rsidR="008D3C19" w:rsidRPr="00B53A15" w14:paraId="0C7EDF69" w14:textId="77777777" w:rsidTr="005D026C">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E5BA33" w14:textId="77777777" w:rsidR="008D3C19" w:rsidRPr="00B53A15" w:rsidRDefault="008D3C19" w:rsidP="005D026C">
            <w:pPr>
              <w:spacing w:after="0"/>
              <w:rPr>
                <w:rFonts w:ascii="Arial" w:eastAsiaTheme="minorHAnsi" w:hAnsi="Arial" w:cs="Arial"/>
                <w:b/>
                <w:sz w:val="18"/>
                <w:szCs w:val="22"/>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24FF5C" w14:textId="77777777" w:rsidR="008D3C19" w:rsidRPr="00B53A15" w:rsidRDefault="008D3C19" w:rsidP="005D026C">
            <w:pPr>
              <w:spacing w:after="0"/>
              <w:rPr>
                <w:rFonts w:ascii="Arial" w:eastAsiaTheme="minorHAnsi" w:hAnsi="Arial" w:cs="Arial"/>
                <w:b/>
                <w:sz w:val="18"/>
                <w:szCs w:val="22"/>
                <w:lang w:val="en-US" w:eastAsia="ja-JP"/>
              </w:rPr>
            </w:pPr>
          </w:p>
        </w:tc>
        <w:tc>
          <w:tcPr>
            <w:tcW w:w="1867" w:type="dxa"/>
            <w:tcBorders>
              <w:top w:val="single" w:sz="4" w:space="0" w:color="auto"/>
              <w:left w:val="single" w:sz="4" w:space="0" w:color="auto"/>
              <w:bottom w:val="single" w:sz="4" w:space="0" w:color="auto"/>
              <w:right w:val="single" w:sz="4" w:space="0" w:color="auto"/>
            </w:tcBorders>
            <w:hideMark/>
          </w:tcPr>
          <w:p w14:paraId="2E65352E"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T1</w:t>
            </w:r>
          </w:p>
        </w:tc>
        <w:tc>
          <w:tcPr>
            <w:tcW w:w="1867" w:type="dxa"/>
            <w:tcBorders>
              <w:top w:val="single" w:sz="4" w:space="0" w:color="auto"/>
              <w:left w:val="single" w:sz="4" w:space="0" w:color="auto"/>
              <w:bottom w:val="single" w:sz="4" w:space="0" w:color="auto"/>
              <w:right w:val="single" w:sz="4" w:space="0" w:color="auto"/>
            </w:tcBorders>
            <w:hideMark/>
          </w:tcPr>
          <w:p w14:paraId="7BB5E77F"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T2</w:t>
            </w:r>
          </w:p>
        </w:tc>
      </w:tr>
      <w:tr w:rsidR="008D3C19" w:rsidRPr="00B53A15" w14:paraId="466D81C6"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7A4D84C0" w14:textId="77777777" w:rsidR="008D3C19" w:rsidRPr="00B53A15" w:rsidRDefault="008D3C19" w:rsidP="005D026C">
            <w:pPr>
              <w:keepNext/>
              <w:keepLines/>
              <w:spacing w:after="0"/>
              <w:rPr>
                <w:rFonts w:ascii="Arial" w:hAnsi="Arial" w:cstheme="minorBidi"/>
                <w:sz w:val="18"/>
                <w:lang w:val="sv-FI" w:eastAsia="zh-CN"/>
              </w:rPr>
            </w:pPr>
            <w:r w:rsidRPr="00B53A15">
              <w:rPr>
                <w:rFonts w:ascii="Arial" w:hAnsi="Arial"/>
                <w:sz w:val="18"/>
                <w:lang w:val="sv-FI" w:eastAsia="zh-CN"/>
              </w:rPr>
              <w:t>E-UTRA RF Channel Number</w:t>
            </w:r>
          </w:p>
        </w:tc>
        <w:tc>
          <w:tcPr>
            <w:tcW w:w="1401" w:type="dxa"/>
            <w:tcBorders>
              <w:top w:val="single" w:sz="4" w:space="0" w:color="auto"/>
              <w:left w:val="single" w:sz="4" w:space="0" w:color="auto"/>
              <w:bottom w:val="single" w:sz="4" w:space="0" w:color="auto"/>
              <w:right w:val="single" w:sz="4" w:space="0" w:color="auto"/>
            </w:tcBorders>
          </w:tcPr>
          <w:p w14:paraId="0AEAB024" w14:textId="77777777" w:rsidR="008D3C19" w:rsidRPr="00B53A15" w:rsidRDefault="008D3C19" w:rsidP="005D026C">
            <w:pPr>
              <w:keepNext/>
              <w:keepLines/>
              <w:spacing w:after="0"/>
              <w:jc w:val="center"/>
              <w:rPr>
                <w:rFonts w:ascii="Arial" w:hAnsi="Arial"/>
                <w:sz w:val="18"/>
                <w:lang w:val="sv-FI"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68740841" w14:textId="5CDC49FC" w:rsidR="008D3C19" w:rsidRPr="00B53A15" w:rsidRDefault="00C66628" w:rsidP="005D026C">
            <w:pPr>
              <w:keepNext/>
              <w:keepLines/>
              <w:spacing w:after="0"/>
              <w:jc w:val="center"/>
              <w:rPr>
                <w:rFonts w:ascii="Arial" w:hAnsi="Arial"/>
                <w:sz w:val="18"/>
                <w:lang w:val="en-US" w:eastAsia="ja-JP"/>
              </w:rPr>
            </w:pPr>
            <w:r>
              <w:rPr>
                <w:rFonts w:ascii="Arial" w:hAnsi="Arial"/>
                <w:sz w:val="18"/>
                <w:lang w:val="en-US" w:eastAsia="ja-JP"/>
              </w:rPr>
              <w:t>1</w:t>
            </w:r>
          </w:p>
        </w:tc>
      </w:tr>
      <w:tr w:rsidR="008D3C19" w:rsidRPr="00B53A15" w14:paraId="03FB1CD8"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721872CD"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BW</w:t>
            </w:r>
            <w:r w:rsidRPr="00B53A15">
              <w:rPr>
                <w:rFonts w:ascii="Arial" w:hAnsi="Arial" w:cs="Arial"/>
                <w:sz w:val="18"/>
                <w:vertAlign w:val="subscript"/>
                <w:lang w:val="en-US" w:eastAsia="ja-JP"/>
              </w:rPr>
              <w:t>channel</w:t>
            </w:r>
          </w:p>
        </w:tc>
        <w:tc>
          <w:tcPr>
            <w:tcW w:w="1401" w:type="dxa"/>
            <w:tcBorders>
              <w:top w:val="single" w:sz="4" w:space="0" w:color="auto"/>
              <w:left w:val="single" w:sz="4" w:space="0" w:color="auto"/>
              <w:bottom w:val="single" w:sz="4" w:space="0" w:color="auto"/>
              <w:right w:val="single" w:sz="4" w:space="0" w:color="auto"/>
            </w:tcBorders>
            <w:hideMark/>
          </w:tcPr>
          <w:p w14:paraId="2EF91590"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MHz</w:t>
            </w:r>
          </w:p>
        </w:tc>
        <w:tc>
          <w:tcPr>
            <w:tcW w:w="3734" w:type="dxa"/>
            <w:gridSpan w:val="2"/>
            <w:tcBorders>
              <w:top w:val="single" w:sz="4" w:space="0" w:color="auto"/>
              <w:left w:val="single" w:sz="4" w:space="0" w:color="auto"/>
              <w:bottom w:val="single" w:sz="4" w:space="0" w:color="auto"/>
              <w:right w:val="single" w:sz="4" w:space="0" w:color="auto"/>
            </w:tcBorders>
            <w:hideMark/>
          </w:tcPr>
          <w:p w14:paraId="24BD0F27"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1.4</w:t>
            </w:r>
          </w:p>
        </w:tc>
      </w:tr>
      <w:tr w:rsidR="008D3C19" w:rsidRPr="00B53A15" w14:paraId="6B05A01C"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538E3D7E" w14:textId="77777777" w:rsidR="008D3C19" w:rsidRPr="00B53A15" w:rsidRDefault="008D3C19" w:rsidP="005D026C">
            <w:pPr>
              <w:keepNext/>
              <w:keepLines/>
              <w:spacing w:after="0"/>
              <w:rPr>
                <w:rFonts w:ascii="Arial" w:hAnsi="Arial"/>
                <w:sz w:val="18"/>
                <w:lang w:val="en-US" w:eastAsia="zh-CN"/>
              </w:rPr>
            </w:pPr>
            <w:r w:rsidRPr="00B53A15">
              <w:rPr>
                <w:rFonts w:ascii="Arial" w:hAnsi="Arial" w:cs="Arial"/>
                <w:sz w:val="18"/>
                <w:szCs w:val="18"/>
                <w:lang w:val="en-US" w:eastAsia="ja-JP"/>
              </w:rPr>
              <w:t xml:space="preserve">PDSCH </w:t>
            </w:r>
            <w:r w:rsidRPr="00B53A15">
              <w:rPr>
                <w:rFonts w:ascii="Arial" w:hAnsi="Arial" w:cs="v4.2.0"/>
                <w:sz w:val="18"/>
                <w:szCs w:val="18"/>
                <w:lang w:val="en-US" w:eastAsia="ja-JP"/>
              </w:rPr>
              <w:t xml:space="preserve">Reference Measurement Channel in clause </w:t>
            </w:r>
            <w:r w:rsidRPr="00B53A15">
              <w:rPr>
                <w:rFonts w:ascii="Arial" w:hAnsi="Arial" w:cs="Arial"/>
                <w:sz w:val="18"/>
                <w:szCs w:val="18"/>
                <w:lang w:val="en-US" w:eastAsia="ja-JP"/>
              </w:rPr>
              <w:t>A.3.1.4.4</w:t>
            </w:r>
          </w:p>
        </w:tc>
        <w:tc>
          <w:tcPr>
            <w:tcW w:w="1401" w:type="dxa"/>
            <w:tcBorders>
              <w:top w:val="single" w:sz="4" w:space="0" w:color="auto"/>
              <w:left w:val="single" w:sz="4" w:space="0" w:color="auto"/>
              <w:bottom w:val="single" w:sz="4" w:space="0" w:color="auto"/>
              <w:right w:val="single" w:sz="4" w:space="0" w:color="auto"/>
            </w:tcBorders>
          </w:tcPr>
          <w:p w14:paraId="12D9FF5D" w14:textId="77777777" w:rsidR="008D3C19" w:rsidRPr="00B53A15" w:rsidRDefault="008D3C19" w:rsidP="005D026C">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50265E89"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[R.2</w:t>
            </w:r>
            <w:r w:rsidRPr="00B53A15">
              <w:rPr>
                <w:rFonts w:ascii="Arial" w:hAnsi="Arial"/>
                <w:sz w:val="18"/>
                <w:lang w:val="en-US" w:eastAsia="zh-CN"/>
              </w:rPr>
              <w:t>2</w:t>
            </w:r>
            <w:r w:rsidRPr="00B53A15">
              <w:rPr>
                <w:rFonts w:ascii="Arial" w:hAnsi="Arial"/>
                <w:sz w:val="18"/>
                <w:lang w:val="en-US" w:eastAsia="ja-JP"/>
              </w:rPr>
              <w:t xml:space="preserve"> FDD]</w:t>
            </w:r>
          </w:p>
        </w:tc>
      </w:tr>
      <w:tr w:rsidR="008D3C19" w:rsidRPr="00B53A15" w14:paraId="00A14C9D"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51DC330E"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 xml:space="preserve">MPDCCH Reference Measurement Channel </w:t>
            </w:r>
            <w:r w:rsidRPr="00B53A15">
              <w:rPr>
                <w:rFonts w:ascii="Arial" w:hAnsi="Arial" w:cs="v4.2.0"/>
                <w:sz w:val="18"/>
                <w:szCs w:val="18"/>
                <w:lang w:val="en-US" w:eastAsia="ja-JP"/>
              </w:rPr>
              <w:t xml:space="preserve">in clause </w:t>
            </w:r>
            <w:r w:rsidRPr="00B53A15">
              <w:rPr>
                <w:rFonts w:ascii="Arial" w:hAnsi="Arial" w:cs="Arial"/>
                <w:sz w:val="18"/>
                <w:szCs w:val="18"/>
                <w:lang w:val="en-US" w:eastAsia="ja-JP"/>
              </w:rPr>
              <w:t>A.3.1.3.4</w:t>
            </w:r>
          </w:p>
        </w:tc>
        <w:tc>
          <w:tcPr>
            <w:tcW w:w="1401" w:type="dxa"/>
            <w:tcBorders>
              <w:top w:val="single" w:sz="4" w:space="0" w:color="auto"/>
              <w:left w:val="single" w:sz="4" w:space="0" w:color="auto"/>
              <w:bottom w:val="single" w:sz="4" w:space="0" w:color="auto"/>
              <w:right w:val="single" w:sz="4" w:space="0" w:color="auto"/>
            </w:tcBorders>
          </w:tcPr>
          <w:p w14:paraId="079F74AF" w14:textId="77777777" w:rsidR="008D3C19" w:rsidRPr="00B53A15" w:rsidRDefault="008D3C19" w:rsidP="005D026C">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0B4C13D3"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[R.18 FDD]</w:t>
            </w:r>
          </w:p>
        </w:tc>
      </w:tr>
      <w:tr w:rsidR="008D3C19" w:rsidRPr="00B53A15" w14:paraId="0BA2C1CB"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704D709"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OCNG Patterns defined in A.3.2.1.21</w:t>
            </w:r>
          </w:p>
        </w:tc>
        <w:tc>
          <w:tcPr>
            <w:tcW w:w="1401" w:type="dxa"/>
            <w:tcBorders>
              <w:top w:val="single" w:sz="4" w:space="0" w:color="auto"/>
              <w:left w:val="single" w:sz="4" w:space="0" w:color="auto"/>
              <w:bottom w:val="single" w:sz="4" w:space="0" w:color="auto"/>
              <w:right w:val="single" w:sz="4" w:space="0" w:color="auto"/>
            </w:tcBorders>
          </w:tcPr>
          <w:p w14:paraId="1FBA505C" w14:textId="77777777" w:rsidR="008D3C19" w:rsidRPr="00B53A15" w:rsidRDefault="008D3C19" w:rsidP="005D026C">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49A9A16D"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OP.21 FDD</w:t>
            </w:r>
          </w:p>
        </w:tc>
      </w:tr>
      <w:tr w:rsidR="008D3C19" w:rsidRPr="00B53A15" w14:paraId="3A99AA0B"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7DF1517F"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PBCH_RA</w:t>
            </w:r>
          </w:p>
        </w:tc>
        <w:tc>
          <w:tcPr>
            <w:tcW w:w="1401" w:type="dxa"/>
            <w:tcBorders>
              <w:top w:val="single" w:sz="4" w:space="0" w:color="auto"/>
              <w:left w:val="single" w:sz="4" w:space="0" w:color="auto"/>
              <w:bottom w:val="single" w:sz="4" w:space="0" w:color="auto"/>
              <w:right w:val="single" w:sz="4" w:space="0" w:color="auto"/>
            </w:tcBorders>
            <w:hideMark/>
          </w:tcPr>
          <w:p w14:paraId="2DD083A7"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373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35763BA"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0</w:t>
            </w:r>
          </w:p>
        </w:tc>
      </w:tr>
      <w:tr w:rsidR="008D3C19" w:rsidRPr="00B53A15" w14:paraId="3400110F"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41D28CF"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PBCH_RB</w:t>
            </w:r>
          </w:p>
        </w:tc>
        <w:tc>
          <w:tcPr>
            <w:tcW w:w="1401" w:type="dxa"/>
            <w:tcBorders>
              <w:top w:val="single" w:sz="4" w:space="0" w:color="auto"/>
              <w:left w:val="single" w:sz="4" w:space="0" w:color="auto"/>
              <w:bottom w:val="single" w:sz="4" w:space="0" w:color="auto"/>
              <w:right w:val="single" w:sz="4" w:space="0" w:color="auto"/>
            </w:tcBorders>
            <w:hideMark/>
          </w:tcPr>
          <w:p w14:paraId="5DB36B9B"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34146A"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6A340D1B"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019B2B2B"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PSS_RA</w:t>
            </w:r>
          </w:p>
        </w:tc>
        <w:tc>
          <w:tcPr>
            <w:tcW w:w="1401" w:type="dxa"/>
            <w:tcBorders>
              <w:top w:val="single" w:sz="4" w:space="0" w:color="auto"/>
              <w:left w:val="single" w:sz="4" w:space="0" w:color="auto"/>
              <w:bottom w:val="single" w:sz="4" w:space="0" w:color="auto"/>
              <w:right w:val="single" w:sz="4" w:space="0" w:color="auto"/>
            </w:tcBorders>
            <w:hideMark/>
          </w:tcPr>
          <w:p w14:paraId="38D3C55F"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47A28F"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3753F8C5"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69E7B7BF"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SSS_RA</w:t>
            </w:r>
          </w:p>
        </w:tc>
        <w:tc>
          <w:tcPr>
            <w:tcW w:w="1401" w:type="dxa"/>
            <w:tcBorders>
              <w:top w:val="single" w:sz="4" w:space="0" w:color="auto"/>
              <w:left w:val="single" w:sz="4" w:space="0" w:color="auto"/>
              <w:bottom w:val="single" w:sz="4" w:space="0" w:color="auto"/>
              <w:right w:val="single" w:sz="4" w:space="0" w:color="auto"/>
            </w:tcBorders>
            <w:hideMark/>
          </w:tcPr>
          <w:p w14:paraId="79810CA6"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CF3C94"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2668B444"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B7B72D6"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PHICH_RA</w:t>
            </w:r>
          </w:p>
        </w:tc>
        <w:tc>
          <w:tcPr>
            <w:tcW w:w="1401" w:type="dxa"/>
            <w:tcBorders>
              <w:top w:val="single" w:sz="4" w:space="0" w:color="auto"/>
              <w:left w:val="single" w:sz="4" w:space="0" w:color="auto"/>
              <w:bottom w:val="single" w:sz="4" w:space="0" w:color="auto"/>
              <w:right w:val="single" w:sz="4" w:space="0" w:color="auto"/>
            </w:tcBorders>
            <w:hideMark/>
          </w:tcPr>
          <w:p w14:paraId="39F14A58"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BDDA32"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017A2CD6"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19D8512C"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PHICH_RB</w:t>
            </w:r>
          </w:p>
        </w:tc>
        <w:tc>
          <w:tcPr>
            <w:tcW w:w="1401" w:type="dxa"/>
            <w:tcBorders>
              <w:top w:val="single" w:sz="4" w:space="0" w:color="auto"/>
              <w:left w:val="single" w:sz="4" w:space="0" w:color="auto"/>
              <w:bottom w:val="single" w:sz="4" w:space="0" w:color="auto"/>
              <w:right w:val="single" w:sz="4" w:space="0" w:color="auto"/>
            </w:tcBorders>
            <w:hideMark/>
          </w:tcPr>
          <w:p w14:paraId="1AAECED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42D1DF"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5D05262A"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716B288"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MPDCCH_RA</w:t>
            </w:r>
          </w:p>
        </w:tc>
        <w:tc>
          <w:tcPr>
            <w:tcW w:w="1401" w:type="dxa"/>
            <w:tcBorders>
              <w:top w:val="single" w:sz="4" w:space="0" w:color="auto"/>
              <w:left w:val="single" w:sz="4" w:space="0" w:color="auto"/>
              <w:bottom w:val="single" w:sz="4" w:space="0" w:color="auto"/>
              <w:right w:val="single" w:sz="4" w:space="0" w:color="auto"/>
            </w:tcBorders>
            <w:hideMark/>
          </w:tcPr>
          <w:p w14:paraId="4CCBEC5D"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3792BD"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158BE6E9"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995FA5E"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MPDCCH_RB</w:t>
            </w:r>
          </w:p>
        </w:tc>
        <w:tc>
          <w:tcPr>
            <w:tcW w:w="1401" w:type="dxa"/>
            <w:tcBorders>
              <w:top w:val="single" w:sz="4" w:space="0" w:color="auto"/>
              <w:left w:val="single" w:sz="4" w:space="0" w:color="auto"/>
              <w:bottom w:val="single" w:sz="4" w:space="0" w:color="auto"/>
              <w:right w:val="single" w:sz="4" w:space="0" w:color="auto"/>
            </w:tcBorders>
            <w:hideMark/>
          </w:tcPr>
          <w:p w14:paraId="79B2AB35"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5EFFE5"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14F409BD"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3262FA5"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PDSCH_RA</w:t>
            </w:r>
          </w:p>
        </w:tc>
        <w:tc>
          <w:tcPr>
            <w:tcW w:w="1401" w:type="dxa"/>
            <w:tcBorders>
              <w:top w:val="single" w:sz="4" w:space="0" w:color="auto"/>
              <w:left w:val="single" w:sz="4" w:space="0" w:color="auto"/>
              <w:bottom w:val="single" w:sz="4" w:space="0" w:color="auto"/>
              <w:right w:val="single" w:sz="4" w:space="0" w:color="auto"/>
            </w:tcBorders>
            <w:hideMark/>
          </w:tcPr>
          <w:p w14:paraId="5AFE8CDB"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26E8512"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25622C48"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7126576C"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PDSCH_RB</w:t>
            </w:r>
          </w:p>
        </w:tc>
        <w:tc>
          <w:tcPr>
            <w:tcW w:w="1401" w:type="dxa"/>
            <w:tcBorders>
              <w:top w:val="single" w:sz="4" w:space="0" w:color="auto"/>
              <w:left w:val="single" w:sz="4" w:space="0" w:color="auto"/>
              <w:bottom w:val="single" w:sz="4" w:space="0" w:color="auto"/>
              <w:right w:val="single" w:sz="4" w:space="0" w:color="auto"/>
            </w:tcBorders>
            <w:hideMark/>
          </w:tcPr>
          <w:p w14:paraId="66F4BA2D"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973892"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469B717B"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vAlign w:val="center"/>
            <w:hideMark/>
          </w:tcPr>
          <w:p w14:paraId="42498792"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OCNG_RA</w:t>
            </w:r>
            <w:r w:rsidRPr="00B53A15">
              <w:rPr>
                <w:rFonts w:ascii="Arial" w:hAnsi="Arial"/>
                <w:sz w:val="18"/>
                <w:vertAlign w:val="superscript"/>
                <w:lang w:val="en-US" w:eastAsia="zh-CN"/>
              </w:rPr>
              <w:t>Note1</w:t>
            </w:r>
          </w:p>
        </w:tc>
        <w:tc>
          <w:tcPr>
            <w:tcW w:w="1401" w:type="dxa"/>
            <w:tcBorders>
              <w:top w:val="single" w:sz="4" w:space="0" w:color="auto"/>
              <w:left w:val="single" w:sz="4" w:space="0" w:color="auto"/>
              <w:bottom w:val="single" w:sz="4" w:space="0" w:color="auto"/>
              <w:right w:val="single" w:sz="4" w:space="0" w:color="auto"/>
            </w:tcBorders>
            <w:hideMark/>
          </w:tcPr>
          <w:p w14:paraId="19E2B579"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95896BC"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42E3C964" w14:textId="77777777" w:rsidTr="005D026C">
        <w:trPr>
          <w:cantSplit/>
          <w:trHeight w:val="203"/>
          <w:jc w:val="center"/>
        </w:trPr>
        <w:tc>
          <w:tcPr>
            <w:tcW w:w="3735" w:type="dxa"/>
            <w:tcBorders>
              <w:top w:val="single" w:sz="4" w:space="0" w:color="auto"/>
              <w:left w:val="single" w:sz="4" w:space="0" w:color="auto"/>
              <w:bottom w:val="single" w:sz="4" w:space="0" w:color="auto"/>
              <w:right w:val="single" w:sz="4" w:space="0" w:color="auto"/>
            </w:tcBorders>
            <w:vAlign w:val="center"/>
            <w:hideMark/>
          </w:tcPr>
          <w:p w14:paraId="545D4497"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OCNG_RB</w:t>
            </w:r>
            <w:r w:rsidRPr="00B53A15">
              <w:rPr>
                <w:rFonts w:ascii="Arial" w:hAnsi="Arial"/>
                <w:sz w:val="18"/>
                <w:vertAlign w:val="superscript"/>
                <w:lang w:val="en-US" w:eastAsia="zh-CN"/>
              </w:rPr>
              <w:t>Note1</w:t>
            </w:r>
          </w:p>
        </w:tc>
        <w:tc>
          <w:tcPr>
            <w:tcW w:w="1401" w:type="dxa"/>
            <w:tcBorders>
              <w:top w:val="single" w:sz="4" w:space="0" w:color="auto"/>
              <w:left w:val="single" w:sz="4" w:space="0" w:color="auto"/>
              <w:bottom w:val="single" w:sz="4" w:space="0" w:color="auto"/>
              <w:right w:val="single" w:sz="4" w:space="0" w:color="auto"/>
            </w:tcBorders>
            <w:hideMark/>
          </w:tcPr>
          <w:p w14:paraId="191D2495"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1125CC"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3079BF64"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7B1E9B4"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Timing Advance Command (</w:t>
            </w:r>
            <w:r w:rsidRPr="00B53A15">
              <w:rPr>
                <w:rFonts w:ascii="Arial" w:hAnsi="Arial"/>
                <w:i/>
                <w:sz w:val="18"/>
                <w:lang w:val="en-US" w:eastAsia="zh-CN"/>
              </w:rPr>
              <w:t>T</w:t>
            </w:r>
            <w:r w:rsidRPr="00B53A15">
              <w:rPr>
                <w:rFonts w:ascii="Arial" w:hAnsi="Arial" w:cs="Arial"/>
                <w:i/>
                <w:sz w:val="18"/>
                <w:vertAlign w:val="subscript"/>
                <w:lang w:val="en-US" w:eastAsia="ja-JP"/>
              </w:rPr>
              <w:t>A</w:t>
            </w:r>
            <w:r w:rsidRPr="00B53A15">
              <w:rPr>
                <w:rFonts w:ascii="Arial" w:hAnsi="Arial"/>
                <w:sz w:val="18"/>
                <w:lang w:val="en-US" w:eastAsia="zh-CN"/>
              </w:rPr>
              <w:t>)</w:t>
            </w:r>
          </w:p>
        </w:tc>
        <w:tc>
          <w:tcPr>
            <w:tcW w:w="1401" w:type="dxa"/>
            <w:tcBorders>
              <w:top w:val="single" w:sz="4" w:space="0" w:color="auto"/>
              <w:left w:val="single" w:sz="4" w:space="0" w:color="auto"/>
              <w:bottom w:val="single" w:sz="4" w:space="0" w:color="auto"/>
              <w:right w:val="single" w:sz="4" w:space="0" w:color="auto"/>
            </w:tcBorders>
          </w:tcPr>
          <w:p w14:paraId="3F5F7934" w14:textId="77777777" w:rsidR="008D3C19" w:rsidRPr="00B53A15" w:rsidRDefault="008D3C19" w:rsidP="005D026C">
            <w:pPr>
              <w:keepNext/>
              <w:keepLines/>
              <w:spacing w:after="0"/>
              <w:jc w:val="center"/>
              <w:rPr>
                <w:rFonts w:ascii="Arial" w:hAnsi="Arial"/>
                <w:sz w:val="18"/>
                <w:lang w:val="en-US" w:eastAsia="ja-JP"/>
              </w:rPr>
            </w:pPr>
          </w:p>
        </w:tc>
        <w:tc>
          <w:tcPr>
            <w:tcW w:w="1867" w:type="dxa"/>
            <w:tcBorders>
              <w:top w:val="single" w:sz="4" w:space="0" w:color="auto"/>
              <w:left w:val="single" w:sz="4" w:space="0" w:color="auto"/>
              <w:bottom w:val="single" w:sz="4" w:space="0" w:color="auto"/>
              <w:right w:val="single" w:sz="4" w:space="0" w:color="auto"/>
            </w:tcBorders>
            <w:hideMark/>
          </w:tcPr>
          <w:p w14:paraId="4CB99F6C"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31</w:t>
            </w:r>
          </w:p>
        </w:tc>
        <w:tc>
          <w:tcPr>
            <w:tcW w:w="1867" w:type="dxa"/>
            <w:tcBorders>
              <w:top w:val="single" w:sz="4" w:space="0" w:color="auto"/>
              <w:left w:val="single" w:sz="4" w:space="0" w:color="auto"/>
              <w:bottom w:val="single" w:sz="4" w:space="0" w:color="auto"/>
              <w:right w:val="single" w:sz="4" w:space="0" w:color="auto"/>
            </w:tcBorders>
            <w:hideMark/>
          </w:tcPr>
          <w:p w14:paraId="0825E2C8"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39</w:t>
            </w:r>
          </w:p>
        </w:tc>
      </w:tr>
      <w:tr w:rsidR="008D3C19" w:rsidRPr="00B53A15" w14:paraId="632B073F"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9B023AA" w14:textId="77777777" w:rsidR="008D3C19" w:rsidRPr="00B53A15" w:rsidRDefault="008D3C19" w:rsidP="005D026C">
            <w:pPr>
              <w:keepNext/>
              <w:keepLines/>
              <w:spacing w:after="0"/>
              <w:rPr>
                <w:rFonts w:ascii="Arial" w:hAnsi="Arial" w:cs="v4.2.0"/>
                <w:position w:val="-12"/>
                <w:sz w:val="18"/>
                <w:lang w:val="en-US" w:eastAsia="ja-JP"/>
              </w:rPr>
            </w:pPr>
            <w:r w:rsidRPr="009202B2">
              <w:rPr>
                <w:rFonts w:ascii="Arial" w:eastAsiaTheme="minorHAnsi" w:hAnsi="Arial" w:cs="v4.2.0"/>
                <w:position w:val="-12"/>
                <w:sz w:val="18"/>
                <w:szCs w:val="22"/>
                <w:lang w:val="en-US" w:eastAsia="ja-JP"/>
              </w:rPr>
              <w:object w:dxaOrig="440" w:dyaOrig="440" w14:anchorId="5BA629D6">
                <v:shape id="_x0000_i1070" type="#_x0000_t75" style="width:21.4pt;height:21.4pt" o:ole="" fillcolor="window">
                  <v:imagedata r:id="rId11" o:title=""/>
                </v:shape>
                <o:OLEObject Type="Embed" ProgID="Equation.3" ShapeID="_x0000_i1070" DrawAspect="Content" ObjectID="_1760566075" r:id="rId66"/>
              </w:object>
            </w:r>
          </w:p>
        </w:tc>
        <w:tc>
          <w:tcPr>
            <w:tcW w:w="1401" w:type="dxa"/>
            <w:tcBorders>
              <w:top w:val="single" w:sz="4" w:space="0" w:color="auto"/>
              <w:left w:val="single" w:sz="4" w:space="0" w:color="auto"/>
              <w:bottom w:val="single" w:sz="4" w:space="0" w:color="auto"/>
              <w:right w:val="single" w:sz="4" w:space="0" w:color="auto"/>
            </w:tcBorders>
            <w:hideMark/>
          </w:tcPr>
          <w:p w14:paraId="0554FD6A" w14:textId="77777777" w:rsidR="008D3C19" w:rsidRPr="00B53A15" w:rsidRDefault="008D3C19" w:rsidP="005D026C">
            <w:pPr>
              <w:keepNext/>
              <w:keepLines/>
              <w:spacing w:after="0"/>
              <w:jc w:val="center"/>
              <w:rPr>
                <w:rFonts w:ascii="Arial" w:hAnsi="Arial" w:cstheme="minorBidi"/>
                <w:sz w:val="18"/>
                <w:lang w:val="en-US" w:eastAsia="ja-JP"/>
              </w:rPr>
            </w:pPr>
            <w:r w:rsidRPr="00B53A15">
              <w:rPr>
                <w:rFonts w:ascii="Arial" w:hAnsi="Arial"/>
                <w:sz w:val="18"/>
                <w:lang w:val="en-US" w:eastAsia="ja-JP"/>
              </w:rPr>
              <w:t>dBm/15 KHz</w:t>
            </w:r>
          </w:p>
        </w:tc>
        <w:tc>
          <w:tcPr>
            <w:tcW w:w="3734" w:type="dxa"/>
            <w:gridSpan w:val="2"/>
            <w:tcBorders>
              <w:top w:val="single" w:sz="4" w:space="0" w:color="auto"/>
              <w:left w:val="single" w:sz="4" w:space="0" w:color="auto"/>
              <w:bottom w:val="single" w:sz="4" w:space="0" w:color="auto"/>
              <w:right w:val="single" w:sz="4" w:space="0" w:color="auto"/>
            </w:tcBorders>
            <w:hideMark/>
          </w:tcPr>
          <w:p w14:paraId="288A7804"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szCs w:val="18"/>
                <w:lang w:val="en-US" w:eastAsia="ja-JP"/>
              </w:rPr>
              <w:t>-</w:t>
            </w:r>
            <w:r w:rsidRPr="00B53A15">
              <w:rPr>
                <w:rFonts w:ascii="Arial" w:hAnsi="Arial"/>
                <w:sz w:val="18"/>
                <w:szCs w:val="18"/>
                <w:lang w:val="en-US" w:eastAsia="zh-CN"/>
              </w:rPr>
              <w:t>98</w:t>
            </w:r>
          </w:p>
        </w:tc>
      </w:tr>
      <w:tr w:rsidR="008D3C19" w:rsidRPr="00B53A15" w14:paraId="18F64601"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04C1D4E8" w14:textId="77777777" w:rsidR="008D3C19" w:rsidRPr="00B53A15" w:rsidRDefault="008D3C19" w:rsidP="005D026C">
            <w:pPr>
              <w:keepNext/>
              <w:keepLines/>
              <w:spacing w:after="0"/>
              <w:rPr>
                <w:rFonts w:ascii="Arial" w:hAnsi="Arial"/>
                <w:sz w:val="18"/>
                <w:lang w:val="en-US" w:eastAsia="zh-CN"/>
              </w:rPr>
            </w:pPr>
            <w:r w:rsidRPr="009202B2">
              <w:rPr>
                <w:rFonts w:ascii="Arial" w:eastAsiaTheme="minorHAnsi" w:hAnsi="Arial" w:cs="Arial"/>
                <w:position w:val="-12"/>
                <w:sz w:val="18"/>
                <w:szCs w:val="22"/>
                <w:lang w:val="en-US" w:eastAsia="ja-JP"/>
              </w:rPr>
              <w:object w:dxaOrig="720" w:dyaOrig="290" w14:anchorId="109FDBE6">
                <v:shape id="_x0000_i1071" type="#_x0000_t75" style="width:36pt;height:14.6pt" o:ole="" fillcolor="window">
                  <v:imagedata r:id="rId13" o:title=""/>
                </v:shape>
                <o:OLEObject Type="Embed" ProgID="Equation.3" ShapeID="_x0000_i1071" DrawAspect="Content" ObjectID="_1760566076" r:id="rId67"/>
              </w:object>
            </w:r>
          </w:p>
        </w:tc>
        <w:tc>
          <w:tcPr>
            <w:tcW w:w="1401" w:type="dxa"/>
            <w:tcBorders>
              <w:top w:val="single" w:sz="4" w:space="0" w:color="auto"/>
              <w:left w:val="single" w:sz="4" w:space="0" w:color="auto"/>
              <w:bottom w:val="single" w:sz="4" w:space="0" w:color="auto"/>
              <w:right w:val="single" w:sz="4" w:space="0" w:color="auto"/>
            </w:tcBorders>
            <w:hideMark/>
          </w:tcPr>
          <w:p w14:paraId="1B1173AB"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3734" w:type="dxa"/>
            <w:gridSpan w:val="2"/>
            <w:tcBorders>
              <w:top w:val="single" w:sz="4" w:space="0" w:color="auto"/>
              <w:left w:val="single" w:sz="4" w:space="0" w:color="auto"/>
              <w:bottom w:val="single" w:sz="4" w:space="0" w:color="auto"/>
              <w:right w:val="single" w:sz="4" w:space="0" w:color="auto"/>
            </w:tcBorders>
            <w:hideMark/>
          </w:tcPr>
          <w:p w14:paraId="078F211F" w14:textId="77777777" w:rsidR="008D3C19" w:rsidRPr="00B53A15" w:rsidRDefault="008D3C19" w:rsidP="005D026C">
            <w:pPr>
              <w:keepNext/>
              <w:keepLines/>
              <w:spacing w:after="0"/>
              <w:jc w:val="center"/>
              <w:rPr>
                <w:rFonts w:ascii="Arial" w:hAnsi="Arial"/>
                <w:sz w:val="18"/>
                <w:szCs w:val="18"/>
                <w:lang w:val="en-US" w:eastAsia="zh-CN"/>
              </w:rPr>
            </w:pPr>
            <w:r w:rsidRPr="00B53A15">
              <w:rPr>
                <w:rFonts w:ascii="Arial" w:hAnsi="Arial"/>
                <w:sz w:val="18"/>
                <w:szCs w:val="18"/>
                <w:lang w:val="en-US" w:eastAsia="zh-CN"/>
              </w:rPr>
              <w:t>-12</w:t>
            </w:r>
          </w:p>
        </w:tc>
      </w:tr>
      <w:tr w:rsidR="008D3C19" w:rsidRPr="00B53A15" w14:paraId="7C1EADA8"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AE8607E" w14:textId="77777777" w:rsidR="008D3C19" w:rsidRPr="00B53A15" w:rsidRDefault="008D3C19" w:rsidP="005D026C">
            <w:pPr>
              <w:keepNext/>
              <w:keepLines/>
              <w:spacing w:after="0"/>
              <w:rPr>
                <w:rFonts w:ascii="Arial" w:hAnsi="Arial"/>
                <w:sz w:val="18"/>
                <w:szCs w:val="22"/>
                <w:lang w:val="en-US" w:eastAsia="zh-CN"/>
              </w:rPr>
            </w:pPr>
            <w:r w:rsidRPr="009202B2">
              <w:rPr>
                <w:rFonts w:ascii="Arial" w:eastAsiaTheme="minorHAnsi" w:hAnsi="Arial" w:cs="v4.2.0"/>
                <w:position w:val="-12"/>
                <w:sz w:val="18"/>
                <w:szCs w:val="22"/>
                <w:lang w:val="en-US" w:eastAsia="ja-JP"/>
              </w:rPr>
              <w:object w:dxaOrig="730" w:dyaOrig="290" w14:anchorId="5FC3C245">
                <v:shape id="_x0000_i1072" type="#_x0000_t75" style="width:35.55pt;height:14.6pt" o:ole="" fillcolor="window">
                  <v:imagedata r:id="rId68" o:title=""/>
                </v:shape>
                <o:OLEObject Type="Embed" ProgID="Equation.3" ShapeID="_x0000_i1072" DrawAspect="Content" ObjectID="_1760566077" r:id="rId69"/>
              </w:object>
            </w:r>
            <w:r w:rsidRPr="00B53A15">
              <w:rPr>
                <w:rFonts w:ascii="Arial" w:hAnsi="Arial"/>
                <w:sz w:val="18"/>
                <w:vertAlign w:val="superscript"/>
                <w:lang w:val="en-US" w:eastAsia="zh-CN"/>
              </w:rPr>
              <w:t xml:space="preserve"> Note2</w:t>
            </w:r>
          </w:p>
        </w:tc>
        <w:tc>
          <w:tcPr>
            <w:tcW w:w="1401" w:type="dxa"/>
            <w:tcBorders>
              <w:top w:val="single" w:sz="4" w:space="0" w:color="auto"/>
              <w:left w:val="single" w:sz="4" w:space="0" w:color="auto"/>
              <w:bottom w:val="single" w:sz="4" w:space="0" w:color="auto"/>
              <w:right w:val="single" w:sz="4" w:space="0" w:color="auto"/>
            </w:tcBorders>
            <w:hideMark/>
          </w:tcPr>
          <w:p w14:paraId="7FCA8A3A"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3734" w:type="dxa"/>
            <w:gridSpan w:val="2"/>
            <w:tcBorders>
              <w:top w:val="single" w:sz="4" w:space="0" w:color="auto"/>
              <w:left w:val="single" w:sz="4" w:space="0" w:color="auto"/>
              <w:bottom w:val="single" w:sz="4" w:space="0" w:color="auto"/>
              <w:right w:val="single" w:sz="4" w:space="0" w:color="auto"/>
            </w:tcBorders>
            <w:hideMark/>
          </w:tcPr>
          <w:p w14:paraId="1825C5B7" w14:textId="77777777" w:rsidR="008D3C19" w:rsidRPr="00B53A15" w:rsidRDefault="008D3C19" w:rsidP="005D026C">
            <w:pPr>
              <w:keepNext/>
              <w:keepLines/>
              <w:spacing w:after="0"/>
              <w:jc w:val="center"/>
              <w:rPr>
                <w:rFonts w:ascii="Arial" w:hAnsi="Arial"/>
                <w:sz w:val="18"/>
                <w:szCs w:val="18"/>
                <w:lang w:val="en-US" w:eastAsia="zh-CN"/>
              </w:rPr>
            </w:pPr>
            <w:r w:rsidRPr="00B53A15">
              <w:rPr>
                <w:rFonts w:ascii="Arial" w:hAnsi="Arial"/>
                <w:sz w:val="18"/>
                <w:lang w:val="en-US" w:eastAsia="zh-CN"/>
              </w:rPr>
              <w:t>-12</w:t>
            </w:r>
          </w:p>
        </w:tc>
      </w:tr>
      <w:tr w:rsidR="008D3C19" w:rsidRPr="00B53A15" w14:paraId="189D2944"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FF8FE5E" w14:textId="77777777" w:rsidR="008D3C19" w:rsidRPr="00B53A15" w:rsidRDefault="008D3C19" w:rsidP="005D026C">
            <w:pPr>
              <w:keepNext/>
              <w:keepLines/>
              <w:spacing w:after="0"/>
              <w:rPr>
                <w:rFonts w:ascii="Arial" w:hAnsi="Arial" w:cs="v4.2.0"/>
                <w:sz w:val="18"/>
                <w:szCs w:val="22"/>
                <w:lang w:val="en-US" w:eastAsia="zh-CN"/>
              </w:rPr>
            </w:pPr>
            <w:r w:rsidRPr="00B53A15">
              <w:rPr>
                <w:rFonts w:ascii="Arial" w:hAnsi="Arial" w:cs="v4.2.0"/>
                <w:sz w:val="18"/>
                <w:lang w:val="en-US" w:eastAsia="zh-CN"/>
              </w:rPr>
              <w:t>RSRP</w:t>
            </w:r>
            <w:r w:rsidRPr="00B53A15">
              <w:rPr>
                <w:rFonts w:ascii="Arial" w:hAnsi="Arial"/>
                <w:sz w:val="18"/>
                <w:vertAlign w:val="superscript"/>
                <w:lang w:val="en-US" w:eastAsia="zh-CN"/>
              </w:rPr>
              <w:t xml:space="preserve"> Note2</w:t>
            </w:r>
          </w:p>
        </w:tc>
        <w:tc>
          <w:tcPr>
            <w:tcW w:w="1401" w:type="dxa"/>
            <w:tcBorders>
              <w:top w:val="single" w:sz="4" w:space="0" w:color="auto"/>
              <w:left w:val="single" w:sz="4" w:space="0" w:color="auto"/>
              <w:bottom w:val="single" w:sz="4" w:space="0" w:color="auto"/>
              <w:right w:val="single" w:sz="4" w:space="0" w:color="auto"/>
            </w:tcBorders>
            <w:hideMark/>
          </w:tcPr>
          <w:p w14:paraId="4E432B32" w14:textId="77777777" w:rsidR="008D3C19" w:rsidRPr="00B53A15" w:rsidRDefault="008D3C19" w:rsidP="005D026C">
            <w:pPr>
              <w:keepNext/>
              <w:keepLines/>
              <w:spacing w:after="0"/>
              <w:jc w:val="center"/>
              <w:rPr>
                <w:rFonts w:ascii="Arial" w:hAnsi="Arial" w:cstheme="minorBidi"/>
                <w:sz w:val="18"/>
                <w:lang w:val="en-US" w:eastAsia="ja-JP"/>
              </w:rPr>
            </w:pPr>
            <w:r w:rsidRPr="00B53A15">
              <w:rPr>
                <w:rFonts w:ascii="Arial" w:hAnsi="Arial"/>
                <w:sz w:val="18"/>
                <w:lang w:val="en-US" w:eastAsia="ja-JP"/>
              </w:rPr>
              <w:t>dBm/15 KHz</w:t>
            </w:r>
          </w:p>
        </w:tc>
        <w:tc>
          <w:tcPr>
            <w:tcW w:w="3734" w:type="dxa"/>
            <w:gridSpan w:val="2"/>
            <w:tcBorders>
              <w:top w:val="single" w:sz="4" w:space="0" w:color="auto"/>
              <w:left w:val="single" w:sz="4" w:space="0" w:color="auto"/>
              <w:bottom w:val="single" w:sz="4" w:space="0" w:color="auto"/>
              <w:right w:val="single" w:sz="4" w:space="0" w:color="auto"/>
            </w:tcBorders>
            <w:hideMark/>
          </w:tcPr>
          <w:p w14:paraId="01DD0F36" w14:textId="77777777" w:rsidR="008D3C19" w:rsidRPr="00B53A15" w:rsidRDefault="008D3C19" w:rsidP="005D026C">
            <w:pPr>
              <w:keepNext/>
              <w:keepLines/>
              <w:spacing w:after="0"/>
              <w:jc w:val="center"/>
              <w:rPr>
                <w:rFonts w:ascii="Arial" w:hAnsi="Arial"/>
                <w:sz w:val="18"/>
                <w:lang w:val="en-US" w:eastAsia="zh-CN"/>
              </w:rPr>
            </w:pPr>
            <w:r w:rsidRPr="00B53A15">
              <w:rPr>
                <w:rFonts w:ascii="Arial" w:hAnsi="Arial"/>
                <w:sz w:val="18"/>
                <w:lang w:val="en-US" w:eastAsia="zh-CN"/>
              </w:rPr>
              <w:t>-110</w:t>
            </w:r>
          </w:p>
        </w:tc>
      </w:tr>
      <w:tr w:rsidR="008D3C19" w:rsidRPr="00B53A15" w14:paraId="1776C426" w14:textId="77777777" w:rsidTr="005D026C">
        <w:trPr>
          <w:cantSplit/>
          <w:trHeight w:val="251"/>
          <w:jc w:val="center"/>
        </w:trPr>
        <w:tc>
          <w:tcPr>
            <w:tcW w:w="3735" w:type="dxa"/>
            <w:tcBorders>
              <w:top w:val="single" w:sz="4" w:space="0" w:color="auto"/>
              <w:left w:val="single" w:sz="4" w:space="0" w:color="auto"/>
              <w:bottom w:val="single" w:sz="4" w:space="0" w:color="auto"/>
              <w:right w:val="single" w:sz="4" w:space="0" w:color="auto"/>
            </w:tcBorders>
            <w:vAlign w:val="center"/>
            <w:hideMark/>
          </w:tcPr>
          <w:p w14:paraId="6044D458"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 xml:space="preserve">Io </w:t>
            </w:r>
            <w:r w:rsidRPr="00B53A15">
              <w:rPr>
                <w:rFonts w:ascii="Arial" w:hAnsi="Arial"/>
                <w:sz w:val="18"/>
                <w:vertAlign w:val="superscript"/>
                <w:lang w:val="en-US" w:eastAsia="zh-CN"/>
              </w:rPr>
              <w:t>Note2</w:t>
            </w:r>
          </w:p>
        </w:tc>
        <w:tc>
          <w:tcPr>
            <w:tcW w:w="1401" w:type="dxa"/>
            <w:tcBorders>
              <w:top w:val="single" w:sz="4" w:space="0" w:color="auto"/>
              <w:left w:val="single" w:sz="4" w:space="0" w:color="auto"/>
              <w:bottom w:val="single" w:sz="4" w:space="0" w:color="auto"/>
              <w:right w:val="single" w:sz="4" w:space="0" w:color="auto"/>
            </w:tcBorders>
            <w:hideMark/>
          </w:tcPr>
          <w:p w14:paraId="4B931F1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dBm/9 MHz</w:t>
            </w:r>
          </w:p>
        </w:tc>
        <w:tc>
          <w:tcPr>
            <w:tcW w:w="3734" w:type="dxa"/>
            <w:gridSpan w:val="2"/>
            <w:tcBorders>
              <w:top w:val="single" w:sz="4" w:space="0" w:color="auto"/>
              <w:left w:val="single" w:sz="4" w:space="0" w:color="auto"/>
              <w:bottom w:val="single" w:sz="4" w:space="0" w:color="auto"/>
              <w:right w:val="single" w:sz="4" w:space="0" w:color="auto"/>
            </w:tcBorders>
            <w:hideMark/>
          </w:tcPr>
          <w:p w14:paraId="661D91FF" w14:textId="77777777" w:rsidR="008D3C19" w:rsidRPr="00B53A15" w:rsidRDefault="008D3C19" w:rsidP="005D026C">
            <w:pPr>
              <w:keepNext/>
              <w:keepLines/>
              <w:spacing w:after="0"/>
              <w:jc w:val="center"/>
              <w:rPr>
                <w:rFonts w:ascii="Arial" w:hAnsi="Arial"/>
                <w:sz w:val="18"/>
                <w:lang w:val="en-US" w:eastAsia="zh-CN"/>
              </w:rPr>
            </w:pPr>
            <w:r w:rsidRPr="00B53A15">
              <w:rPr>
                <w:rFonts w:ascii="Arial" w:hAnsi="Arial"/>
                <w:sz w:val="18"/>
                <w:lang w:val="en-US" w:eastAsia="zh-CN"/>
              </w:rPr>
              <w:t>-69.95</w:t>
            </w:r>
          </w:p>
        </w:tc>
      </w:tr>
      <w:tr w:rsidR="008D3C19" w:rsidRPr="00B53A15" w14:paraId="38ABF525"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24F977B"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Propagation Condition</w:t>
            </w:r>
          </w:p>
        </w:tc>
        <w:tc>
          <w:tcPr>
            <w:tcW w:w="1401" w:type="dxa"/>
            <w:tcBorders>
              <w:top w:val="single" w:sz="4" w:space="0" w:color="auto"/>
              <w:left w:val="single" w:sz="4" w:space="0" w:color="auto"/>
              <w:bottom w:val="single" w:sz="4" w:space="0" w:color="auto"/>
              <w:right w:val="single" w:sz="4" w:space="0" w:color="auto"/>
            </w:tcBorders>
          </w:tcPr>
          <w:p w14:paraId="027333F0" w14:textId="77777777" w:rsidR="008D3C19" w:rsidRPr="00B53A15" w:rsidRDefault="008D3C19" w:rsidP="005D026C">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189C2108"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AWGN</w:t>
            </w:r>
          </w:p>
        </w:tc>
      </w:tr>
      <w:tr w:rsidR="008D3C19" w:rsidRPr="00B53A15" w14:paraId="71D0F067"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7E850A1" w14:textId="77777777" w:rsidR="008D3C19" w:rsidRPr="00B53A15" w:rsidRDefault="008D3C19" w:rsidP="005D026C">
            <w:pPr>
              <w:keepNext/>
              <w:keepLines/>
              <w:spacing w:after="0"/>
              <w:rPr>
                <w:rFonts w:ascii="Arial" w:hAnsi="Arial"/>
                <w:sz w:val="18"/>
                <w:lang w:val="en-US" w:eastAsia="zh-CN"/>
              </w:rPr>
            </w:pPr>
            <w:r w:rsidRPr="00B53A15">
              <w:rPr>
                <w:rFonts w:ascii="Arial" w:hAnsi="Arial" w:cs="Arial"/>
                <w:sz w:val="18"/>
                <w:szCs w:val="18"/>
                <w:lang w:val="en-US" w:eastAsia="ja-JP"/>
              </w:rPr>
              <w:t>Antenna Configuration</w:t>
            </w:r>
          </w:p>
        </w:tc>
        <w:tc>
          <w:tcPr>
            <w:tcW w:w="1401" w:type="dxa"/>
            <w:tcBorders>
              <w:top w:val="single" w:sz="4" w:space="0" w:color="auto"/>
              <w:left w:val="single" w:sz="4" w:space="0" w:color="auto"/>
              <w:bottom w:val="single" w:sz="4" w:space="0" w:color="auto"/>
              <w:right w:val="single" w:sz="4" w:space="0" w:color="auto"/>
            </w:tcBorders>
          </w:tcPr>
          <w:p w14:paraId="6669EF34" w14:textId="77777777" w:rsidR="008D3C19" w:rsidRPr="00B53A15" w:rsidRDefault="008D3C19" w:rsidP="005D026C">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090A7902"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Arial"/>
                <w:sz w:val="18"/>
                <w:lang w:val="en-US" w:eastAsia="ja-JP"/>
              </w:rPr>
              <w:t>1x1</w:t>
            </w:r>
          </w:p>
        </w:tc>
      </w:tr>
      <w:tr w:rsidR="008D3C19" w:rsidRPr="00B53A15" w14:paraId="05A05875" w14:textId="77777777" w:rsidTr="005D026C">
        <w:trPr>
          <w:cantSplit/>
          <w:jc w:val="center"/>
        </w:trPr>
        <w:tc>
          <w:tcPr>
            <w:tcW w:w="8870" w:type="dxa"/>
            <w:gridSpan w:val="4"/>
            <w:tcBorders>
              <w:top w:val="single" w:sz="4" w:space="0" w:color="auto"/>
              <w:left w:val="single" w:sz="4" w:space="0" w:color="auto"/>
              <w:bottom w:val="single" w:sz="4" w:space="0" w:color="auto"/>
              <w:right w:val="single" w:sz="4" w:space="0" w:color="auto"/>
            </w:tcBorders>
            <w:hideMark/>
          </w:tcPr>
          <w:p w14:paraId="77A3A5D6" w14:textId="77777777" w:rsidR="008D3C19" w:rsidRPr="00B53A15" w:rsidRDefault="008D3C19" w:rsidP="005D026C">
            <w:pPr>
              <w:pStyle w:val="TAN"/>
              <w:rPr>
                <w:lang w:val="en-US" w:eastAsia="ja-JP"/>
              </w:rPr>
            </w:pPr>
            <w:r w:rsidRPr="00B53A15">
              <w:rPr>
                <w:lang w:val="en-US" w:eastAsia="ja-JP"/>
              </w:rPr>
              <w:t>Note 1:</w:t>
            </w:r>
            <w:r w:rsidRPr="00B53A15">
              <w:rPr>
                <w:lang w:val="en-US" w:eastAsia="zh-CN"/>
              </w:rPr>
              <w:tab/>
            </w:r>
            <w:r w:rsidRPr="00B53A15">
              <w:rPr>
                <w:lang w:val="en-US" w:eastAsia="ja-JP"/>
              </w:rPr>
              <w:t>OCNG shall be used such that cells is fully allocated and a constant total transmitted power spectral density is achieved for all OFDM symbols.</w:t>
            </w:r>
          </w:p>
          <w:p w14:paraId="5C1DFDD9" w14:textId="77777777" w:rsidR="008D3C19" w:rsidRPr="00B53A15" w:rsidRDefault="008D3C19" w:rsidP="005D026C">
            <w:pPr>
              <w:pStyle w:val="TAN"/>
              <w:rPr>
                <w:lang w:val="en-US" w:eastAsia="ja-JP"/>
              </w:rPr>
            </w:pPr>
            <w:r w:rsidRPr="00B53A15">
              <w:rPr>
                <w:lang w:val="en-US" w:eastAsia="ja-JP"/>
              </w:rPr>
              <w:t>Note 2:</w:t>
            </w:r>
            <w:r w:rsidRPr="00B53A15">
              <w:rPr>
                <w:lang w:val="en-US" w:eastAsia="zh-CN"/>
              </w:rPr>
              <w:tab/>
            </w:r>
            <w:r w:rsidRPr="009202B2">
              <w:rPr>
                <w:rFonts w:eastAsiaTheme="minorHAnsi" w:cs="v4.2.0"/>
                <w:position w:val="-12"/>
                <w:szCs w:val="22"/>
                <w:lang w:val="en-US" w:eastAsia="ja-JP"/>
              </w:rPr>
              <w:object w:dxaOrig="730" w:dyaOrig="290" w14:anchorId="7400C859">
                <v:shape id="_x0000_i1073" type="#_x0000_t75" style="width:35.55pt;height:14.6pt" o:ole="" fillcolor="window">
                  <v:imagedata r:id="rId68" o:title=""/>
                </v:shape>
                <o:OLEObject Type="Embed" ProgID="Equation.3" ShapeID="_x0000_i1073" DrawAspect="Content" ObjectID="_1760566078" r:id="rId70"/>
              </w:object>
            </w:r>
            <w:r w:rsidRPr="00B53A15">
              <w:rPr>
                <w:lang w:val="en-US" w:eastAsia="zh-CN"/>
              </w:rPr>
              <w:t xml:space="preserve">, RSRP, </w:t>
            </w:r>
            <w:r w:rsidRPr="00B53A15">
              <w:rPr>
                <w:lang w:val="en-US" w:eastAsia="ja-JP"/>
              </w:rPr>
              <w:t>Io level has been derived from other parameters for information purpose. It is not a settable parameter.</w:t>
            </w:r>
          </w:p>
        </w:tc>
      </w:tr>
    </w:tbl>
    <w:p w14:paraId="736E462F" w14:textId="77777777" w:rsidR="008D3C19" w:rsidRPr="00B53A15" w:rsidRDefault="008D3C19" w:rsidP="008D3C19">
      <w:pPr>
        <w:rPr>
          <w:lang w:eastAsia="zh-CN"/>
        </w:rPr>
      </w:pPr>
    </w:p>
    <w:p w14:paraId="6887766D" w14:textId="77777777" w:rsidR="008D3C19" w:rsidRPr="00B53A15" w:rsidRDefault="008D3C19" w:rsidP="008D3C19">
      <w:pPr>
        <w:pStyle w:val="TH"/>
      </w:pPr>
      <w:r w:rsidRPr="00B53A15">
        <w:t>Table A.14.4.2.3.1-3: NTN specific test for E-UTRAN FDD UE Timing Advance Adjustment Accuracy Test in CEModeB</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8D3C19" w:rsidRPr="00B53A15" w14:paraId="74863AEA"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2FD72F75"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6D4458A5"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7209942B"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8D3C19" w:rsidRPr="00B53A15" w14:paraId="61BA144B"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5C8F289B" w14:textId="77777777" w:rsidR="008D3C19" w:rsidRPr="00B53A15" w:rsidRDefault="008D3C19" w:rsidP="005D026C">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7B15970D" w14:textId="12AA40AE" w:rsidR="008D3C19" w:rsidRPr="00B53A15" w:rsidRDefault="008D3C19" w:rsidP="005D026C">
            <w:pPr>
              <w:keepNext/>
              <w:keepLines/>
              <w:spacing w:after="0"/>
              <w:jc w:val="center"/>
              <w:rPr>
                <w:rFonts w:ascii="Arial" w:hAnsi="Arial" w:cs="Arial"/>
                <w:sz w:val="18"/>
                <w:lang w:val="it-IT"/>
              </w:rPr>
            </w:pPr>
            <w:del w:id="83" w:author="烜立 林" w:date="2023-10-23T22:41:00Z">
              <w:r w:rsidRPr="00B53A15" w:rsidDel="00F255E7">
                <w:rPr>
                  <w:rFonts w:ascii="Arial" w:hAnsi="Arial" w:cs="Arial"/>
                  <w:sz w:val="18"/>
                  <w:lang w:val="it-IT"/>
                </w:rPr>
                <w:delText>SCC1</w:delText>
              </w:r>
            </w:del>
            <w:ins w:id="84" w:author="烜立 林" w:date="2023-10-23T22:41:00Z">
              <w:r w:rsidR="00F255E7">
                <w:rPr>
                  <w:rFonts w:ascii="Arial" w:hAnsi="Arial" w:cs="Arial"/>
                  <w:sz w:val="18"/>
                  <w:lang w:val="it-IT"/>
                </w:rPr>
                <w:t>SSC.1</w:t>
              </w:r>
            </w:ins>
          </w:p>
        </w:tc>
        <w:tc>
          <w:tcPr>
            <w:tcW w:w="2923" w:type="dxa"/>
            <w:tcBorders>
              <w:top w:val="single" w:sz="4" w:space="0" w:color="auto"/>
              <w:left w:val="single" w:sz="4" w:space="0" w:color="auto"/>
              <w:bottom w:val="single" w:sz="4" w:space="0" w:color="auto"/>
              <w:right w:val="single" w:sz="4" w:space="0" w:color="auto"/>
            </w:tcBorders>
          </w:tcPr>
          <w:p w14:paraId="0650B84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8D3C19" w:rsidRPr="00B53A15" w14:paraId="034ACC32"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3AA96A4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105FB26A" w14:textId="5DB18A1B" w:rsidR="008D3C19" w:rsidRPr="00B53A15" w:rsidRDefault="008D3C19" w:rsidP="005D026C">
            <w:pPr>
              <w:keepNext/>
              <w:keepLines/>
              <w:spacing w:after="0"/>
              <w:jc w:val="center"/>
              <w:rPr>
                <w:rFonts w:ascii="Arial" w:hAnsi="Arial" w:cs="Arial"/>
                <w:sz w:val="18"/>
                <w:lang w:val="en-US"/>
              </w:rPr>
            </w:pPr>
            <w:del w:id="85" w:author="烜立 林" w:date="2023-10-23T22:41:00Z">
              <w:r w:rsidRPr="00B53A15" w:rsidDel="00F255E7">
                <w:rPr>
                  <w:rFonts w:ascii="Arial" w:hAnsi="Arial" w:cs="Arial"/>
                  <w:sz w:val="18"/>
                  <w:lang w:val="en-US"/>
                </w:rPr>
                <w:delText>SCC2</w:delText>
              </w:r>
            </w:del>
            <w:ins w:id="86" w:author="烜立 林" w:date="2023-10-23T22:41:00Z">
              <w:r w:rsidR="00F255E7">
                <w:rPr>
                  <w:rFonts w:ascii="Arial" w:hAnsi="Arial" w:cs="Arial"/>
                  <w:sz w:val="18"/>
                  <w:lang w:val="en-US"/>
                </w:rPr>
                <w:t>SSC.2</w:t>
              </w:r>
            </w:ins>
          </w:p>
        </w:tc>
        <w:tc>
          <w:tcPr>
            <w:tcW w:w="2923" w:type="dxa"/>
            <w:tcBorders>
              <w:top w:val="single" w:sz="4" w:space="0" w:color="auto"/>
              <w:left w:val="single" w:sz="4" w:space="0" w:color="auto"/>
              <w:bottom w:val="single" w:sz="4" w:space="0" w:color="auto"/>
              <w:right w:val="single" w:sz="4" w:space="0" w:color="auto"/>
            </w:tcBorders>
          </w:tcPr>
          <w:p w14:paraId="424C46F4"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67884D90" w14:textId="77777777" w:rsidR="008D3C19" w:rsidRPr="00B53A15" w:rsidRDefault="008D3C19" w:rsidP="008D3C19">
      <w:pPr>
        <w:rPr>
          <w:lang w:eastAsia="zh-CN"/>
        </w:rPr>
      </w:pPr>
    </w:p>
    <w:p w14:paraId="73147E61" w14:textId="77777777" w:rsidR="008D3C19" w:rsidRPr="00B53A15" w:rsidRDefault="008D3C19" w:rsidP="008D3C19">
      <w:pPr>
        <w:pStyle w:val="Heading5"/>
      </w:pPr>
      <w:r w:rsidRPr="00B53A15">
        <w:lastRenderedPageBreak/>
        <w:t>A.14.4.2.3.2</w:t>
      </w:r>
      <w:r w:rsidRPr="00B53A15">
        <w:tab/>
        <w:t>Test Requirements</w:t>
      </w:r>
    </w:p>
    <w:p w14:paraId="744143C0" w14:textId="77777777" w:rsidR="008D3C19" w:rsidRPr="00B53A15" w:rsidRDefault="008D3C19" w:rsidP="008D3C19">
      <w:pPr>
        <w:rPr>
          <w:lang w:eastAsia="zh-CN"/>
        </w:rPr>
      </w:pPr>
      <w:r w:rsidRPr="00B53A15">
        <w:t>The UE shall apply the signalled Timing Advance value to the transmission timing at the designated activation time i.e. 6 subframes after the reception of the timing advance command.</w:t>
      </w:r>
    </w:p>
    <w:p w14:paraId="06D107FA" w14:textId="77777777" w:rsidR="008D3C19" w:rsidRPr="00B53A15" w:rsidRDefault="008D3C19" w:rsidP="008D3C19">
      <w:r w:rsidRPr="00B53A15">
        <w:t>The Timing Advance adjustment accuracy shall be within the limits specified in clause 7.28A.2.2. The applied timing advance shall be additional to any variation on the timing advance components caused by the satellite ephemeris and common delay information.</w:t>
      </w:r>
    </w:p>
    <w:p w14:paraId="1C2BB29A" w14:textId="77777777" w:rsidR="008D3C19" w:rsidRPr="00B53A15" w:rsidRDefault="008D3C19" w:rsidP="008D3C19">
      <w:pPr>
        <w:rPr>
          <w:lang w:eastAsia="zh-CN"/>
        </w:rPr>
      </w:pPr>
      <w:r w:rsidRPr="00B53A15">
        <w:t>The rate of correct Timing Advance adjustments observed during repeated tests shall be at least 90%.</w:t>
      </w:r>
    </w:p>
    <w:p w14:paraId="536F7AF0" w14:textId="77777777" w:rsidR="008D3C19" w:rsidRPr="00B53A15" w:rsidRDefault="008D3C19" w:rsidP="008D3C19">
      <w:pPr>
        <w:rPr>
          <w:lang w:eastAsia="zh-CN"/>
        </w:rPr>
      </w:pPr>
      <w:r w:rsidRPr="00B53A15">
        <w:t>When a repetition period is configured on the uplink, the UE shall not adjust the uplink transmission timing autonomously during an ongoing repetition segment period for which R&gt;1. The repetition segment period is given by the higher layer parameter Tx-Duration as specified in TS 36.331.</w:t>
      </w:r>
    </w:p>
    <w:p w14:paraId="76CC1D7B" w14:textId="77777777" w:rsidR="008D3C19" w:rsidRPr="00B53A15" w:rsidRDefault="008D3C19" w:rsidP="008D3C19">
      <w:pPr>
        <w:pStyle w:val="Heading4"/>
        <w:rPr>
          <w:lang w:eastAsia="zh-CN"/>
        </w:rPr>
      </w:pPr>
      <w:r w:rsidRPr="00B53A15">
        <w:t>A.14.4.2.4</w:t>
      </w:r>
      <w:r w:rsidRPr="00B53A15">
        <w:tab/>
        <w:t>E-UTRAN HD-FDD UE Timing Advance Adjustment Accuracy Test in CEModeB</w:t>
      </w:r>
    </w:p>
    <w:p w14:paraId="0F93DECA" w14:textId="77777777" w:rsidR="008D3C19" w:rsidRPr="00B53A15" w:rsidRDefault="008D3C19" w:rsidP="008D3C19">
      <w:pPr>
        <w:pStyle w:val="Heading5"/>
      </w:pPr>
      <w:r w:rsidRPr="00B53A15">
        <w:t>A.14.4.2.4.1</w:t>
      </w:r>
      <w:r w:rsidRPr="00B53A15">
        <w:tab/>
        <w:t>Test Purpose and Environment</w:t>
      </w:r>
    </w:p>
    <w:p w14:paraId="36D69C76" w14:textId="77777777" w:rsidR="008D3C19" w:rsidRPr="00B53A15" w:rsidRDefault="008D3C19" w:rsidP="008D3C19">
      <w:r w:rsidRPr="00B53A15">
        <w:t xml:space="preserve">The purpose of the test is to verify E-UTRAN </w:t>
      </w:r>
      <w:r w:rsidRPr="00B53A15">
        <w:rPr>
          <w:lang w:eastAsia="zh-CN"/>
        </w:rPr>
        <w:t>HD-</w:t>
      </w:r>
      <w:r w:rsidRPr="00B53A15">
        <w:t>FDD Timing Advance adjustment accuracy requirements</w:t>
      </w:r>
      <w:r w:rsidRPr="00B53A15">
        <w:rPr>
          <w:lang w:eastAsia="zh-CN"/>
        </w:rPr>
        <w:t xml:space="preserve"> for Cat-M1 UE</w:t>
      </w:r>
      <w:r w:rsidRPr="00B53A15">
        <w:t xml:space="preserve"> </w:t>
      </w:r>
      <w:r w:rsidRPr="00B53A15">
        <w:rPr>
          <w:lang w:eastAsia="zh-CN"/>
        </w:rPr>
        <w:t xml:space="preserve">configured with </w:t>
      </w:r>
      <w:r w:rsidRPr="00B53A15">
        <w:t>CEMode</w:t>
      </w:r>
      <w:r w:rsidRPr="00B53A15">
        <w:rPr>
          <w:lang w:eastAsia="zh-CN"/>
        </w:rPr>
        <w:t>B</w:t>
      </w:r>
      <w:r w:rsidRPr="00B53A15">
        <w:t>, defined in clause 7.28A.2.2, in an AWGN model.</w:t>
      </w:r>
    </w:p>
    <w:p w14:paraId="623D33BB" w14:textId="77777777" w:rsidR="008D3C19" w:rsidRPr="00B53A15" w:rsidRDefault="008D3C19" w:rsidP="008D3C19">
      <w:r w:rsidRPr="00B53A15">
        <w:t>The test parameters are given in tables A.14.4.2.4.1-1</w:t>
      </w:r>
      <w:r w:rsidRPr="00B53A15">
        <w:rPr>
          <w:lang w:eastAsia="zh-CN"/>
        </w:rPr>
        <w:t>and</w:t>
      </w:r>
      <w:r w:rsidRPr="00B53A15">
        <w:t xml:space="preserve"> A.14.4.2.4.1-2. The test consists of two successive time periods, with time duration of T1 and T2 respectively. In each time period, timing advance commands are sent to the UE and </w:t>
      </w:r>
      <w:r w:rsidRPr="00B53A15">
        <w:rPr>
          <w:lang w:eastAsia="zh-CN"/>
        </w:rPr>
        <w:t xml:space="preserve">PUSCH </w:t>
      </w:r>
      <w:r w:rsidRPr="00B53A15">
        <w:t xml:space="preserve">are sent from the UE and received by the test equipment. By measuring the reception of the </w:t>
      </w:r>
      <w:r w:rsidRPr="00B53A15">
        <w:rPr>
          <w:lang w:eastAsia="zh-CN"/>
        </w:rPr>
        <w:t>PUSCH</w:t>
      </w:r>
      <w:r w:rsidRPr="00B53A15">
        <w:t>, the transmit timing, and hence the timing advance adjustment accuracy, can be measured.</w:t>
      </w:r>
    </w:p>
    <w:p w14:paraId="60F6771B" w14:textId="77777777" w:rsidR="008D3C19" w:rsidRPr="00B53A15" w:rsidRDefault="008D3C19" w:rsidP="008D3C19">
      <w:r w:rsidRPr="00B53A15">
        <w:t xml:space="preserve">The UE shall be provided with the valid information about the Satellite Access Node serving cell before and during the test via SI messages configured as provided in Table A.14.4.2.4.1-3.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p>
    <w:p w14:paraId="6A442F68" w14:textId="77777777" w:rsidR="008D3C19" w:rsidRPr="00B53A15" w:rsidRDefault="008D3C19" w:rsidP="008D3C19">
      <w:r w:rsidRPr="00B53A15">
        <w:t xml:space="preserve">During time period T2, the test equipment shall send a sequence of messages with Timing Advance Command MAC Control Elements, with Timing Advance Command value specified in table A.14.4.2.4.1-2. This value shall result in changes of the timing advance used by the UE, and the accuracy of the change shall then be measured, using </w:t>
      </w:r>
      <w:r w:rsidRPr="00B53A15">
        <w:rPr>
          <w:lang w:eastAsia="zh-CN"/>
        </w:rPr>
        <w:t>PUSCH</w:t>
      </w:r>
      <w:r w:rsidRPr="00B53A15">
        <w:t xml:space="preserve"> sent from the UE.</w:t>
      </w:r>
    </w:p>
    <w:p w14:paraId="54DB9880" w14:textId="77777777" w:rsidR="008D3C19" w:rsidRPr="00B53A15" w:rsidRDefault="008D3C19" w:rsidP="008D3C19">
      <w:pPr>
        <w:rPr>
          <w:lang w:eastAsia="zh-CN"/>
        </w:rPr>
      </w:pPr>
      <w:r w:rsidRPr="00B53A15">
        <w:t xml:space="preserve">As specified in Clause 7.28A.2.1, the UE adjusts its uplink timing at sub-frame </w:t>
      </w:r>
      <w:r w:rsidRPr="00B53A15">
        <w:rPr>
          <w:i/>
        </w:rPr>
        <w:t>n</w:t>
      </w:r>
      <w:r w:rsidRPr="00B53A15">
        <w:t>+6+</w:t>
      </w:r>
      <w:r w:rsidRPr="00B53A15">
        <w:rPr>
          <w:rFonts w:eastAsia="SimSun"/>
          <w:iCs/>
          <w:lang w:val="en-US" w:eastAsia="zh-CN"/>
        </w:rPr>
        <w:t>K</w:t>
      </w:r>
      <w:r w:rsidRPr="00B53A15">
        <w:rPr>
          <w:rFonts w:eastAsia="SimSun"/>
          <w:iCs/>
          <w:vertAlign w:val="subscript"/>
          <w:lang w:val="en-US" w:eastAsia="zh-CN"/>
        </w:rPr>
        <w:t>offset</w:t>
      </w:r>
      <w:r w:rsidRPr="00B53A15">
        <w:rPr>
          <w:iCs/>
        </w:rPr>
        <w:t xml:space="preserve"> </w:t>
      </w:r>
      <w:r w:rsidRPr="00B53A15">
        <w:t xml:space="preserve">for a timing advance command received in sub-frame n. This delay must be taken into account when measuring the timing advance adjustment accuracy, via </w:t>
      </w:r>
      <w:r w:rsidRPr="00B53A15">
        <w:rPr>
          <w:lang w:eastAsia="zh-CN"/>
        </w:rPr>
        <w:t>PUSCH</w:t>
      </w:r>
      <w:r w:rsidRPr="00B53A15">
        <w:t xml:space="preserve"> sent from the UE.</w:t>
      </w:r>
    </w:p>
    <w:p w14:paraId="077639AD" w14:textId="77777777" w:rsidR="008D3C19" w:rsidRPr="00B53A15" w:rsidRDefault="008D3C19" w:rsidP="008D3C19">
      <w:r w:rsidRPr="00B53A15">
        <w:t>The UE Time Alignment Timer, described in Clause 5.2 in TS 36.321, shall be configured so that it does not expire in the duration of the test.</w:t>
      </w:r>
    </w:p>
    <w:p w14:paraId="5D8F46C9" w14:textId="77777777" w:rsidR="008D3C19" w:rsidRPr="00B53A15" w:rsidRDefault="008D3C19" w:rsidP="008D3C19">
      <w:pPr>
        <w:pStyle w:val="TH"/>
        <w:rPr>
          <w:lang w:eastAsia="zh-CN"/>
        </w:rPr>
      </w:pPr>
      <w:r w:rsidRPr="00B53A15">
        <w:t>Table A.14.4.2.4.1-1: General Test Parameters for E-UTRAN HD-FDD UE Timing Advance Adjustment Accuracy Test 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7"/>
        <w:gridCol w:w="1418"/>
        <w:gridCol w:w="4244"/>
      </w:tblGrid>
      <w:tr w:rsidR="008D3C19" w:rsidRPr="00B53A15" w14:paraId="71A232FE"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9B7BE9"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3.7.0"/>
                <w:b/>
                <w:sz w:val="18"/>
                <w:lang w:val="en-US"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53ED9341"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3.7.0"/>
                <w:b/>
                <w:sz w:val="18"/>
                <w:lang w:val="en-US"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5C36F6E2"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3.7.0"/>
                <w:b/>
                <w:sz w:val="18"/>
                <w:lang w:val="en-US" w:eastAsia="ja-JP"/>
              </w:rPr>
              <w:t>Value</w:t>
            </w:r>
          </w:p>
        </w:tc>
        <w:tc>
          <w:tcPr>
            <w:tcW w:w="0" w:type="auto"/>
            <w:tcBorders>
              <w:top w:val="single" w:sz="4" w:space="0" w:color="auto"/>
              <w:left w:val="single" w:sz="4" w:space="0" w:color="auto"/>
              <w:bottom w:val="single" w:sz="4" w:space="0" w:color="auto"/>
              <w:right w:val="single" w:sz="4" w:space="0" w:color="auto"/>
            </w:tcBorders>
            <w:hideMark/>
          </w:tcPr>
          <w:p w14:paraId="43AA26E0"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3.7.0"/>
                <w:b/>
                <w:sz w:val="18"/>
                <w:lang w:val="en-US" w:eastAsia="ja-JP"/>
              </w:rPr>
              <w:t>Comment</w:t>
            </w:r>
          </w:p>
        </w:tc>
      </w:tr>
      <w:tr w:rsidR="008D3C19" w:rsidRPr="00B53A15" w14:paraId="055C59EF" w14:textId="77777777" w:rsidTr="005D026C">
        <w:trPr>
          <w:cantSplit/>
          <w:trHeight w:val="430"/>
          <w:jc w:val="center"/>
        </w:trPr>
        <w:tc>
          <w:tcPr>
            <w:tcW w:w="3402" w:type="dxa"/>
            <w:tcBorders>
              <w:top w:val="single" w:sz="4" w:space="0" w:color="auto"/>
              <w:left w:val="single" w:sz="4" w:space="0" w:color="auto"/>
              <w:bottom w:val="single" w:sz="4" w:space="0" w:color="auto"/>
              <w:right w:val="single" w:sz="4" w:space="0" w:color="auto"/>
            </w:tcBorders>
            <w:hideMark/>
          </w:tcPr>
          <w:p w14:paraId="768B2F62" w14:textId="77777777" w:rsidR="008D3C19" w:rsidRPr="00B53A15" w:rsidRDefault="008D3C19" w:rsidP="005D026C">
            <w:pPr>
              <w:keepNext/>
              <w:keepLines/>
              <w:spacing w:after="0"/>
              <w:rPr>
                <w:rFonts w:ascii="Arial" w:hAnsi="Arial" w:cstheme="minorBidi"/>
                <w:sz w:val="18"/>
                <w:lang w:val="en-US" w:eastAsia="ja-JP"/>
              </w:rPr>
            </w:pPr>
            <w:r w:rsidRPr="00B53A15">
              <w:rPr>
                <w:rFonts w:ascii="Arial" w:hAnsi="Arial"/>
                <w:sz w:val="18"/>
                <w:lang w:val="en-US" w:eastAsia="ja-JP"/>
              </w:rPr>
              <w:t>Timing Advance Command (</w:t>
            </w:r>
            <w:r w:rsidRPr="00B53A15">
              <w:rPr>
                <w:rFonts w:ascii="Arial" w:hAnsi="Arial" w:cs="Arial"/>
                <w:i/>
                <w:sz w:val="18"/>
                <w:lang w:val="en-US" w:eastAsia="ja-JP"/>
              </w:rPr>
              <w:t>T</w:t>
            </w:r>
            <w:r w:rsidRPr="00B53A15">
              <w:rPr>
                <w:rFonts w:ascii="Arial" w:hAnsi="Arial" w:cs="Arial"/>
                <w:i/>
                <w:sz w:val="18"/>
                <w:vertAlign w:val="subscript"/>
                <w:lang w:val="en-US" w:eastAsia="ja-JP"/>
              </w:rPr>
              <w:t>A</w:t>
            </w:r>
            <w:r w:rsidRPr="00B53A15">
              <w:rPr>
                <w:rFonts w:ascii="Arial" w:hAnsi="Arial"/>
                <w:sz w:val="18"/>
                <w:lang w:val="en-US" w:eastAsia="ja-JP"/>
              </w:rPr>
              <w:t>) value during T1</w:t>
            </w:r>
          </w:p>
        </w:tc>
        <w:tc>
          <w:tcPr>
            <w:tcW w:w="567" w:type="dxa"/>
            <w:tcBorders>
              <w:top w:val="single" w:sz="4" w:space="0" w:color="auto"/>
              <w:left w:val="single" w:sz="4" w:space="0" w:color="auto"/>
              <w:bottom w:val="single" w:sz="4" w:space="0" w:color="auto"/>
              <w:right w:val="single" w:sz="4" w:space="0" w:color="auto"/>
            </w:tcBorders>
          </w:tcPr>
          <w:p w14:paraId="54A5BF35" w14:textId="77777777" w:rsidR="008D3C19" w:rsidRPr="00B53A15" w:rsidRDefault="008D3C19" w:rsidP="005D026C">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5A530CA"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31</w:t>
            </w:r>
          </w:p>
        </w:tc>
        <w:tc>
          <w:tcPr>
            <w:tcW w:w="0" w:type="auto"/>
            <w:tcBorders>
              <w:top w:val="single" w:sz="4" w:space="0" w:color="auto"/>
              <w:left w:val="single" w:sz="4" w:space="0" w:color="auto"/>
              <w:bottom w:val="single" w:sz="4" w:space="0" w:color="auto"/>
              <w:right w:val="single" w:sz="4" w:space="0" w:color="auto"/>
            </w:tcBorders>
            <w:hideMark/>
          </w:tcPr>
          <w:p w14:paraId="5D4D9BBC" w14:textId="77777777" w:rsidR="008D3C19" w:rsidRPr="00B53A15" w:rsidRDefault="008D3C19" w:rsidP="005D026C">
            <w:pPr>
              <w:keepNext/>
              <w:keepLines/>
              <w:spacing w:after="0"/>
              <w:rPr>
                <w:rFonts w:ascii="Arial" w:hAnsi="Arial"/>
                <w:sz w:val="18"/>
                <w:lang w:val="en-US" w:eastAsia="ja-JP"/>
              </w:rPr>
            </w:pPr>
            <w:r w:rsidRPr="00B53A15">
              <w:rPr>
                <w:rFonts w:ascii="Arial" w:hAnsi="Arial" w:cs="v3.7.0"/>
                <w:i/>
                <w:sz w:val="18"/>
                <w:lang w:val="en-US" w:eastAsia="ja-JP"/>
              </w:rPr>
              <w:t>N</w:t>
            </w:r>
            <w:r w:rsidRPr="00B53A15">
              <w:rPr>
                <w:rFonts w:ascii="Arial" w:hAnsi="Arial" w:cs="v3.7.0"/>
                <w:i/>
                <w:sz w:val="18"/>
                <w:vertAlign w:val="subscript"/>
                <w:lang w:val="en-US" w:eastAsia="ja-JP"/>
              </w:rPr>
              <w:t xml:space="preserve">TA </w:t>
            </w:r>
            <w:r w:rsidRPr="00B53A15">
              <w:rPr>
                <w:rFonts w:ascii="Arial" w:hAnsi="Arial"/>
                <w:sz w:val="18"/>
                <w:lang w:val="en-US" w:eastAsia="ja-JP"/>
              </w:rPr>
              <w:t>= 0 for the purpose of establishing a reference value from which the timing advance adjustment accuracy can be measured during T2</w:t>
            </w:r>
          </w:p>
        </w:tc>
      </w:tr>
      <w:tr w:rsidR="008D3C19" w:rsidRPr="00B53A15" w14:paraId="7CB7346A"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2F2E91C"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Timing Advance Command (</w:t>
            </w:r>
            <w:r w:rsidRPr="00B53A15">
              <w:rPr>
                <w:rFonts w:ascii="Arial" w:hAnsi="Arial" w:cs="Arial"/>
                <w:i/>
                <w:sz w:val="18"/>
                <w:lang w:val="en-US" w:eastAsia="ja-JP"/>
              </w:rPr>
              <w:t>T</w:t>
            </w:r>
            <w:r w:rsidRPr="00B53A15">
              <w:rPr>
                <w:rFonts w:ascii="Arial" w:hAnsi="Arial" w:cs="Arial"/>
                <w:i/>
                <w:sz w:val="18"/>
                <w:vertAlign w:val="subscript"/>
                <w:lang w:val="en-US" w:eastAsia="ja-JP"/>
              </w:rPr>
              <w:t>A</w:t>
            </w:r>
            <w:r w:rsidRPr="00B53A15">
              <w:rPr>
                <w:rFonts w:ascii="Arial" w:hAnsi="Arial"/>
                <w:sz w:val="18"/>
                <w:lang w:val="en-US" w:eastAsia="ja-JP"/>
              </w:rPr>
              <w:t>) value during T2</w:t>
            </w:r>
          </w:p>
        </w:tc>
        <w:tc>
          <w:tcPr>
            <w:tcW w:w="567" w:type="dxa"/>
            <w:tcBorders>
              <w:top w:val="single" w:sz="4" w:space="0" w:color="auto"/>
              <w:left w:val="single" w:sz="4" w:space="0" w:color="auto"/>
              <w:bottom w:val="single" w:sz="4" w:space="0" w:color="auto"/>
              <w:right w:val="single" w:sz="4" w:space="0" w:color="auto"/>
            </w:tcBorders>
          </w:tcPr>
          <w:p w14:paraId="7BE5B55A" w14:textId="77777777" w:rsidR="008D3C19" w:rsidRPr="00B53A15" w:rsidRDefault="008D3C19" w:rsidP="005D026C">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66B4A43"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39</w:t>
            </w:r>
          </w:p>
        </w:tc>
        <w:tc>
          <w:tcPr>
            <w:tcW w:w="0" w:type="auto"/>
            <w:tcBorders>
              <w:top w:val="single" w:sz="4" w:space="0" w:color="auto"/>
              <w:left w:val="single" w:sz="4" w:space="0" w:color="auto"/>
              <w:bottom w:val="single" w:sz="4" w:space="0" w:color="auto"/>
              <w:right w:val="single" w:sz="4" w:space="0" w:color="auto"/>
            </w:tcBorders>
            <w:hideMark/>
          </w:tcPr>
          <w:p w14:paraId="4D0CBCE3" w14:textId="77777777" w:rsidR="008D3C19" w:rsidRPr="00B53A15" w:rsidRDefault="008D3C19" w:rsidP="005D026C">
            <w:pPr>
              <w:keepNext/>
              <w:keepLines/>
              <w:spacing w:after="0"/>
              <w:rPr>
                <w:rFonts w:ascii="Arial" w:hAnsi="Arial"/>
                <w:sz w:val="18"/>
                <w:lang w:val="en-US" w:eastAsia="ja-JP"/>
              </w:rPr>
            </w:pPr>
            <w:r w:rsidRPr="00B53A15">
              <w:rPr>
                <w:rFonts w:ascii="Arial" w:hAnsi="Arial" w:cs="v3.7.0"/>
                <w:i/>
                <w:sz w:val="18"/>
                <w:lang w:val="en-US" w:eastAsia="ja-JP"/>
              </w:rPr>
              <w:t>N</w:t>
            </w:r>
            <w:r w:rsidRPr="00B53A15">
              <w:rPr>
                <w:rFonts w:ascii="Arial" w:hAnsi="Arial" w:cs="v3.7.0"/>
                <w:i/>
                <w:sz w:val="18"/>
                <w:vertAlign w:val="subscript"/>
                <w:lang w:val="en-US" w:eastAsia="ja-JP"/>
              </w:rPr>
              <w:t xml:space="preserve">TA </w:t>
            </w:r>
            <w:r w:rsidRPr="00B53A15">
              <w:rPr>
                <w:rFonts w:ascii="Arial" w:hAnsi="Arial"/>
                <w:sz w:val="18"/>
                <w:lang w:val="en-US" w:eastAsia="ja-JP"/>
              </w:rPr>
              <w:t>= 128</w:t>
            </w:r>
          </w:p>
        </w:tc>
      </w:tr>
      <w:tr w:rsidR="008D3C19" w:rsidRPr="00B53A15" w14:paraId="163CFFCA"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1B62D28D"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DRX</w:t>
            </w:r>
          </w:p>
        </w:tc>
        <w:tc>
          <w:tcPr>
            <w:tcW w:w="567" w:type="dxa"/>
            <w:tcBorders>
              <w:top w:val="single" w:sz="4" w:space="0" w:color="auto"/>
              <w:left w:val="single" w:sz="4" w:space="0" w:color="auto"/>
              <w:bottom w:val="single" w:sz="4" w:space="0" w:color="auto"/>
              <w:right w:val="single" w:sz="4" w:space="0" w:color="auto"/>
            </w:tcBorders>
          </w:tcPr>
          <w:p w14:paraId="3934316E" w14:textId="77777777" w:rsidR="008D3C19" w:rsidRPr="00B53A15" w:rsidRDefault="008D3C19" w:rsidP="005D026C">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2592A5F"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OFF</w:t>
            </w:r>
          </w:p>
        </w:tc>
        <w:tc>
          <w:tcPr>
            <w:tcW w:w="0" w:type="auto"/>
            <w:tcBorders>
              <w:top w:val="single" w:sz="4" w:space="0" w:color="auto"/>
              <w:left w:val="single" w:sz="4" w:space="0" w:color="auto"/>
              <w:bottom w:val="single" w:sz="4" w:space="0" w:color="auto"/>
              <w:right w:val="single" w:sz="4" w:space="0" w:color="auto"/>
            </w:tcBorders>
          </w:tcPr>
          <w:p w14:paraId="51BB3715" w14:textId="77777777" w:rsidR="008D3C19" w:rsidRPr="00B53A15" w:rsidRDefault="008D3C19" w:rsidP="005D026C">
            <w:pPr>
              <w:keepNext/>
              <w:keepLines/>
              <w:spacing w:after="0"/>
              <w:rPr>
                <w:rFonts w:ascii="Arial" w:hAnsi="Arial"/>
                <w:sz w:val="18"/>
                <w:lang w:val="en-US" w:eastAsia="ja-JP"/>
              </w:rPr>
            </w:pPr>
          </w:p>
        </w:tc>
      </w:tr>
      <w:tr w:rsidR="008D3C19" w:rsidRPr="00B53A15" w14:paraId="05AC8476"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DB615"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DAF2B55"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41E1E57"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727ECDDD" w14:textId="77777777" w:rsidR="008D3C19" w:rsidRPr="00B53A15" w:rsidRDefault="008D3C19" w:rsidP="005D026C">
            <w:pPr>
              <w:keepNext/>
              <w:keepLines/>
              <w:spacing w:after="0"/>
              <w:rPr>
                <w:rFonts w:ascii="Arial" w:hAnsi="Arial"/>
                <w:sz w:val="18"/>
                <w:lang w:val="en-US" w:eastAsia="ja-JP"/>
              </w:rPr>
            </w:pPr>
          </w:p>
        </w:tc>
      </w:tr>
      <w:tr w:rsidR="008D3C19" w:rsidRPr="00B53A15" w14:paraId="428474DC"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6624901"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439796A9"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97BAF6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0905E73B" w14:textId="77777777" w:rsidR="008D3C19" w:rsidRPr="00B53A15" w:rsidRDefault="008D3C19" w:rsidP="005D026C">
            <w:pPr>
              <w:keepNext/>
              <w:keepLines/>
              <w:spacing w:after="0"/>
              <w:rPr>
                <w:rFonts w:ascii="Arial" w:hAnsi="Arial"/>
                <w:sz w:val="18"/>
                <w:lang w:val="en-US" w:eastAsia="ja-JP"/>
              </w:rPr>
            </w:pPr>
          </w:p>
        </w:tc>
      </w:tr>
      <w:tr w:rsidR="008D3C19" w:rsidRPr="00B53A15" w14:paraId="7EA0FAE9"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E83FF20"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Number of repetitions of MPDCCH</w:t>
            </w:r>
          </w:p>
        </w:tc>
        <w:tc>
          <w:tcPr>
            <w:tcW w:w="567" w:type="dxa"/>
            <w:tcBorders>
              <w:top w:val="single" w:sz="4" w:space="0" w:color="auto"/>
              <w:left w:val="single" w:sz="4" w:space="0" w:color="auto"/>
              <w:bottom w:val="single" w:sz="4" w:space="0" w:color="auto"/>
              <w:right w:val="single" w:sz="4" w:space="0" w:color="auto"/>
            </w:tcBorders>
          </w:tcPr>
          <w:p w14:paraId="58DF5B58" w14:textId="77777777" w:rsidR="008D3C19" w:rsidRPr="00B53A15" w:rsidRDefault="008D3C19" w:rsidP="005D026C">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BC02E64"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128</w:t>
            </w:r>
          </w:p>
        </w:tc>
        <w:tc>
          <w:tcPr>
            <w:tcW w:w="0" w:type="auto"/>
            <w:tcBorders>
              <w:top w:val="single" w:sz="4" w:space="0" w:color="auto"/>
              <w:left w:val="single" w:sz="4" w:space="0" w:color="auto"/>
              <w:bottom w:val="single" w:sz="4" w:space="0" w:color="auto"/>
              <w:right w:val="single" w:sz="4" w:space="0" w:color="auto"/>
            </w:tcBorders>
          </w:tcPr>
          <w:p w14:paraId="66C069A0" w14:textId="77777777" w:rsidR="008D3C19" w:rsidRPr="00B53A15" w:rsidRDefault="008D3C19" w:rsidP="005D026C">
            <w:pPr>
              <w:keepNext/>
              <w:keepLines/>
              <w:spacing w:after="0"/>
              <w:rPr>
                <w:rFonts w:ascii="Arial" w:hAnsi="Arial"/>
                <w:sz w:val="18"/>
                <w:lang w:val="en-US" w:eastAsia="ja-JP"/>
              </w:rPr>
            </w:pPr>
          </w:p>
        </w:tc>
      </w:tr>
      <w:tr w:rsidR="008D3C19" w:rsidRPr="00B53A15" w14:paraId="1A346D75"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0C6AA0B"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Number of repetitions of PUSCH</w:t>
            </w:r>
          </w:p>
        </w:tc>
        <w:tc>
          <w:tcPr>
            <w:tcW w:w="567" w:type="dxa"/>
            <w:tcBorders>
              <w:top w:val="single" w:sz="4" w:space="0" w:color="auto"/>
              <w:left w:val="single" w:sz="4" w:space="0" w:color="auto"/>
              <w:bottom w:val="single" w:sz="4" w:space="0" w:color="auto"/>
              <w:right w:val="single" w:sz="4" w:space="0" w:color="auto"/>
            </w:tcBorders>
          </w:tcPr>
          <w:p w14:paraId="607622F7" w14:textId="77777777" w:rsidR="008D3C19" w:rsidRPr="00B53A15" w:rsidRDefault="008D3C19" w:rsidP="005D026C">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F2835B3"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32</w:t>
            </w:r>
          </w:p>
        </w:tc>
        <w:tc>
          <w:tcPr>
            <w:tcW w:w="0" w:type="auto"/>
            <w:tcBorders>
              <w:top w:val="single" w:sz="4" w:space="0" w:color="auto"/>
              <w:left w:val="single" w:sz="4" w:space="0" w:color="auto"/>
              <w:bottom w:val="single" w:sz="4" w:space="0" w:color="auto"/>
              <w:right w:val="single" w:sz="4" w:space="0" w:color="auto"/>
            </w:tcBorders>
          </w:tcPr>
          <w:p w14:paraId="34A0DC69" w14:textId="77777777" w:rsidR="008D3C19" w:rsidRPr="00B53A15" w:rsidRDefault="008D3C19" w:rsidP="005D026C">
            <w:pPr>
              <w:keepNext/>
              <w:keepLines/>
              <w:spacing w:after="0"/>
              <w:rPr>
                <w:rFonts w:ascii="Arial" w:hAnsi="Arial"/>
                <w:sz w:val="18"/>
                <w:lang w:val="en-US" w:eastAsia="ja-JP"/>
              </w:rPr>
            </w:pPr>
          </w:p>
        </w:tc>
      </w:tr>
    </w:tbl>
    <w:p w14:paraId="6857D5A7" w14:textId="77777777" w:rsidR="008D3C19" w:rsidRPr="00B53A15" w:rsidRDefault="008D3C19" w:rsidP="008D3C19"/>
    <w:p w14:paraId="0CAC51B2" w14:textId="77777777" w:rsidR="008D3C19" w:rsidRPr="00B53A15" w:rsidRDefault="008D3C19" w:rsidP="008D3C19">
      <w:pPr>
        <w:pStyle w:val="TH"/>
        <w:rPr>
          <w:snapToGrid w:val="0"/>
        </w:rPr>
      </w:pPr>
      <w:r w:rsidRPr="00B53A15">
        <w:lastRenderedPageBreak/>
        <w:t>Table A.14.4.2.4.1-2: Cell specific Test Parameters for E-UTRAN HD-FDD UE Timing Advance Adjustment Accuracy Test 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303"/>
        <w:gridCol w:w="1925"/>
        <w:gridCol w:w="1925"/>
      </w:tblGrid>
      <w:tr w:rsidR="008D3C19" w:rsidRPr="00B53A15" w14:paraId="0046CF8A" w14:textId="77777777" w:rsidTr="005D026C">
        <w:trPr>
          <w:cantSplit/>
          <w:jc w:val="center"/>
        </w:trPr>
        <w:tc>
          <w:tcPr>
            <w:tcW w:w="3590" w:type="dxa"/>
            <w:vMerge w:val="restart"/>
            <w:tcBorders>
              <w:top w:val="single" w:sz="4" w:space="0" w:color="auto"/>
              <w:left w:val="single" w:sz="4" w:space="0" w:color="auto"/>
              <w:bottom w:val="single" w:sz="4" w:space="0" w:color="auto"/>
              <w:right w:val="single" w:sz="4" w:space="0" w:color="auto"/>
            </w:tcBorders>
            <w:hideMark/>
          </w:tcPr>
          <w:p w14:paraId="49C6CDF7"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Parameter</w:t>
            </w:r>
          </w:p>
        </w:tc>
        <w:tc>
          <w:tcPr>
            <w:tcW w:w="1320" w:type="dxa"/>
            <w:vMerge w:val="restart"/>
            <w:tcBorders>
              <w:top w:val="single" w:sz="4" w:space="0" w:color="auto"/>
              <w:left w:val="single" w:sz="4" w:space="0" w:color="auto"/>
              <w:bottom w:val="single" w:sz="4" w:space="0" w:color="auto"/>
              <w:right w:val="single" w:sz="4" w:space="0" w:color="auto"/>
            </w:tcBorders>
            <w:hideMark/>
          </w:tcPr>
          <w:p w14:paraId="6AD84E53"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Unit</w:t>
            </w:r>
          </w:p>
        </w:tc>
        <w:tc>
          <w:tcPr>
            <w:tcW w:w="3960" w:type="dxa"/>
            <w:gridSpan w:val="2"/>
            <w:tcBorders>
              <w:top w:val="single" w:sz="4" w:space="0" w:color="auto"/>
              <w:left w:val="single" w:sz="4" w:space="0" w:color="auto"/>
              <w:bottom w:val="single" w:sz="4" w:space="0" w:color="auto"/>
              <w:right w:val="single" w:sz="4" w:space="0" w:color="auto"/>
            </w:tcBorders>
            <w:hideMark/>
          </w:tcPr>
          <w:p w14:paraId="0741BEF1"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Value</w:t>
            </w:r>
          </w:p>
        </w:tc>
      </w:tr>
      <w:tr w:rsidR="008D3C19" w:rsidRPr="00B53A15" w14:paraId="7F7972EB" w14:textId="77777777" w:rsidTr="005D026C">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948626" w14:textId="77777777" w:rsidR="008D3C19" w:rsidRPr="00B53A15" w:rsidRDefault="008D3C19" w:rsidP="005D026C">
            <w:pPr>
              <w:spacing w:after="0"/>
              <w:rPr>
                <w:rFonts w:ascii="Arial" w:eastAsiaTheme="minorHAnsi" w:hAnsi="Arial" w:cs="Arial"/>
                <w:b/>
                <w:sz w:val="18"/>
                <w:szCs w:val="22"/>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EB2F4E" w14:textId="77777777" w:rsidR="008D3C19" w:rsidRPr="00B53A15" w:rsidRDefault="008D3C19" w:rsidP="005D026C">
            <w:pPr>
              <w:spacing w:after="0"/>
              <w:rPr>
                <w:rFonts w:ascii="Arial" w:eastAsiaTheme="minorHAnsi" w:hAnsi="Arial" w:cs="Arial"/>
                <w:b/>
                <w:sz w:val="18"/>
                <w:szCs w:val="22"/>
                <w:lang w:val="en-US" w:eastAsia="ja-JP"/>
              </w:rPr>
            </w:pPr>
          </w:p>
        </w:tc>
        <w:tc>
          <w:tcPr>
            <w:tcW w:w="1980" w:type="dxa"/>
            <w:tcBorders>
              <w:top w:val="single" w:sz="4" w:space="0" w:color="auto"/>
              <w:left w:val="single" w:sz="4" w:space="0" w:color="auto"/>
              <w:bottom w:val="single" w:sz="4" w:space="0" w:color="auto"/>
              <w:right w:val="single" w:sz="4" w:space="0" w:color="auto"/>
            </w:tcBorders>
            <w:hideMark/>
          </w:tcPr>
          <w:p w14:paraId="7482A0D8"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T1</w:t>
            </w:r>
          </w:p>
        </w:tc>
        <w:tc>
          <w:tcPr>
            <w:tcW w:w="1980" w:type="dxa"/>
            <w:tcBorders>
              <w:top w:val="single" w:sz="4" w:space="0" w:color="auto"/>
              <w:left w:val="single" w:sz="4" w:space="0" w:color="auto"/>
              <w:bottom w:val="single" w:sz="4" w:space="0" w:color="auto"/>
              <w:right w:val="single" w:sz="4" w:space="0" w:color="auto"/>
            </w:tcBorders>
            <w:hideMark/>
          </w:tcPr>
          <w:p w14:paraId="526172AF"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T2</w:t>
            </w:r>
          </w:p>
        </w:tc>
      </w:tr>
      <w:tr w:rsidR="008D3C19" w:rsidRPr="00B53A15" w14:paraId="22D3444E"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13AAF48" w14:textId="77777777" w:rsidR="008D3C19" w:rsidRPr="00B53A15" w:rsidRDefault="008D3C19" w:rsidP="005D026C">
            <w:pPr>
              <w:keepNext/>
              <w:keepLines/>
              <w:spacing w:after="0"/>
              <w:rPr>
                <w:rFonts w:ascii="Arial" w:hAnsi="Arial" w:cstheme="minorBidi"/>
                <w:sz w:val="18"/>
                <w:lang w:val="sv-FI" w:eastAsia="ja-JP"/>
              </w:rPr>
            </w:pPr>
            <w:r w:rsidRPr="00B53A15">
              <w:rPr>
                <w:rFonts w:ascii="Arial" w:hAnsi="Arial"/>
                <w:sz w:val="18"/>
                <w:lang w:val="sv-FI" w:eastAsia="ja-JP"/>
              </w:rPr>
              <w:t>E-UTRA RF Channel Number</w:t>
            </w:r>
          </w:p>
        </w:tc>
        <w:tc>
          <w:tcPr>
            <w:tcW w:w="1320" w:type="dxa"/>
            <w:tcBorders>
              <w:top w:val="single" w:sz="4" w:space="0" w:color="auto"/>
              <w:left w:val="single" w:sz="4" w:space="0" w:color="auto"/>
              <w:bottom w:val="single" w:sz="4" w:space="0" w:color="auto"/>
              <w:right w:val="single" w:sz="4" w:space="0" w:color="auto"/>
            </w:tcBorders>
          </w:tcPr>
          <w:p w14:paraId="73635E8E" w14:textId="77777777" w:rsidR="008D3C19" w:rsidRPr="00B53A15" w:rsidRDefault="008D3C19" w:rsidP="005D026C">
            <w:pPr>
              <w:keepNext/>
              <w:keepLines/>
              <w:spacing w:after="0"/>
              <w:jc w:val="center"/>
              <w:rPr>
                <w:rFonts w:ascii="Arial" w:hAnsi="Arial"/>
                <w:sz w:val="18"/>
                <w:lang w:val="sv-FI"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462F6219" w14:textId="0A0F362C" w:rsidR="008D3C19" w:rsidRPr="00B53A15" w:rsidRDefault="00E95567" w:rsidP="005D026C">
            <w:pPr>
              <w:keepNext/>
              <w:keepLines/>
              <w:spacing w:after="0"/>
              <w:jc w:val="center"/>
              <w:rPr>
                <w:rFonts w:ascii="Arial" w:hAnsi="Arial"/>
                <w:sz w:val="18"/>
                <w:lang w:val="en-US" w:eastAsia="ja-JP"/>
              </w:rPr>
            </w:pPr>
            <w:r>
              <w:rPr>
                <w:rFonts w:ascii="Arial" w:hAnsi="Arial"/>
                <w:sz w:val="18"/>
                <w:lang w:val="en-US" w:eastAsia="ja-JP"/>
              </w:rPr>
              <w:t>1</w:t>
            </w:r>
          </w:p>
        </w:tc>
      </w:tr>
      <w:tr w:rsidR="008D3C19" w:rsidRPr="00B53A15" w14:paraId="7D8102F9"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DF03B68"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BW</w:t>
            </w:r>
            <w:r w:rsidRPr="00B53A15">
              <w:rPr>
                <w:rFonts w:ascii="Arial" w:hAnsi="Arial" w:cs="Arial"/>
                <w:sz w:val="18"/>
                <w:vertAlign w:val="subscript"/>
                <w:lang w:val="en-US" w:eastAsia="ja-JP"/>
              </w:rPr>
              <w:t>channel</w:t>
            </w:r>
          </w:p>
        </w:tc>
        <w:tc>
          <w:tcPr>
            <w:tcW w:w="1320" w:type="dxa"/>
            <w:tcBorders>
              <w:top w:val="single" w:sz="4" w:space="0" w:color="auto"/>
              <w:left w:val="single" w:sz="4" w:space="0" w:color="auto"/>
              <w:bottom w:val="single" w:sz="4" w:space="0" w:color="auto"/>
              <w:right w:val="single" w:sz="4" w:space="0" w:color="auto"/>
            </w:tcBorders>
            <w:hideMark/>
          </w:tcPr>
          <w:p w14:paraId="2423BAC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MHz</w:t>
            </w:r>
          </w:p>
        </w:tc>
        <w:tc>
          <w:tcPr>
            <w:tcW w:w="3960" w:type="dxa"/>
            <w:gridSpan w:val="2"/>
            <w:tcBorders>
              <w:top w:val="single" w:sz="4" w:space="0" w:color="auto"/>
              <w:left w:val="single" w:sz="4" w:space="0" w:color="auto"/>
              <w:bottom w:val="single" w:sz="4" w:space="0" w:color="auto"/>
              <w:right w:val="single" w:sz="4" w:space="0" w:color="auto"/>
            </w:tcBorders>
            <w:hideMark/>
          </w:tcPr>
          <w:p w14:paraId="09C24941"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1.4</w:t>
            </w:r>
          </w:p>
        </w:tc>
      </w:tr>
      <w:tr w:rsidR="008D3C19" w:rsidRPr="00B53A15" w14:paraId="409DFFB9"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595C0BC8" w14:textId="77777777" w:rsidR="008D3C19" w:rsidRPr="00B53A15" w:rsidRDefault="008D3C19" w:rsidP="005D026C">
            <w:pPr>
              <w:keepNext/>
              <w:keepLines/>
              <w:spacing w:after="0"/>
              <w:rPr>
                <w:rFonts w:ascii="Arial" w:hAnsi="Arial"/>
                <w:sz w:val="18"/>
                <w:lang w:val="en-US" w:eastAsia="ja-JP"/>
              </w:rPr>
            </w:pPr>
            <w:r w:rsidRPr="00B53A15">
              <w:rPr>
                <w:rFonts w:ascii="Arial" w:hAnsi="Arial" w:cs="Arial"/>
                <w:sz w:val="18"/>
                <w:szCs w:val="18"/>
                <w:lang w:val="en-US" w:eastAsia="ja-JP"/>
              </w:rPr>
              <w:t xml:space="preserve">PDSCH </w:t>
            </w:r>
            <w:r w:rsidRPr="00B53A15">
              <w:rPr>
                <w:rFonts w:ascii="Arial" w:hAnsi="Arial" w:cs="v4.2.0"/>
                <w:sz w:val="18"/>
                <w:szCs w:val="18"/>
                <w:lang w:val="en-US" w:eastAsia="ja-JP"/>
              </w:rPr>
              <w:t>Reference Measurement Channel in</w:t>
            </w:r>
            <w:r w:rsidRPr="00B53A15">
              <w:rPr>
                <w:rFonts w:ascii="Arial" w:hAnsi="Arial"/>
                <w:sz w:val="18"/>
                <w:lang w:val="en-US" w:eastAsia="ja-JP"/>
              </w:rPr>
              <w:t xml:space="preserve"> clause A.3.1.4.</w:t>
            </w:r>
            <w:r w:rsidRPr="00B53A15">
              <w:rPr>
                <w:rFonts w:ascii="Arial" w:hAnsi="Arial"/>
                <w:sz w:val="18"/>
                <w:lang w:val="en-US" w:eastAsia="zh-CN"/>
              </w:rPr>
              <w:t>5</w:t>
            </w:r>
          </w:p>
        </w:tc>
        <w:tc>
          <w:tcPr>
            <w:tcW w:w="1320" w:type="dxa"/>
            <w:tcBorders>
              <w:top w:val="single" w:sz="4" w:space="0" w:color="auto"/>
              <w:left w:val="single" w:sz="4" w:space="0" w:color="auto"/>
              <w:bottom w:val="single" w:sz="4" w:space="0" w:color="auto"/>
              <w:right w:val="single" w:sz="4" w:space="0" w:color="auto"/>
            </w:tcBorders>
          </w:tcPr>
          <w:p w14:paraId="3B3CE547" w14:textId="77777777" w:rsidR="008D3C19" w:rsidRPr="00B53A15" w:rsidRDefault="008D3C19" w:rsidP="005D026C">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2A34A4AB"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[R.1</w:t>
            </w:r>
            <w:r w:rsidRPr="00B53A15">
              <w:rPr>
                <w:rFonts w:ascii="Arial" w:hAnsi="Arial"/>
                <w:sz w:val="18"/>
                <w:lang w:val="en-US" w:eastAsia="zh-CN"/>
              </w:rPr>
              <w:t>2</w:t>
            </w:r>
            <w:r w:rsidRPr="00B53A15">
              <w:rPr>
                <w:rFonts w:ascii="Arial" w:hAnsi="Arial"/>
                <w:sz w:val="18"/>
                <w:lang w:val="en-US" w:eastAsia="ja-JP"/>
              </w:rPr>
              <w:t xml:space="preserve"> HD-FDD]</w:t>
            </w:r>
          </w:p>
        </w:tc>
      </w:tr>
      <w:tr w:rsidR="008D3C19" w:rsidRPr="00B53A15" w14:paraId="575BD66C"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0868409D"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MPDCCH Reference Measurement Channel in clause A.3.1.3.</w:t>
            </w:r>
            <w:r w:rsidRPr="00B53A15">
              <w:rPr>
                <w:rFonts w:ascii="Arial" w:hAnsi="Arial"/>
                <w:sz w:val="18"/>
                <w:lang w:val="en-US" w:eastAsia="zh-CN"/>
              </w:rPr>
              <w:t>5</w:t>
            </w:r>
          </w:p>
        </w:tc>
        <w:tc>
          <w:tcPr>
            <w:tcW w:w="1320" w:type="dxa"/>
            <w:tcBorders>
              <w:top w:val="single" w:sz="4" w:space="0" w:color="auto"/>
              <w:left w:val="single" w:sz="4" w:space="0" w:color="auto"/>
              <w:bottom w:val="single" w:sz="4" w:space="0" w:color="auto"/>
              <w:right w:val="single" w:sz="4" w:space="0" w:color="auto"/>
            </w:tcBorders>
          </w:tcPr>
          <w:p w14:paraId="228389CC" w14:textId="77777777" w:rsidR="008D3C19" w:rsidRPr="00B53A15" w:rsidRDefault="008D3C19" w:rsidP="005D026C">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2B4A2AE1"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[R.8 HD-FDD]</w:t>
            </w:r>
          </w:p>
        </w:tc>
      </w:tr>
      <w:tr w:rsidR="008D3C19" w:rsidRPr="00B53A15" w14:paraId="7CCF6E6A"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93DE185"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OCNG Patterns defined in A.3.2.1.21</w:t>
            </w:r>
          </w:p>
        </w:tc>
        <w:tc>
          <w:tcPr>
            <w:tcW w:w="1320" w:type="dxa"/>
            <w:tcBorders>
              <w:top w:val="single" w:sz="4" w:space="0" w:color="auto"/>
              <w:left w:val="single" w:sz="4" w:space="0" w:color="auto"/>
              <w:bottom w:val="single" w:sz="4" w:space="0" w:color="auto"/>
              <w:right w:val="single" w:sz="4" w:space="0" w:color="auto"/>
            </w:tcBorders>
          </w:tcPr>
          <w:p w14:paraId="5601A7EC" w14:textId="77777777" w:rsidR="008D3C19" w:rsidRPr="00B53A15" w:rsidRDefault="008D3C19" w:rsidP="005D026C">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1893E546"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OP.21 FDD</w:t>
            </w:r>
          </w:p>
        </w:tc>
      </w:tr>
      <w:tr w:rsidR="008D3C19" w:rsidRPr="00B53A15" w14:paraId="283A7D9E"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CCBDD5B"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PBCH_RA</w:t>
            </w:r>
          </w:p>
        </w:tc>
        <w:tc>
          <w:tcPr>
            <w:tcW w:w="1320" w:type="dxa"/>
            <w:tcBorders>
              <w:top w:val="single" w:sz="4" w:space="0" w:color="auto"/>
              <w:left w:val="single" w:sz="4" w:space="0" w:color="auto"/>
              <w:bottom w:val="single" w:sz="4" w:space="0" w:color="auto"/>
              <w:right w:val="single" w:sz="4" w:space="0" w:color="auto"/>
            </w:tcBorders>
            <w:hideMark/>
          </w:tcPr>
          <w:p w14:paraId="73F7C7D8"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396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BA96D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0</w:t>
            </w:r>
          </w:p>
        </w:tc>
      </w:tr>
      <w:tr w:rsidR="008D3C19" w:rsidRPr="00B53A15" w14:paraId="6869BFB8"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66F1EE5D"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PBCH_RB</w:t>
            </w:r>
          </w:p>
        </w:tc>
        <w:tc>
          <w:tcPr>
            <w:tcW w:w="1320" w:type="dxa"/>
            <w:tcBorders>
              <w:top w:val="single" w:sz="4" w:space="0" w:color="auto"/>
              <w:left w:val="single" w:sz="4" w:space="0" w:color="auto"/>
              <w:bottom w:val="single" w:sz="4" w:space="0" w:color="auto"/>
              <w:right w:val="single" w:sz="4" w:space="0" w:color="auto"/>
            </w:tcBorders>
            <w:hideMark/>
          </w:tcPr>
          <w:p w14:paraId="6A524910"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C9DE80"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0730228A"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BECF359"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PSS_RA</w:t>
            </w:r>
          </w:p>
        </w:tc>
        <w:tc>
          <w:tcPr>
            <w:tcW w:w="1320" w:type="dxa"/>
            <w:tcBorders>
              <w:top w:val="single" w:sz="4" w:space="0" w:color="auto"/>
              <w:left w:val="single" w:sz="4" w:space="0" w:color="auto"/>
              <w:bottom w:val="single" w:sz="4" w:space="0" w:color="auto"/>
              <w:right w:val="single" w:sz="4" w:space="0" w:color="auto"/>
            </w:tcBorders>
            <w:hideMark/>
          </w:tcPr>
          <w:p w14:paraId="0C4080B1"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195B43C"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4819BF3C"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5CA9B936"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SSS_RA</w:t>
            </w:r>
          </w:p>
        </w:tc>
        <w:tc>
          <w:tcPr>
            <w:tcW w:w="1320" w:type="dxa"/>
            <w:tcBorders>
              <w:top w:val="single" w:sz="4" w:space="0" w:color="auto"/>
              <w:left w:val="single" w:sz="4" w:space="0" w:color="auto"/>
              <w:bottom w:val="single" w:sz="4" w:space="0" w:color="auto"/>
              <w:right w:val="single" w:sz="4" w:space="0" w:color="auto"/>
            </w:tcBorders>
            <w:hideMark/>
          </w:tcPr>
          <w:p w14:paraId="7633257B"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331C9DC"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436CEF08"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ECA311F"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PHICH_RA</w:t>
            </w:r>
          </w:p>
        </w:tc>
        <w:tc>
          <w:tcPr>
            <w:tcW w:w="1320" w:type="dxa"/>
            <w:tcBorders>
              <w:top w:val="single" w:sz="4" w:space="0" w:color="auto"/>
              <w:left w:val="single" w:sz="4" w:space="0" w:color="auto"/>
              <w:bottom w:val="single" w:sz="4" w:space="0" w:color="auto"/>
              <w:right w:val="single" w:sz="4" w:space="0" w:color="auto"/>
            </w:tcBorders>
            <w:hideMark/>
          </w:tcPr>
          <w:p w14:paraId="4DCB4150"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9565BE"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7858808A"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451AEAE9"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PHICH_RB</w:t>
            </w:r>
          </w:p>
        </w:tc>
        <w:tc>
          <w:tcPr>
            <w:tcW w:w="1320" w:type="dxa"/>
            <w:tcBorders>
              <w:top w:val="single" w:sz="4" w:space="0" w:color="auto"/>
              <w:left w:val="single" w:sz="4" w:space="0" w:color="auto"/>
              <w:bottom w:val="single" w:sz="4" w:space="0" w:color="auto"/>
              <w:right w:val="single" w:sz="4" w:space="0" w:color="auto"/>
            </w:tcBorders>
            <w:hideMark/>
          </w:tcPr>
          <w:p w14:paraId="34B2C0CA"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9ADE8C"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76D2FE7C"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6482C9C"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PDCCH_RA</w:t>
            </w:r>
          </w:p>
        </w:tc>
        <w:tc>
          <w:tcPr>
            <w:tcW w:w="1320" w:type="dxa"/>
            <w:tcBorders>
              <w:top w:val="single" w:sz="4" w:space="0" w:color="auto"/>
              <w:left w:val="single" w:sz="4" w:space="0" w:color="auto"/>
              <w:bottom w:val="single" w:sz="4" w:space="0" w:color="auto"/>
              <w:right w:val="single" w:sz="4" w:space="0" w:color="auto"/>
            </w:tcBorders>
            <w:hideMark/>
          </w:tcPr>
          <w:p w14:paraId="49E44DE3"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8CE8FC"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3D6CA807"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779CD51"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PDCCH_RB</w:t>
            </w:r>
          </w:p>
        </w:tc>
        <w:tc>
          <w:tcPr>
            <w:tcW w:w="1320" w:type="dxa"/>
            <w:tcBorders>
              <w:top w:val="single" w:sz="4" w:space="0" w:color="auto"/>
              <w:left w:val="single" w:sz="4" w:space="0" w:color="auto"/>
              <w:bottom w:val="single" w:sz="4" w:space="0" w:color="auto"/>
              <w:right w:val="single" w:sz="4" w:space="0" w:color="auto"/>
            </w:tcBorders>
            <w:hideMark/>
          </w:tcPr>
          <w:p w14:paraId="36C6500D"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0F9E254"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36955651"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0C76E399"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PDSCH_RA</w:t>
            </w:r>
          </w:p>
        </w:tc>
        <w:tc>
          <w:tcPr>
            <w:tcW w:w="1320" w:type="dxa"/>
            <w:tcBorders>
              <w:top w:val="single" w:sz="4" w:space="0" w:color="auto"/>
              <w:left w:val="single" w:sz="4" w:space="0" w:color="auto"/>
              <w:bottom w:val="single" w:sz="4" w:space="0" w:color="auto"/>
              <w:right w:val="single" w:sz="4" w:space="0" w:color="auto"/>
            </w:tcBorders>
            <w:hideMark/>
          </w:tcPr>
          <w:p w14:paraId="480609E5"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AB68191"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3D70B498"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A1D3593"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PDSCH_RB</w:t>
            </w:r>
          </w:p>
        </w:tc>
        <w:tc>
          <w:tcPr>
            <w:tcW w:w="1320" w:type="dxa"/>
            <w:tcBorders>
              <w:top w:val="single" w:sz="4" w:space="0" w:color="auto"/>
              <w:left w:val="single" w:sz="4" w:space="0" w:color="auto"/>
              <w:bottom w:val="single" w:sz="4" w:space="0" w:color="auto"/>
              <w:right w:val="single" w:sz="4" w:space="0" w:color="auto"/>
            </w:tcBorders>
            <w:hideMark/>
          </w:tcPr>
          <w:p w14:paraId="6D9CFB34"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5DD993"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47998759"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vAlign w:val="center"/>
            <w:hideMark/>
          </w:tcPr>
          <w:p w14:paraId="27CCFD0B"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OCNG_RA</w:t>
            </w:r>
            <w:r w:rsidRPr="00B53A15">
              <w:rPr>
                <w:rFonts w:ascii="Arial" w:hAnsi="Arial"/>
                <w:sz w:val="18"/>
                <w:vertAlign w:val="superscript"/>
                <w:lang w:val="en-US" w:eastAsia="ja-JP"/>
              </w:rPr>
              <w:t>Note1</w:t>
            </w:r>
          </w:p>
        </w:tc>
        <w:tc>
          <w:tcPr>
            <w:tcW w:w="1320" w:type="dxa"/>
            <w:tcBorders>
              <w:top w:val="single" w:sz="4" w:space="0" w:color="auto"/>
              <w:left w:val="single" w:sz="4" w:space="0" w:color="auto"/>
              <w:bottom w:val="single" w:sz="4" w:space="0" w:color="auto"/>
              <w:right w:val="single" w:sz="4" w:space="0" w:color="auto"/>
            </w:tcBorders>
            <w:hideMark/>
          </w:tcPr>
          <w:p w14:paraId="7E144FF5"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C4C5659"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01D1F0CF" w14:textId="77777777" w:rsidTr="005D026C">
        <w:trPr>
          <w:cantSplit/>
          <w:trHeight w:val="203"/>
          <w:jc w:val="center"/>
        </w:trPr>
        <w:tc>
          <w:tcPr>
            <w:tcW w:w="3590" w:type="dxa"/>
            <w:tcBorders>
              <w:top w:val="single" w:sz="4" w:space="0" w:color="auto"/>
              <w:left w:val="single" w:sz="4" w:space="0" w:color="auto"/>
              <w:bottom w:val="single" w:sz="4" w:space="0" w:color="auto"/>
              <w:right w:val="single" w:sz="4" w:space="0" w:color="auto"/>
            </w:tcBorders>
            <w:vAlign w:val="center"/>
            <w:hideMark/>
          </w:tcPr>
          <w:p w14:paraId="67EA3447"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OCNG_RB</w:t>
            </w:r>
            <w:r w:rsidRPr="00B53A15">
              <w:rPr>
                <w:rFonts w:ascii="Arial" w:hAnsi="Arial"/>
                <w:sz w:val="18"/>
                <w:vertAlign w:val="superscript"/>
                <w:lang w:val="en-US" w:eastAsia="ja-JP"/>
              </w:rPr>
              <w:t xml:space="preserve">Note1 </w:t>
            </w:r>
          </w:p>
        </w:tc>
        <w:tc>
          <w:tcPr>
            <w:tcW w:w="1320" w:type="dxa"/>
            <w:tcBorders>
              <w:top w:val="single" w:sz="4" w:space="0" w:color="auto"/>
              <w:left w:val="single" w:sz="4" w:space="0" w:color="auto"/>
              <w:bottom w:val="single" w:sz="4" w:space="0" w:color="auto"/>
              <w:right w:val="single" w:sz="4" w:space="0" w:color="auto"/>
            </w:tcBorders>
            <w:hideMark/>
          </w:tcPr>
          <w:p w14:paraId="1EE4648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F2707B"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3BEACBE4"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6E0FEBAB"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Timing Advance Command (</w:t>
            </w:r>
            <w:r w:rsidRPr="00B53A15">
              <w:rPr>
                <w:rFonts w:ascii="Arial" w:hAnsi="Arial" w:cs="Arial"/>
                <w:i/>
                <w:sz w:val="18"/>
                <w:lang w:val="en-US" w:eastAsia="ja-JP"/>
              </w:rPr>
              <w:t>T</w:t>
            </w:r>
            <w:r w:rsidRPr="00B53A15">
              <w:rPr>
                <w:rFonts w:ascii="Arial" w:hAnsi="Arial" w:cs="Arial"/>
                <w:i/>
                <w:sz w:val="18"/>
                <w:vertAlign w:val="subscript"/>
                <w:lang w:val="en-US" w:eastAsia="ja-JP"/>
              </w:rPr>
              <w:t>A</w:t>
            </w:r>
            <w:r w:rsidRPr="00B53A15">
              <w:rPr>
                <w:rFonts w:ascii="Arial" w:hAnsi="Arial"/>
                <w:sz w:val="18"/>
                <w:lang w:val="en-US" w:eastAsia="ja-JP"/>
              </w:rPr>
              <w:t>)</w:t>
            </w:r>
          </w:p>
        </w:tc>
        <w:tc>
          <w:tcPr>
            <w:tcW w:w="1320" w:type="dxa"/>
            <w:tcBorders>
              <w:top w:val="single" w:sz="4" w:space="0" w:color="auto"/>
              <w:left w:val="single" w:sz="4" w:space="0" w:color="auto"/>
              <w:bottom w:val="single" w:sz="4" w:space="0" w:color="auto"/>
              <w:right w:val="single" w:sz="4" w:space="0" w:color="auto"/>
            </w:tcBorders>
          </w:tcPr>
          <w:p w14:paraId="73D10159" w14:textId="77777777" w:rsidR="008D3C19" w:rsidRPr="00B53A15" w:rsidRDefault="008D3C19" w:rsidP="005D026C">
            <w:pPr>
              <w:keepNext/>
              <w:keepLines/>
              <w:spacing w:after="0"/>
              <w:jc w:val="center"/>
              <w:rPr>
                <w:rFonts w:ascii="Arial" w:hAnsi="Arial"/>
                <w:sz w:val="18"/>
                <w:lang w:val="en-US" w:eastAsia="ja-JP"/>
              </w:rPr>
            </w:pPr>
          </w:p>
        </w:tc>
        <w:tc>
          <w:tcPr>
            <w:tcW w:w="1980" w:type="dxa"/>
            <w:tcBorders>
              <w:top w:val="single" w:sz="4" w:space="0" w:color="auto"/>
              <w:left w:val="single" w:sz="4" w:space="0" w:color="auto"/>
              <w:bottom w:val="single" w:sz="4" w:space="0" w:color="auto"/>
              <w:right w:val="single" w:sz="4" w:space="0" w:color="auto"/>
            </w:tcBorders>
            <w:hideMark/>
          </w:tcPr>
          <w:p w14:paraId="342D9869"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31</w:t>
            </w:r>
          </w:p>
        </w:tc>
        <w:tc>
          <w:tcPr>
            <w:tcW w:w="1980" w:type="dxa"/>
            <w:tcBorders>
              <w:top w:val="single" w:sz="4" w:space="0" w:color="auto"/>
              <w:left w:val="single" w:sz="4" w:space="0" w:color="auto"/>
              <w:bottom w:val="single" w:sz="4" w:space="0" w:color="auto"/>
              <w:right w:val="single" w:sz="4" w:space="0" w:color="auto"/>
            </w:tcBorders>
            <w:hideMark/>
          </w:tcPr>
          <w:p w14:paraId="543CCF55"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39</w:t>
            </w:r>
          </w:p>
        </w:tc>
      </w:tr>
      <w:tr w:rsidR="008D3C19" w:rsidRPr="00B53A15" w14:paraId="15646B9F"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99CC5C4" w14:textId="77777777" w:rsidR="008D3C19" w:rsidRPr="00B53A15" w:rsidRDefault="008D3C19" w:rsidP="005D026C">
            <w:pPr>
              <w:keepNext/>
              <w:keepLines/>
              <w:spacing w:after="0"/>
              <w:rPr>
                <w:rFonts w:ascii="Arial" w:hAnsi="Arial"/>
                <w:sz w:val="18"/>
                <w:lang w:val="en-US" w:eastAsia="ja-JP"/>
              </w:rPr>
            </w:pPr>
            <w:r w:rsidRPr="009202B2">
              <w:rPr>
                <w:rFonts w:ascii="Arial" w:hAnsi="Arial"/>
                <w:noProof/>
                <w:position w:val="-12"/>
                <w:sz w:val="18"/>
                <w:lang w:val="en-US"/>
              </w:rPr>
              <w:drawing>
                <wp:inline distT="0" distB="0" distL="0" distR="0" wp14:anchorId="550B0E37" wp14:editId="242D3623">
                  <wp:extent cx="266700" cy="2349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p>
        </w:tc>
        <w:tc>
          <w:tcPr>
            <w:tcW w:w="1320" w:type="dxa"/>
            <w:tcBorders>
              <w:top w:val="single" w:sz="4" w:space="0" w:color="auto"/>
              <w:left w:val="single" w:sz="4" w:space="0" w:color="auto"/>
              <w:bottom w:val="single" w:sz="4" w:space="0" w:color="auto"/>
              <w:right w:val="single" w:sz="4" w:space="0" w:color="auto"/>
            </w:tcBorders>
            <w:hideMark/>
          </w:tcPr>
          <w:p w14:paraId="4E5BC52C"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4.2.0"/>
                <w:sz w:val="18"/>
                <w:lang w:val="en-US" w:eastAsia="ja-JP"/>
              </w:rPr>
              <w:t>dBm/15 KHz</w:t>
            </w:r>
          </w:p>
        </w:tc>
        <w:tc>
          <w:tcPr>
            <w:tcW w:w="3960" w:type="dxa"/>
            <w:gridSpan w:val="2"/>
            <w:tcBorders>
              <w:top w:val="single" w:sz="4" w:space="0" w:color="auto"/>
              <w:left w:val="single" w:sz="4" w:space="0" w:color="auto"/>
              <w:bottom w:val="single" w:sz="4" w:space="0" w:color="auto"/>
              <w:right w:val="single" w:sz="4" w:space="0" w:color="auto"/>
            </w:tcBorders>
            <w:hideMark/>
          </w:tcPr>
          <w:p w14:paraId="31A80213" w14:textId="77777777" w:rsidR="008D3C19" w:rsidRPr="00B53A15" w:rsidRDefault="008D3C19" w:rsidP="005D026C">
            <w:pPr>
              <w:keepNext/>
              <w:keepLines/>
              <w:spacing w:after="0"/>
              <w:jc w:val="center"/>
              <w:rPr>
                <w:rFonts w:ascii="Arial" w:hAnsi="Arial"/>
                <w:sz w:val="18"/>
                <w:szCs w:val="18"/>
                <w:lang w:val="en-US" w:eastAsia="zh-CN"/>
              </w:rPr>
            </w:pPr>
            <w:r w:rsidRPr="00B53A15">
              <w:rPr>
                <w:rFonts w:ascii="Arial" w:hAnsi="Arial"/>
                <w:sz w:val="18"/>
                <w:szCs w:val="18"/>
                <w:lang w:val="en-US" w:eastAsia="zh-CN"/>
              </w:rPr>
              <w:t>-98</w:t>
            </w:r>
          </w:p>
        </w:tc>
      </w:tr>
      <w:tr w:rsidR="008D3C19" w:rsidRPr="00B53A15" w14:paraId="6264E947"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488168A3" w14:textId="77777777" w:rsidR="008D3C19" w:rsidRPr="00B53A15" w:rsidRDefault="008D3C19" w:rsidP="005D026C">
            <w:pPr>
              <w:keepNext/>
              <w:keepLines/>
              <w:spacing w:after="0"/>
              <w:rPr>
                <w:rFonts w:ascii="Arial" w:hAnsi="Arial"/>
                <w:sz w:val="18"/>
                <w:szCs w:val="22"/>
                <w:lang w:val="en-US" w:eastAsia="ja-JP"/>
              </w:rPr>
            </w:pPr>
            <w:r w:rsidRPr="009202B2">
              <w:rPr>
                <w:rFonts w:ascii="Arial" w:hAnsi="Arial" w:cs="Arial"/>
                <w:noProof/>
                <w:position w:val="-12"/>
                <w:sz w:val="18"/>
                <w:lang w:val="en-US"/>
              </w:rPr>
              <w:drawing>
                <wp:inline distT="0" distB="0" distL="0" distR="0" wp14:anchorId="7582B49A" wp14:editId="32577A9F">
                  <wp:extent cx="488950" cy="234950"/>
                  <wp:effectExtent l="0" t="0" r="635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88950" cy="234950"/>
                          </a:xfrm>
                          <a:prstGeom prst="rect">
                            <a:avLst/>
                          </a:prstGeom>
                          <a:noFill/>
                          <a:ln>
                            <a:noFill/>
                          </a:ln>
                        </pic:spPr>
                      </pic:pic>
                    </a:graphicData>
                  </a:graphic>
                </wp:inline>
              </w:drawing>
            </w:r>
          </w:p>
        </w:tc>
        <w:tc>
          <w:tcPr>
            <w:tcW w:w="1320" w:type="dxa"/>
            <w:tcBorders>
              <w:top w:val="single" w:sz="4" w:space="0" w:color="auto"/>
              <w:left w:val="single" w:sz="4" w:space="0" w:color="auto"/>
              <w:bottom w:val="single" w:sz="4" w:space="0" w:color="auto"/>
              <w:right w:val="single" w:sz="4" w:space="0" w:color="auto"/>
            </w:tcBorders>
            <w:hideMark/>
          </w:tcPr>
          <w:p w14:paraId="2797FFB2"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4.2.0"/>
                <w:sz w:val="18"/>
                <w:lang w:val="en-US" w:eastAsia="ja-JP"/>
              </w:rPr>
              <w:t>dB</w:t>
            </w:r>
          </w:p>
        </w:tc>
        <w:tc>
          <w:tcPr>
            <w:tcW w:w="3960" w:type="dxa"/>
            <w:gridSpan w:val="2"/>
            <w:tcBorders>
              <w:top w:val="single" w:sz="4" w:space="0" w:color="auto"/>
              <w:left w:val="single" w:sz="4" w:space="0" w:color="auto"/>
              <w:bottom w:val="single" w:sz="4" w:space="0" w:color="auto"/>
              <w:right w:val="single" w:sz="4" w:space="0" w:color="auto"/>
            </w:tcBorders>
            <w:hideMark/>
          </w:tcPr>
          <w:p w14:paraId="0D391846" w14:textId="77777777" w:rsidR="008D3C19" w:rsidRPr="00B53A15" w:rsidRDefault="008D3C19" w:rsidP="005D026C">
            <w:pPr>
              <w:keepNext/>
              <w:keepLines/>
              <w:spacing w:after="0"/>
              <w:jc w:val="center"/>
              <w:rPr>
                <w:rFonts w:ascii="Arial" w:hAnsi="Arial"/>
                <w:sz w:val="18"/>
                <w:szCs w:val="18"/>
                <w:lang w:val="en-US" w:eastAsia="zh-CN"/>
              </w:rPr>
            </w:pPr>
            <w:r w:rsidRPr="00B53A15">
              <w:rPr>
                <w:rFonts w:ascii="Arial" w:hAnsi="Arial"/>
                <w:sz w:val="18"/>
                <w:szCs w:val="18"/>
                <w:lang w:val="en-US" w:eastAsia="zh-CN"/>
              </w:rPr>
              <w:t>-12</w:t>
            </w:r>
          </w:p>
        </w:tc>
      </w:tr>
      <w:tr w:rsidR="008D3C19" w:rsidRPr="00B53A15" w14:paraId="009000F4"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54563D4E" w14:textId="77777777" w:rsidR="008D3C19" w:rsidRPr="00B53A15" w:rsidRDefault="008D3C19" w:rsidP="005D026C">
            <w:pPr>
              <w:keepNext/>
              <w:keepLines/>
              <w:spacing w:after="0"/>
              <w:rPr>
                <w:rFonts w:ascii="Arial" w:hAnsi="Arial" w:cs="Arial"/>
                <w:position w:val="-12"/>
                <w:sz w:val="18"/>
                <w:szCs w:val="22"/>
                <w:lang w:val="en-US" w:eastAsia="ja-JP"/>
              </w:rPr>
            </w:pPr>
            <w:r w:rsidRPr="009202B2">
              <w:rPr>
                <w:rFonts w:ascii="Arial" w:eastAsiaTheme="minorHAnsi" w:hAnsi="Arial" w:cs="v4.2.0"/>
                <w:position w:val="-12"/>
                <w:sz w:val="18"/>
                <w:szCs w:val="22"/>
                <w:lang w:val="en-US" w:eastAsia="ja-JP"/>
              </w:rPr>
              <w:object w:dxaOrig="730" w:dyaOrig="290" w14:anchorId="5D130520">
                <v:shape id="_x0000_i1074" type="#_x0000_t75" style="width:35.55pt;height:14.6pt" o:ole="" fillcolor="window">
                  <v:imagedata r:id="rId68" o:title=""/>
                </v:shape>
                <o:OLEObject Type="Embed" ProgID="Equation.3" ShapeID="_x0000_i1074" DrawAspect="Content" ObjectID="_1760566079" r:id="rId73"/>
              </w:object>
            </w:r>
            <w:r w:rsidRPr="00B53A15">
              <w:rPr>
                <w:rFonts w:ascii="Arial" w:hAnsi="Arial" w:cs="Arial"/>
                <w:sz w:val="18"/>
                <w:vertAlign w:val="superscript"/>
                <w:lang w:val="en-US" w:eastAsia="ja-JP"/>
              </w:rPr>
              <w:t xml:space="preserve"> Note2</w:t>
            </w:r>
          </w:p>
        </w:tc>
        <w:tc>
          <w:tcPr>
            <w:tcW w:w="1320" w:type="dxa"/>
            <w:tcBorders>
              <w:top w:val="single" w:sz="4" w:space="0" w:color="auto"/>
              <w:left w:val="single" w:sz="4" w:space="0" w:color="auto"/>
              <w:bottom w:val="single" w:sz="4" w:space="0" w:color="auto"/>
              <w:right w:val="single" w:sz="4" w:space="0" w:color="auto"/>
            </w:tcBorders>
            <w:hideMark/>
          </w:tcPr>
          <w:p w14:paraId="0B7AC47D" w14:textId="77777777" w:rsidR="008D3C19" w:rsidRPr="00B53A15" w:rsidRDefault="008D3C19" w:rsidP="005D026C">
            <w:pPr>
              <w:keepNext/>
              <w:keepLines/>
              <w:spacing w:after="0"/>
              <w:jc w:val="center"/>
              <w:rPr>
                <w:rFonts w:ascii="Arial" w:hAnsi="Arial" w:cs="v4.2.0"/>
                <w:sz w:val="18"/>
                <w:lang w:val="en-US" w:eastAsia="ja-JP"/>
              </w:rPr>
            </w:pPr>
            <w:r w:rsidRPr="00B53A15">
              <w:rPr>
                <w:rFonts w:ascii="Arial" w:hAnsi="Arial"/>
                <w:sz w:val="18"/>
                <w:lang w:val="en-US" w:eastAsia="ja-JP"/>
              </w:rPr>
              <w:t>dB</w:t>
            </w:r>
          </w:p>
        </w:tc>
        <w:tc>
          <w:tcPr>
            <w:tcW w:w="3960" w:type="dxa"/>
            <w:gridSpan w:val="2"/>
            <w:tcBorders>
              <w:top w:val="single" w:sz="4" w:space="0" w:color="auto"/>
              <w:left w:val="single" w:sz="4" w:space="0" w:color="auto"/>
              <w:bottom w:val="single" w:sz="4" w:space="0" w:color="auto"/>
              <w:right w:val="single" w:sz="4" w:space="0" w:color="auto"/>
            </w:tcBorders>
            <w:hideMark/>
          </w:tcPr>
          <w:p w14:paraId="7FD09924" w14:textId="77777777" w:rsidR="008D3C19" w:rsidRPr="00B53A15" w:rsidRDefault="008D3C19" w:rsidP="005D026C">
            <w:pPr>
              <w:keepNext/>
              <w:keepLines/>
              <w:spacing w:after="0"/>
              <w:jc w:val="center"/>
              <w:rPr>
                <w:rFonts w:ascii="Arial" w:hAnsi="Arial" w:cstheme="minorBidi"/>
                <w:sz w:val="18"/>
                <w:szCs w:val="18"/>
                <w:lang w:val="en-US" w:eastAsia="zh-CN"/>
              </w:rPr>
            </w:pPr>
            <w:r w:rsidRPr="00B53A15">
              <w:rPr>
                <w:rFonts w:ascii="Arial" w:hAnsi="Arial"/>
                <w:sz w:val="18"/>
                <w:lang w:val="en-US" w:eastAsia="zh-CN"/>
              </w:rPr>
              <w:t>-12</w:t>
            </w:r>
          </w:p>
        </w:tc>
      </w:tr>
      <w:tr w:rsidR="008D3C19" w:rsidRPr="00B53A15" w14:paraId="0036B779"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2F814252" w14:textId="77777777" w:rsidR="008D3C19" w:rsidRPr="00B53A15" w:rsidRDefault="008D3C19" w:rsidP="005D026C">
            <w:pPr>
              <w:keepNext/>
              <w:keepLines/>
              <w:spacing w:after="0"/>
              <w:rPr>
                <w:rFonts w:ascii="Arial" w:hAnsi="Arial"/>
                <w:sz w:val="18"/>
                <w:szCs w:val="22"/>
                <w:lang w:val="en-US" w:eastAsia="zh-CN"/>
              </w:rPr>
            </w:pPr>
            <w:r w:rsidRPr="00B53A15">
              <w:rPr>
                <w:rFonts w:ascii="Arial" w:hAnsi="Arial"/>
                <w:sz w:val="18"/>
                <w:lang w:val="en-US" w:eastAsia="zh-CN"/>
              </w:rPr>
              <w:t>RSRP</w:t>
            </w:r>
            <w:r w:rsidRPr="00B53A15">
              <w:rPr>
                <w:rFonts w:ascii="Arial" w:hAnsi="Arial" w:cs="Arial"/>
                <w:sz w:val="18"/>
                <w:vertAlign w:val="superscript"/>
                <w:lang w:val="en-US" w:eastAsia="ja-JP"/>
              </w:rPr>
              <w:t xml:space="preserve"> Note2</w:t>
            </w:r>
          </w:p>
        </w:tc>
        <w:tc>
          <w:tcPr>
            <w:tcW w:w="1320" w:type="dxa"/>
            <w:tcBorders>
              <w:top w:val="single" w:sz="4" w:space="0" w:color="auto"/>
              <w:left w:val="single" w:sz="4" w:space="0" w:color="auto"/>
              <w:bottom w:val="single" w:sz="4" w:space="0" w:color="auto"/>
              <w:right w:val="single" w:sz="4" w:space="0" w:color="auto"/>
            </w:tcBorders>
            <w:hideMark/>
          </w:tcPr>
          <w:p w14:paraId="0CDA07A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4.2.0"/>
                <w:sz w:val="18"/>
                <w:lang w:val="en-US" w:eastAsia="ja-JP"/>
              </w:rPr>
              <w:t>dBm/15 KHz</w:t>
            </w:r>
          </w:p>
        </w:tc>
        <w:tc>
          <w:tcPr>
            <w:tcW w:w="3960" w:type="dxa"/>
            <w:gridSpan w:val="2"/>
            <w:tcBorders>
              <w:top w:val="single" w:sz="4" w:space="0" w:color="auto"/>
              <w:left w:val="single" w:sz="4" w:space="0" w:color="auto"/>
              <w:bottom w:val="single" w:sz="4" w:space="0" w:color="auto"/>
              <w:right w:val="single" w:sz="4" w:space="0" w:color="auto"/>
            </w:tcBorders>
            <w:hideMark/>
          </w:tcPr>
          <w:p w14:paraId="23654C8E" w14:textId="77777777" w:rsidR="008D3C19" w:rsidRPr="00B53A15" w:rsidRDefault="008D3C19" w:rsidP="005D026C">
            <w:pPr>
              <w:keepNext/>
              <w:keepLines/>
              <w:spacing w:after="0"/>
              <w:jc w:val="center"/>
              <w:rPr>
                <w:rFonts w:ascii="Arial" w:hAnsi="Arial"/>
                <w:sz w:val="18"/>
                <w:lang w:val="en-US" w:eastAsia="zh-CN"/>
              </w:rPr>
            </w:pPr>
            <w:r w:rsidRPr="00B53A15">
              <w:rPr>
                <w:rFonts w:ascii="Arial" w:hAnsi="Arial"/>
                <w:sz w:val="18"/>
                <w:lang w:val="en-US" w:eastAsia="zh-CN"/>
              </w:rPr>
              <w:t>-110</w:t>
            </w:r>
          </w:p>
        </w:tc>
      </w:tr>
      <w:tr w:rsidR="008D3C19" w:rsidRPr="00B53A15" w14:paraId="628F6515" w14:textId="77777777" w:rsidTr="005D026C">
        <w:trPr>
          <w:cantSplit/>
          <w:trHeight w:val="251"/>
          <w:jc w:val="center"/>
        </w:trPr>
        <w:tc>
          <w:tcPr>
            <w:tcW w:w="3590" w:type="dxa"/>
            <w:tcBorders>
              <w:top w:val="single" w:sz="4" w:space="0" w:color="auto"/>
              <w:left w:val="single" w:sz="4" w:space="0" w:color="auto"/>
              <w:bottom w:val="single" w:sz="4" w:space="0" w:color="auto"/>
              <w:right w:val="single" w:sz="4" w:space="0" w:color="auto"/>
            </w:tcBorders>
            <w:vAlign w:val="center"/>
            <w:hideMark/>
          </w:tcPr>
          <w:p w14:paraId="4E294A8D"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Io</w:t>
            </w:r>
            <w:r w:rsidRPr="00B53A15">
              <w:rPr>
                <w:rFonts w:ascii="Arial" w:hAnsi="Arial" w:cs="Arial"/>
                <w:sz w:val="18"/>
                <w:vertAlign w:val="superscript"/>
                <w:lang w:val="en-US" w:eastAsia="ja-JP"/>
              </w:rPr>
              <w:t>Note2</w:t>
            </w:r>
          </w:p>
        </w:tc>
        <w:tc>
          <w:tcPr>
            <w:tcW w:w="1320" w:type="dxa"/>
            <w:tcBorders>
              <w:top w:val="single" w:sz="4" w:space="0" w:color="auto"/>
              <w:left w:val="single" w:sz="4" w:space="0" w:color="auto"/>
              <w:bottom w:val="single" w:sz="4" w:space="0" w:color="auto"/>
              <w:right w:val="single" w:sz="4" w:space="0" w:color="auto"/>
            </w:tcBorders>
            <w:hideMark/>
          </w:tcPr>
          <w:p w14:paraId="211DDE27"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4.2.0"/>
                <w:sz w:val="18"/>
                <w:lang w:val="en-US" w:eastAsia="ja-JP"/>
              </w:rPr>
              <w:t>dBm/9 MHz</w:t>
            </w:r>
          </w:p>
        </w:tc>
        <w:tc>
          <w:tcPr>
            <w:tcW w:w="3960" w:type="dxa"/>
            <w:gridSpan w:val="2"/>
            <w:tcBorders>
              <w:top w:val="single" w:sz="4" w:space="0" w:color="auto"/>
              <w:left w:val="single" w:sz="4" w:space="0" w:color="auto"/>
              <w:bottom w:val="single" w:sz="4" w:space="0" w:color="auto"/>
              <w:right w:val="single" w:sz="4" w:space="0" w:color="auto"/>
            </w:tcBorders>
            <w:hideMark/>
          </w:tcPr>
          <w:p w14:paraId="11E03CF6" w14:textId="77777777" w:rsidR="008D3C19" w:rsidRPr="00B53A15" w:rsidRDefault="008D3C19" w:rsidP="005D026C">
            <w:pPr>
              <w:keepNext/>
              <w:keepLines/>
              <w:spacing w:after="0"/>
              <w:jc w:val="center"/>
              <w:rPr>
                <w:rFonts w:ascii="Arial" w:hAnsi="Arial"/>
                <w:sz w:val="18"/>
                <w:lang w:val="en-US" w:eastAsia="zh-CN"/>
              </w:rPr>
            </w:pPr>
            <w:r w:rsidRPr="00B53A15">
              <w:rPr>
                <w:rFonts w:ascii="Arial" w:hAnsi="Arial"/>
                <w:sz w:val="18"/>
                <w:lang w:val="en-US" w:eastAsia="zh-CN"/>
              </w:rPr>
              <w:t>-69.95</w:t>
            </w:r>
          </w:p>
        </w:tc>
      </w:tr>
      <w:tr w:rsidR="008D3C19" w:rsidRPr="00B53A15" w14:paraId="65D68DC7"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225CDEA"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Propagation Condition</w:t>
            </w:r>
          </w:p>
        </w:tc>
        <w:tc>
          <w:tcPr>
            <w:tcW w:w="1320" w:type="dxa"/>
            <w:tcBorders>
              <w:top w:val="single" w:sz="4" w:space="0" w:color="auto"/>
              <w:left w:val="single" w:sz="4" w:space="0" w:color="auto"/>
              <w:bottom w:val="single" w:sz="4" w:space="0" w:color="auto"/>
              <w:right w:val="single" w:sz="4" w:space="0" w:color="auto"/>
            </w:tcBorders>
          </w:tcPr>
          <w:p w14:paraId="6F596A70" w14:textId="77777777" w:rsidR="008D3C19" w:rsidRPr="00B53A15" w:rsidRDefault="008D3C19" w:rsidP="005D026C">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5455421F"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AWGN</w:t>
            </w:r>
          </w:p>
        </w:tc>
      </w:tr>
      <w:tr w:rsidR="008D3C19" w:rsidRPr="00B53A15" w14:paraId="54D1B4A3"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30A086C" w14:textId="77777777" w:rsidR="008D3C19" w:rsidRPr="00B53A15" w:rsidRDefault="008D3C19" w:rsidP="005D026C">
            <w:pPr>
              <w:keepNext/>
              <w:keepLines/>
              <w:spacing w:after="0"/>
              <w:rPr>
                <w:rFonts w:ascii="Arial" w:hAnsi="Arial"/>
                <w:sz w:val="18"/>
                <w:lang w:val="en-US" w:eastAsia="ja-JP"/>
              </w:rPr>
            </w:pPr>
            <w:r w:rsidRPr="00B53A15">
              <w:rPr>
                <w:rFonts w:ascii="Arial" w:hAnsi="Arial" w:cs="Arial"/>
                <w:sz w:val="18"/>
                <w:szCs w:val="18"/>
                <w:lang w:val="en-US" w:eastAsia="ja-JP"/>
              </w:rPr>
              <w:t>Antenna Configuration</w:t>
            </w:r>
          </w:p>
        </w:tc>
        <w:tc>
          <w:tcPr>
            <w:tcW w:w="1320" w:type="dxa"/>
            <w:tcBorders>
              <w:top w:val="single" w:sz="4" w:space="0" w:color="auto"/>
              <w:left w:val="single" w:sz="4" w:space="0" w:color="auto"/>
              <w:bottom w:val="single" w:sz="4" w:space="0" w:color="auto"/>
              <w:right w:val="single" w:sz="4" w:space="0" w:color="auto"/>
            </w:tcBorders>
          </w:tcPr>
          <w:p w14:paraId="62F1FE1C" w14:textId="77777777" w:rsidR="008D3C19" w:rsidRPr="00B53A15" w:rsidRDefault="008D3C19" w:rsidP="005D026C">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78AE6125"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Arial"/>
                <w:sz w:val="18"/>
                <w:lang w:val="en-US" w:eastAsia="ja-JP"/>
              </w:rPr>
              <w:t>1x1</w:t>
            </w:r>
          </w:p>
        </w:tc>
      </w:tr>
      <w:tr w:rsidR="008D3C19" w:rsidRPr="00B53A15" w14:paraId="0E6E68B0" w14:textId="77777777" w:rsidTr="005D026C">
        <w:trPr>
          <w:cantSplit/>
          <w:jc w:val="center"/>
        </w:trPr>
        <w:tc>
          <w:tcPr>
            <w:tcW w:w="8870" w:type="dxa"/>
            <w:gridSpan w:val="4"/>
            <w:tcBorders>
              <w:top w:val="single" w:sz="4" w:space="0" w:color="auto"/>
              <w:left w:val="single" w:sz="4" w:space="0" w:color="auto"/>
              <w:bottom w:val="single" w:sz="4" w:space="0" w:color="auto"/>
              <w:right w:val="single" w:sz="4" w:space="0" w:color="auto"/>
            </w:tcBorders>
            <w:hideMark/>
          </w:tcPr>
          <w:p w14:paraId="0C0BB626" w14:textId="77777777" w:rsidR="008D3C19" w:rsidRPr="00B53A15" w:rsidRDefault="008D3C19" w:rsidP="005D026C">
            <w:pPr>
              <w:pStyle w:val="TAN"/>
              <w:rPr>
                <w:lang w:val="en-US" w:eastAsia="ja-JP"/>
              </w:rPr>
            </w:pPr>
            <w:r w:rsidRPr="00B53A15">
              <w:rPr>
                <w:lang w:val="en-US" w:eastAsia="ja-JP"/>
              </w:rPr>
              <w:t>Note 1:</w:t>
            </w:r>
            <w:r w:rsidRPr="00B53A15">
              <w:rPr>
                <w:lang w:val="en-US" w:eastAsia="zh-CN"/>
              </w:rPr>
              <w:tab/>
            </w:r>
            <w:r w:rsidRPr="00B53A15">
              <w:rPr>
                <w:lang w:val="en-US" w:eastAsia="ja-JP"/>
              </w:rPr>
              <w:t>OCNG shall be used such that both cells are fully allocated and a constant total transmitted power spectral density is achieved for all OFDM symbols.</w:t>
            </w:r>
          </w:p>
          <w:p w14:paraId="3857769E" w14:textId="77777777" w:rsidR="008D3C19" w:rsidRPr="00B53A15" w:rsidRDefault="008D3C19" w:rsidP="005D026C">
            <w:pPr>
              <w:pStyle w:val="TAN"/>
              <w:rPr>
                <w:lang w:val="en-US" w:eastAsia="ja-JP"/>
              </w:rPr>
            </w:pPr>
            <w:r w:rsidRPr="00B53A15">
              <w:rPr>
                <w:lang w:val="en-US" w:eastAsia="ja-JP"/>
              </w:rPr>
              <w:t>Note 2:</w:t>
            </w:r>
            <w:r w:rsidRPr="00B53A15">
              <w:rPr>
                <w:lang w:val="en-US" w:eastAsia="zh-CN"/>
              </w:rPr>
              <w:tab/>
            </w:r>
            <w:r w:rsidRPr="009202B2">
              <w:rPr>
                <w:rFonts w:eastAsiaTheme="minorHAnsi" w:cs="v4.2.0"/>
                <w:position w:val="-12"/>
                <w:szCs w:val="22"/>
                <w:lang w:val="en-US" w:eastAsia="ja-JP"/>
              </w:rPr>
              <w:object w:dxaOrig="730" w:dyaOrig="290" w14:anchorId="3DB89423">
                <v:shape id="_x0000_i1075" type="#_x0000_t75" style="width:35.55pt;height:14.6pt" o:ole="" fillcolor="window">
                  <v:imagedata r:id="rId68" o:title=""/>
                </v:shape>
                <o:OLEObject Type="Embed" ProgID="Equation.3" ShapeID="_x0000_i1075" DrawAspect="Content" ObjectID="_1760566080" r:id="rId74"/>
              </w:object>
            </w:r>
            <w:r w:rsidRPr="00B53A15">
              <w:rPr>
                <w:lang w:val="en-US" w:eastAsia="zh-CN"/>
              </w:rPr>
              <w:t xml:space="preserve">, RSRP, </w:t>
            </w:r>
            <w:r w:rsidRPr="00B53A15">
              <w:rPr>
                <w:lang w:val="en-US" w:eastAsia="ja-JP"/>
              </w:rPr>
              <w:t>Io level has been derived from other parameters for information purpose. It is not a settable parameter.</w:t>
            </w:r>
          </w:p>
        </w:tc>
      </w:tr>
    </w:tbl>
    <w:p w14:paraId="3CB2E0E2" w14:textId="77777777" w:rsidR="008D3C19" w:rsidRPr="00B53A15" w:rsidRDefault="008D3C19" w:rsidP="008D3C19">
      <w:pPr>
        <w:rPr>
          <w:lang w:eastAsia="zh-CN"/>
        </w:rPr>
      </w:pPr>
    </w:p>
    <w:p w14:paraId="356A19BD" w14:textId="77777777" w:rsidR="008D3C19" w:rsidRPr="00B53A15" w:rsidRDefault="008D3C19" w:rsidP="008D3C19">
      <w:pPr>
        <w:pStyle w:val="TH"/>
      </w:pPr>
      <w:r w:rsidRPr="00B53A15">
        <w:t>Table A.14.4.2.3.3-3: NTN specific test for E-UTRAN FDD UE Timing Advance Adjustment Accuracy Test in CEModeB</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8D3C19" w:rsidRPr="00B53A15" w14:paraId="19480250"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426A471E"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0237337A"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1ABE802D"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8D3C19" w:rsidRPr="00B53A15" w14:paraId="48F9E463"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7A8D77DF" w14:textId="77777777" w:rsidR="008D3C19" w:rsidRPr="00B53A15" w:rsidRDefault="008D3C19" w:rsidP="005D026C">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203CAAC9" w14:textId="038F4DBB" w:rsidR="008D3C19" w:rsidRPr="00B53A15" w:rsidRDefault="008D3C19" w:rsidP="005D026C">
            <w:pPr>
              <w:keepNext/>
              <w:keepLines/>
              <w:spacing w:after="0"/>
              <w:jc w:val="center"/>
              <w:rPr>
                <w:rFonts w:ascii="Arial" w:hAnsi="Arial" w:cs="Arial"/>
                <w:sz w:val="18"/>
                <w:lang w:val="it-IT"/>
              </w:rPr>
            </w:pPr>
            <w:del w:id="87" w:author="烜立 林" w:date="2023-10-23T22:41:00Z">
              <w:r w:rsidRPr="00B53A15" w:rsidDel="00F255E7">
                <w:rPr>
                  <w:rFonts w:ascii="Arial" w:hAnsi="Arial" w:cs="Arial"/>
                  <w:sz w:val="18"/>
                  <w:lang w:val="it-IT"/>
                </w:rPr>
                <w:delText>SCC1</w:delText>
              </w:r>
            </w:del>
            <w:ins w:id="88" w:author="烜立 林" w:date="2023-10-23T22:41:00Z">
              <w:r w:rsidR="00F255E7">
                <w:rPr>
                  <w:rFonts w:ascii="Arial" w:hAnsi="Arial" w:cs="Arial"/>
                  <w:sz w:val="18"/>
                  <w:lang w:val="it-IT"/>
                </w:rPr>
                <w:t>SSC.1</w:t>
              </w:r>
            </w:ins>
          </w:p>
        </w:tc>
        <w:tc>
          <w:tcPr>
            <w:tcW w:w="2923" w:type="dxa"/>
            <w:tcBorders>
              <w:top w:val="single" w:sz="4" w:space="0" w:color="auto"/>
              <w:left w:val="single" w:sz="4" w:space="0" w:color="auto"/>
              <w:bottom w:val="single" w:sz="4" w:space="0" w:color="auto"/>
              <w:right w:val="single" w:sz="4" w:space="0" w:color="auto"/>
            </w:tcBorders>
          </w:tcPr>
          <w:p w14:paraId="5270B5C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8D3C19" w:rsidRPr="00B53A15" w14:paraId="1B50BD1E"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35BB8F0B"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776B741B" w14:textId="5B6E77AA" w:rsidR="008D3C19" w:rsidRPr="00B53A15" w:rsidRDefault="008D3C19" w:rsidP="005D026C">
            <w:pPr>
              <w:keepNext/>
              <w:keepLines/>
              <w:spacing w:after="0"/>
              <w:jc w:val="center"/>
              <w:rPr>
                <w:rFonts w:ascii="Arial" w:hAnsi="Arial" w:cs="Arial"/>
                <w:sz w:val="18"/>
                <w:lang w:val="en-US"/>
              </w:rPr>
            </w:pPr>
            <w:del w:id="89" w:author="烜立 林" w:date="2023-10-23T22:41:00Z">
              <w:r w:rsidRPr="00B53A15" w:rsidDel="00F255E7">
                <w:rPr>
                  <w:rFonts w:ascii="Arial" w:hAnsi="Arial" w:cs="Arial"/>
                  <w:sz w:val="18"/>
                  <w:lang w:val="en-US"/>
                </w:rPr>
                <w:delText>SCC2</w:delText>
              </w:r>
            </w:del>
            <w:ins w:id="90" w:author="烜立 林" w:date="2023-10-23T22:41:00Z">
              <w:r w:rsidR="00F255E7">
                <w:rPr>
                  <w:rFonts w:ascii="Arial" w:hAnsi="Arial" w:cs="Arial"/>
                  <w:sz w:val="18"/>
                  <w:lang w:val="en-US"/>
                </w:rPr>
                <w:t>SSC.2</w:t>
              </w:r>
            </w:ins>
          </w:p>
        </w:tc>
        <w:tc>
          <w:tcPr>
            <w:tcW w:w="2923" w:type="dxa"/>
            <w:tcBorders>
              <w:top w:val="single" w:sz="4" w:space="0" w:color="auto"/>
              <w:left w:val="single" w:sz="4" w:space="0" w:color="auto"/>
              <w:bottom w:val="single" w:sz="4" w:space="0" w:color="auto"/>
              <w:right w:val="single" w:sz="4" w:space="0" w:color="auto"/>
            </w:tcBorders>
          </w:tcPr>
          <w:p w14:paraId="70522B3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0373DD2D" w14:textId="77777777" w:rsidR="008D3C19" w:rsidRPr="00B53A15" w:rsidRDefault="008D3C19" w:rsidP="008D3C19">
      <w:pPr>
        <w:rPr>
          <w:lang w:eastAsia="zh-CN"/>
        </w:rPr>
      </w:pPr>
    </w:p>
    <w:p w14:paraId="0EF8C072" w14:textId="77777777" w:rsidR="008D3C19" w:rsidRPr="00B53A15" w:rsidRDefault="008D3C19" w:rsidP="008D3C19">
      <w:pPr>
        <w:pStyle w:val="Heading5"/>
      </w:pPr>
      <w:r w:rsidRPr="00B53A15">
        <w:t>A.14.4.2.4.2</w:t>
      </w:r>
      <w:r w:rsidRPr="00B53A15">
        <w:tab/>
        <w:t>Test Requirements</w:t>
      </w:r>
    </w:p>
    <w:p w14:paraId="77FB989F" w14:textId="77777777" w:rsidR="008D3C19" w:rsidRPr="00B53A15" w:rsidRDefault="008D3C19" w:rsidP="008D3C19">
      <w:pPr>
        <w:rPr>
          <w:lang w:eastAsia="zh-CN"/>
        </w:rPr>
      </w:pPr>
      <w:r w:rsidRPr="00B53A15">
        <w:t>The UE shall apply the signalled Timing Advance value to the transmission timing at the designated activation time i.e. 6</w:t>
      </w:r>
      <w:r w:rsidRPr="00B53A15">
        <w:rPr>
          <w:rFonts w:eastAsia="SimSun"/>
          <w:iCs/>
          <w:lang w:val="en-US" w:eastAsia="zh-CN"/>
        </w:rPr>
        <w:t xml:space="preserve"> + K</w:t>
      </w:r>
      <w:r w:rsidRPr="00B53A15">
        <w:rPr>
          <w:rFonts w:eastAsia="SimSun"/>
          <w:iCs/>
          <w:vertAlign w:val="subscript"/>
          <w:lang w:val="en-US" w:eastAsia="zh-CN"/>
        </w:rPr>
        <w:t>offset</w:t>
      </w:r>
      <w:r w:rsidRPr="00B53A15">
        <w:t xml:space="preserve"> sub frames after the reception of the timing advance command.</w:t>
      </w:r>
    </w:p>
    <w:p w14:paraId="0A1B0958" w14:textId="77777777" w:rsidR="008D3C19" w:rsidRPr="00B53A15" w:rsidRDefault="008D3C19" w:rsidP="008D3C19">
      <w:r w:rsidRPr="00B53A15">
        <w:t>The Timing Advance adjustment accuracy shall be within the limits specified in clause 7.28A.2.2. The applied timing advance shall be additional to any variation on the timing advance components caused by the satellite ephemeris and common delay information.</w:t>
      </w:r>
    </w:p>
    <w:p w14:paraId="4A4238EE" w14:textId="77777777" w:rsidR="008D3C19" w:rsidRPr="00B53A15" w:rsidRDefault="008D3C19" w:rsidP="008D3C19">
      <w:pPr>
        <w:rPr>
          <w:lang w:eastAsia="zh-CN"/>
        </w:rPr>
      </w:pPr>
      <w:r w:rsidRPr="00B53A15">
        <w:t>The rate of correct Timing Advance adjustments observed during repeated tests shall be at least 90%.</w:t>
      </w:r>
    </w:p>
    <w:p w14:paraId="698ED2A2" w14:textId="77777777" w:rsidR="008D3C19" w:rsidRDefault="008D3C19" w:rsidP="008D3C19">
      <w:r w:rsidRPr="00B53A15">
        <w:t>When a repetition period is configured on the uplink, the UE shall not adjust the uplink transmission timing autonomously during an ongoing repetition segment period for which R&gt;1. The repetition segment period is given by the higher layer parameter Tx-Duration as specified in TS 36.331.</w:t>
      </w:r>
    </w:p>
    <w:p w14:paraId="4BD39681" w14:textId="6D5C7F19" w:rsidR="00943BAD" w:rsidRPr="00943BAD" w:rsidRDefault="00943BAD" w:rsidP="00943BAD">
      <w:pPr>
        <w:pStyle w:val="Heading3"/>
        <w:jc w:val="center"/>
        <w:rPr>
          <w:rFonts w:cs="Arial"/>
          <w:color w:val="FF0000"/>
          <w:szCs w:val="28"/>
          <w:lang w:val="en-US"/>
        </w:rPr>
      </w:pPr>
      <w:r w:rsidRPr="00943BAD">
        <w:rPr>
          <w:color w:val="FF0000"/>
        </w:rPr>
        <w:lastRenderedPageBreak/>
        <w:t>&lt;</w:t>
      </w:r>
      <w:r>
        <w:rPr>
          <w:color w:val="FF0000"/>
        </w:rPr>
        <w:t>End of</w:t>
      </w:r>
      <w:r w:rsidRPr="00943BAD">
        <w:rPr>
          <w:color w:val="FF0000"/>
        </w:rPr>
        <w:t xml:space="preserve"> change&gt;</w:t>
      </w:r>
    </w:p>
    <w:p w14:paraId="27337854" w14:textId="77777777" w:rsidR="008D3C19" w:rsidRPr="00B53A15" w:rsidRDefault="008D3C19" w:rsidP="008D3C19"/>
    <w:sectPr w:rsidR="008D3C19" w:rsidRPr="00B53A15" w:rsidSect="001B39E8">
      <w:footerReference w:type="default" r:id="rId75"/>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2A6F1C" w14:textId="77777777" w:rsidR="00E44BBF" w:rsidRDefault="00E44BBF">
      <w:r>
        <w:separator/>
      </w:r>
    </w:p>
  </w:endnote>
  <w:endnote w:type="continuationSeparator" w:id="0">
    <w:p w14:paraId="1F331AD5" w14:textId="77777777" w:rsidR="00E44BBF" w:rsidRDefault="00E44B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Helvetica">
    <w:panose1 w:val="020B05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新細明體">
    <w:altName w:val="PMingLiU"/>
    <w:panose1 w:val="02020500000000000000"/>
    <w:charset w:val="88"/>
    <w:family w:val="roman"/>
    <w:pitch w:val="variable"/>
    <w:sig w:usb0="A00002FF" w:usb1="28CFFCFA" w:usb2="00000016" w:usb3="00000000" w:csb0="00100001" w:csb1="00000000"/>
  </w:font>
  <w:font w:name="v4.2.0">
    <w:altName w:val="Calibri"/>
    <w:charset w:val="00"/>
    <w:family w:val="auto"/>
    <w:pitch w:val="default"/>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2DEB63" w14:textId="77777777" w:rsidR="00D36B5A" w:rsidRPr="00FD21B3" w:rsidRDefault="00D36B5A" w:rsidP="00FD21B3">
    <w:pPr>
      <w:jc w:val="center"/>
      <w:rPr>
        <w:b/>
        <w:i/>
      </w:rPr>
    </w:pPr>
    <w:r w:rsidRPr="00FD21B3">
      <w:rPr>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06611F" w14:textId="77777777" w:rsidR="00E44BBF" w:rsidRDefault="00E44BBF">
      <w:r>
        <w:separator/>
      </w:r>
    </w:p>
  </w:footnote>
  <w:footnote w:type="continuationSeparator" w:id="0">
    <w:p w14:paraId="05DA31AE" w14:textId="77777777" w:rsidR="00E44BBF" w:rsidRDefault="00E44BB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DD7C11"/>
    <w:multiLevelType w:val="hybridMultilevel"/>
    <w:tmpl w:val="7AF8052C"/>
    <w:lvl w:ilvl="0" w:tplc="FFC28210">
      <w:start w:val="1"/>
      <w:numFmt w:val="lowerLetter"/>
      <w:pStyle w:val="Listabcdoubleline"/>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F9F6952"/>
    <w:multiLevelType w:val="multilevel"/>
    <w:tmpl w:val="8E9ED82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209770D"/>
    <w:multiLevelType w:val="multilevel"/>
    <w:tmpl w:val="E7460692"/>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22A67AFC"/>
    <w:multiLevelType w:val="multilevel"/>
    <w:tmpl w:val="F6943DB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24DC53D4"/>
    <w:multiLevelType w:val="hybridMultilevel"/>
    <w:tmpl w:val="C70CAF4C"/>
    <w:lvl w:ilvl="0" w:tplc="FFFFFFFF">
      <w:start w:val="1"/>
      <w:numFmt w:val="decimal"/>
      <w:lvlText w:val="%1."/>
      <w:lvlJc w:val="left"/>
      <w:pPr>
        <w:ind w:left="928" w:hanging="360"/>
      </w:pPr>
      <w:rPr>
        <w:rFonts w:hint="default"/>
      </w:rPr>
    </w:lvl>
    <w:lvl w:ilvl="1" w:tplc="FFFFFFFF" w:tentative="1">
      <w:start w:val="1"/>
      <w:numFmt w:val="lowerLetter"/>
      <w:lvlText w:val="%2."/>
      <w:lvlJc w:val="left"/>
      <w:pPr>
        <w:ind w:left="1724" w:hanging="360"/>
      </w:pPr>
    </w:lvl>
    <w:lvl w:ilvl="2" w:tplc="FFFFFFFF">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3C815391"/>
    <w:multiLevelType w:val="multilevel"/>
    <w:tmpl w:val="6610E22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hint="default"/>
        <w:lang w:val="en-G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18" w15:restartNumberingAfterBreak="0">
    <w:nsid w:val="4D6677D3"/>
    <w:multiLevelType w:val="multilevel"/>
    <w:tmpl w:val="7464A73C"/>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0" w15:restartNumberingAfterBreak="0">
    <w:nsid w:val="514D337A"/>
    <w:multiLevelType w:val="hybridMultilevel"/>
    <w:tmpl w:val="2F28A14A"/>
    <w:lvl w:ilvl="0" w:tplc="282A4A54">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1" w15:restartNumberingAfterBreak="0">
    <w:nsid w:val="5B6043FA"/>
    <w:multiLevelType w:val="hybridMultilevel"/>
    <w:tmpl w:val="15629DE0"/>
    <w:lvl w:ilvl="0" w:tplc="5C0A64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5F156C57"/>
    <w:multiLevelType w:val="hybridMultilevel"/>
    <w:tmpl w:val="6AD29986"/>
    <w:lvl w:ilvl="0" w:tplc="F71A3AD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6C1E19C2"/>
    <w:multiLevelType w:val="hybridMultilevel"/>
    <w:tmpl w:val="D7EADAA2"/>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27A04B4"/>
    <w:multiLevelType w:val="hybridMultilevel"/>
    <w:tmpl w:val="C70CAF4C"/>
    <w:lvl w:ilvl="0" w:tplc="0406000F">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7" w15:restartNumberingAfterBreak="0">
    <w:nsid w:val="73E56F14"/>
    <w:multiLevelType w:val="hybridMultilevel"/>
    <w:tmpl w:val="15E44A8E"/>
    <w:lvl w:ilvl="0" w:tplc="04090001">
      <w:start w:val="1"/>
      <w:numFmt w:val="decimal"/>
      <w:pStyle w:val="Reference"/>
      <w:lvlText w:val="[%1]"/>
      <w:lvlJc w:val="left"/>
      <w:pPr>
        <w:tabs>
          <w:tab w:val="num" w:pos="420"/>
        </w:tabs>
        <w:ind w:left="420" w:hanging="420"/>
      </w:pPr>
      <w:rPr>
        <w:rFonts w:hint="eastAsia"/>
        <w:sz w:val="20"/>
        <w:szCs w:val="20"/>
      </w:r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28" w15:restartNumberingAfterBreak="0">
    <w:nsid w:val="7553521C"/>
    <w:multiLevelType w:val="hybridMultilevel"/>
    <w:tmpl w:val="7130D84C"/>
    <w:lvl w:ilvl="0" w:tplc="CDCCA020">
      <w:start w:val="1"/>
      <w:numFmt w:val="lowerLetter"/>
      <w:lvlText w:val="%1)"/>
      <w:lvlJc w:val="left"/>
      <w:pPr>
        <w:ind w:left="644" w:hanging="360"/>
      </w:pPr>
      <w:rPr>
        <w:rFonts w:hint="default"/>
      </w:rPr>
    </w:lvl>
    <w:lvl w:ilvl="1" w:tplc="0809000F">
      <w:start w:val="1"/>
      <w:numFmt w:val="decimal"/>
      <w:lvlText w:val="%2."/>
      <w:lvlJc w:val="left"/>
      <w:pPr>
        <w:ind w:left="100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766839CA"/>
    <w:multiLevelType w:val="hybridMultilevel"/>
    <w:tmpl w:val="3E98E2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37023879">
    <w:abstractNumId w:val="27"/>
  </w:num>
  <w:num w:numId="2" w16cid:durableId="1733960652">
    <w:abstractNumId w:val="7"/>
  </w:num>
  <w:num w:numId="3" w16cid:durableId="1239679119">
    <w:abstractNumId w:val="32"/>
  </w:num>
  <w:num w:numId="4" w16cid:durableId="1035934534">
    <w:abstractNumId w:val="13"/>
  </w:num>
  <w:num w:numId="5" w16cid:durableId="530383116">
    <w:abstractNumId w:val="6"/>
  </w:num>
  <w:num w:numId="6" w16cid:durableId="2045012107">
    <w:abstractNumId w:val="12"/>
  </w:num>
  <w:num w:numId="7" w16cid:durableId="655652024">
    <w:abstractNumId w:val="0"/>
  </w:num>
  <w:num w:numId="8" w16cid:durableId="869953838">
    <w:abstractNumId w:val="16"/>
  </w:num>
  <w:num w:numId="9" w16cid:durableId="1011181335">
    <w:abstractNumId w:val="2"/>
  </w:num>
  <w:num w:numId="10" w16cid:durableId="588779219">
    <w:abstractNumId w:val="1"/>
  </w:num>
  <w:num w:numId="11" w16cid:durableId="28721729">
    <w:abstractNumId w:val="17"/>
  </w:num>
  <w:num w:numId="12" w16cid:durableId="1177766568">
    <w:abstractNumId w:val="20"/>
  </w:num>
  <w:num w:numId="13" w16cid:durableId="2048677177">
    <w:abstractNumId w:val="3"/>
  </w:num>
  <w:num w:numId="14" w16cid:durableId="1814055531">
    <w:abstractNumId w:val="21"/>
  </w:num>
  <w:num w:numId="15" w16cid:durableId="525290238">
    <w:abstractNumId w:val="24"/>
  </w:num>
  <w:num w:numId="16" w16cid:durableId="43674475">
    <w:abstractNumId w:val="11"/>
  </w:num>
  <w:num w:numId="17" w16cid:durableId="92781319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568956709">
    <w:abstractNumId w:val="30"/>
  </w:num>
  <w:num w:numId="19" w16cid:durableId="2096245421">
    <w:abstractNumId w:val="5"/>
  </w:num>
  <w:num w:numId="20" w16cid:durableId="2926392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032070847">
    <w:abstractNumId w:val="25"/>
  </w:num>
  <w:num w:numId="22" w16cid:durableId="244263104">
    <w:abstractNumId w:val="31"/>
  </w:num>
  <w:num w:numId="23" w16cid:durableId="1742363029">
    <w:abstractNumId w:val="18"/>
  </w:num>
  <w:num w:numId="24" w16cid:durableId="2046053707">
    <w:abstractNumId w:val="4"/>
  </w:num>
  <w:num w:numId="25" w16cid:durableId="1945990261">
    <w:abstractNumId w:val="23"/>
  </w:num>
  <w:num w:numId="26" w16cid:durableId="1496267489">
    <w:abstractNumId w:val="22"/>
  </w:num>
  <w:num w:numId="27" w16cid:durableId="842821400">
    <w:abstractNumId w:val="28"/>
  </w:num>
  <w:num w:numId="28" w16cid:durableId="1787651004">
    <w:abstractNumId w:val="26"/>
  </w:num>
  <w:num w:numId="29" w16cid:durableId="2137945063">
    <w:abstractNumId w:val="10"/>
  </w:num>
  <w:num w:numId="30" w16cid:durableId="2140219428">
    <w:abstractNumId w:val="9"/>
  </w:num>
  <w:num w:numId="31" w16cid:durableId="1970360324">
    <w:abstractNumId w:val="8"/>
  </w:num>
  <w:num w:numId="32" w16cid:durableId="409154732">
    <w:abstractNumId w:val="15"/>
  </w:num>
  <w:num w:numId="33" w16cid:durableId="1126968198">
    <w:abstractNumId w:val="29"/>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suanli Lin (林烜立)">
    <w15:presenceInfo w15:providerId="AD" w15:userId="S::Hsuanli.Lin@mediatek.com::47b6ae72-c1b8-4788-bf13-8ac971a4bca6"/>
  </w15:person>
  <w15:person w15:author="烜立 林">
    <w15:presenceInfo w15:providerId="AD" w15:userId="S::Hsuanli.Lin@mediatek.com::47b6ae72-c1b8-4788-bf13-8ac971a4bca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2175"/>
    <w:rsid w:val="00000120"/>
    <w:rsid w:val="000002D1"/>
    <w:rsid w:val="000005CA"/>
    <w:rsid w:val="00000A2F"/>
    <w:rsid w:val="00001294"/>
    <w:rsid w:val="000024CC"/>
    <w:rsid w:val="0000265F"/>
    <w:rsid w:val="00002BAA"/>
    <w:rsid w:val="00002ED6"/>
    <w:rsid w:val="00002F60"/>
    <w:rsid w:val="0000334F"/>
    <w:rsid w:val="000034BF"/>
    <w:rsid w:val="000056EE"/>
    <w:rsid w:val="00007414"/>
    <w:rsid w:val="00010497"/>
    <w:rsid w:val="000105C9"/>
    <w:rsid w:val="000112FC"/>
    <w:rsid w:val="00011490"/>
    <w:rsid w:val="00012E7E"/>
    <w:rsid w:val="0001526D"/>
    <w:rsid w:val="00015F9B"/>
    <w:rsid w:val="00016E50"/>
    <w:rsid w:val="0001767A"/>
    <w:rsid w:val="00017CCD"/>
    <w:rsid w:val="000213F1"/>
    <w:rsid w:val="000219E3"/>
    <w:rsid w:val="000227F0"/>
    <w:rsid w:val="000240F8"/>
    <w:rsid w:val="00024CA9"/>
    <w:rsid w:val="00025535"/>
    <w:rsid w:val="0002638F"/>
    <w:rsid w:val="000300D2"/>
    <w:rsid w:val="000307A5"/>
    <w:rsid w:val="000322B7"/>
    <w:rsid w:val="00032E82"/>
    <w:rsid w:val="00033B3E"/>
    <w:rsid w:val="000341BB"/>
    <w:rsid w:val="00035826"/>
    <w:rsid w:val="00035DEE"/>
    <w:rsid w:val="00037ED4"/>
    <w:rsid w:val="000404B4"/>
    <w:rsid w:val="00040770"/>
    <w:rsid w:val="00041DFC"/>
    <w:rsid w:val="00043BD5"/>
    <w:rsid w:val="0004421D"/>
    <w:rsid w:val="0004494A"/>
    <w:rsid w:val="00044FD3"/>
    <w:rsid w:val="000466A2"/>
    <w:rsid w:val="0005062C"/>
    <w:rsid w:val="0005157A"/>
    <w:rsid w:val="00052308"/>
    <w:rsid w:val="00052931"/>
    <w:rsid w:val="00052BE2"/>
    <w:rsid w:val="00053EB9"/>
    <w:rsid w:val="00057825"/>
    <w:rsid w:val="00060BFA"/>
    <w:rsid w:val="000643EA"/>
    <w:rsid w:val="00065531"/>
    <w:rsid w:val="00065FC7"/>
    <w:rsid w:val="00066093"/>
    <w:rsid w:val="000671D7"/>
    <w:rsid w:val="00067D8E"/>
    <w:rsid w:val="000712F4"/>
    <w:rsid w:val="00071B57"/>
    <w:rsid w:val="000726DD"/>
    <w:rsid w:val="00074D56"/>
    <w:rsid w:val="00074E31"/>
    <w:rsid w:val="000766F2"/>
    <w:rsid w:val="00077280"/>
    <w:rsid w:val="00077669"/>
    <w:rsid w:val="000804D4"/>
    <w:rsid w:val="00080849"/>
    <w:rsid w:val="000814CA"/>
    <w:rsid w:val="00081C40"/>
    <w:rsid w:val="00082734"/>
    <w:rsid w:val="000830EF"/>
    <w:rsid w:val="00083828"/>
    <w:rsid w:val="000838C4"/>
    <w:rsid w:val="00086071"/>
    <w:rsid w:val="0008663D"/>
    <w:rsid w:val="00087FDE"/>
    <w:rsid w:val="00087FEE"/>
    <w:rsid w:val="000906B6"/>
    <w:rsid w:val="00090B30"/>
    <w:rsid w:val="00090FDF"/>
    <w:rsid w:val="0009270A"/>
    <w:rsid w:val="00092BEE"/>
    <w:rsid w:val="00094075"/>
    <w:rsid w:val="0009674A"/>
    <w:rsid w:val="00096BB8"/>
    <w:rsid w:val="000A253D"/>
    <w:rsid w:val="000A494F"/>
    <w:rsid w:val="000A49CC"/>
    <w:rsid w:val="000A625D"/>
    <w:rsid w:val="000A66E3"/>
    <w:rsid w:val="000A6AA6"/>
    <w:rsid w:val="000A7B69"/>
    <w:rsid w:val="000B090A"/>
    <w:rsid w:val="000B12F2"/>
    <w:rsid w:val="000B1EE9"/>
    <w:rsid w:val="000B24C5"/>
    <w:rsid w:val="000B44A6"/>
    <w:rsid w:val="000B5002"/>
    <w:rsid w:val="000B52FF"/>
    <w:rsid w:val="000B67C9"/>
    <w:rsid w:val="000C0363"/>
    <w:rsid w:val="000C101E"/>
    <w:rsid w:val="000C1299"/>
    <w:rsid w:val="000C184F"/>
    <w:rsid w:val="000C1F40"/>
    <w:rsid w:val="000C28B1"/>
    <w:rsid w:val="000C3955"/>
    <w:rsid w:val="000C4494"/>
    <w:rsid w:val="000C46A3"/>
    <w:rsid w:val="000C472D"/>
    <w:rsid w:val="000C531D"/>
    <w:rsid w:val="000C5C20"/>
    <w:rsid w:val="000C734D"/>
    <w:rsid w:val="000C7582"/>
    <w:rsid w:val="000C77F9"/>
    <w:rsid w:val="000D05AF"/>
    <w:rsid w:val="000D1543"/>
    <w:rsid w:val="000D156B"/>
    <w:rsid w:val="000D1CE0"/>
    <w:rsid w:val="000D22A2"/>
    <w:rsid w:val="000D2468"/>
    <w:rsid w:val="000D3F56"/>
    <w:rsid w:val="000D4366"/>
    <w:rsid w:val="000D554B"/>
    <w:rsid w:val="000D57B7"/>
    <w:rsid w:val="000D5D85"/>
    <w:rsid w:val="000D5DEE"/>
    <w:rsid w:val="000D5E77"/>
    <w:rsid w:val="000D680D"/>
    <w:rsid w:val="000D70BA"/>
    <w:rsid w:val="000D73C0"/>
    <w:rsid w:val="000D7EA5"/>
    <w:rsid w:val="000E03DF"/>
    <w:rsid w:val="000E201D"/>
    <w:rsid w:val="000E4623"/>
    <w:rsid w:val="000E4A67"/>
    <w:rsid w:val="000E5734"/>
    <w:rsid w:val="000E65BF"/>
    <w:rsid w:val="000F01D3"/>
    <w:rsid w:val="000F0357"/>
    <w:rsid w:val="000F0E3F"/>
    <w:rsid w:val="000F1C71"/>
    <w:rsid w:val="000F245D"/>
    <w:rsid w:val="000F354B"/>
    <w:rsid w:val="000F40B0"/>
    <w:rsid w:val="000F43CE"/>
    <w:rsid w:val="000F4816"/>
    <w:rsid w:val="000F4ABD"/>
    <w:rsid w:val="000F4D46"/>
    <w:rsid w:val="000F6062"/>
    <w:rsid w:val="000F6566"/>
    <w:rsid w:val="000F6BA7"/>
    <w:rsid w:val="000F7B27"/>
    <w:rsid w:val="00101CD7"/>
    <w:rsid w:val="00101E03"/>
    <w:rsid w:val="001026C9"/>
    <w:rsid w:val="00103B38"/>
    <w:rsid w:val="001040EE"/>
    <w:rsid w:val="001046C5"/>
    <w:rsid w:val="00104CD8"/>
    <w:rsid w:val="00104D15"/>
    <w:rsid w:val="0010513F"/>
    <w:rsid w:val="001055EF"/>
    <w:rsid w:val="00106B94"/>
    <w:rsid w:val="00106EF4"/>
    <w:rsid w:val="00107D6D"/>
    <w:rsid w:val="00110427"/>
    <w:rsid w:val="00111C13"/>
    <w:rsid w:val="00111C6B"/>
    <w:rsid w:val="00112221"/>
    <w:rsid w:val="0011362F"/>
    <w:rsid w:val="00113F5A"/>
    <w:rsid w:val="00114122"/>
    <w:rsid w:val="00114A71"/>
    <w:rsid w:val="001155E8"/>
    <w:rsid w:val="001161DC"/>
    <w:rsid w:val="00116337"/>
    <w:rsid w:val="001207BB"/>
    <w:rsid w:val="00120C18"/>
    <w:rsid w:val="00121AE1"/>
    <w:rsid w:val="00122413"/>
    <w:rsid w:val="001228BA"/>
    <w:rsid w:val="00122BE8"/>
    <w:rsid w:val="0012409F"/>
    <w:rsid w:val="001243B8"/>
    <w:rsid w:val="0012524F"/>
    <w:rsid w:val="00125BE4"/>
    <w:rsid w:val="00126580"/>
    <w:rsid w:val="0012668C"/>
    <w:rsid w:val="00126762"/>
    <w:rsid w:val="00126B5F"/>
    <w:rsid w:val="00127102"/>
    <w:rsid w:val="00127E5A"/>
    <w:rsid w:val="001304DC"/>
    <w:rsid w:val="0013077B"/>
    <w:rsid w:val="00130880"/>
    <w:rsid w:val="001310EA"/>
    <w:rsid w:val="001312D0"/>
    <w:rsid w:val="001312EA"/>
    <w:rsid w:val="0013131F"/>
    <w:rsid w:val="00132859"/>
    <w:rsid w:val="001343EF"/>
    <w:rsid w:val="00134EB1"/>
    <w:rsid w:val="00135382"/>
    <w:rsid w:val="0013574D"/>
    <w:rsid w:val="00135769"/>
    <w:rsid w:val="00135CFA"/>
    <w:rsid w:val="00135DA5"/>
    <w:rsid w:val="0013682E"/>
    <w:rsid w:val="00140A4F"/>
    <w:rsid w:val="001410F3"/>
    <w:rsid w:val="00141E25"/>
    <w:rsid w:val="00142340"/>
    <w:rsid w:val="00142461"/>
    <w:rsid w:val="0014429A"/>
    <w:rsid w:val="001448F1"/>
    <w:rsid w:val="00144AB9"/>
    <w:rsid w:val="00144ED3"/>
    <w:rsid w:val="00145035"/>
    <w:rsid w:val="00145512"/>
    <w:rsid w:val="00147A12"/>
    <w:rsid w:val="00147CDD"/>
    <w:rsid w:val="001517D3"/>
    <w:rsid w:val="001529A9"/>
    <w:rsid w:val="00153C80"/>
    <w:rsid w:val="00154671"/>
    <w:rsid w:val="00157575"/>
    <w:rsid w:val="00157A83"/>
    <w:rsid w:val="00157AB8"/>
    <w:rsid w:val="0016132A"/>
    <w:rsid w:val="001619DE"/>
    <w:rsid w:val="00162CA8"/>
    <w:rsid w:val="00163D5E"/>
    <w:rsid w:val="001640AB"/>
    <w:rsid w:val="00165CB6"/>
    <w:rsid w:val="00165CF1"/>
    <w:rsid w:val="001662BD"/>
    <w:rsid w:val="00166504"/>
    <w:rsid w:val="00166C2D"/>
    <w:rsid w:val="00167555"/>
    <w:rsid w:val="00170D4B"/>
    <w:rsid w:val="00170E69"/>
    <w:rsid w:val="00170EDE"/>
    <w:rsid w:val="00171966"/>
    <w:rsid w:val="00171B03"/>
    <w:rsid w:val="00172949"/>
    <w:rsid w:val="001743C2"/>
    <w:rsid w:val="00174EB3"/>
    <w:rsid w:val="00175164"/>
    <w:rsid w:val="001751CD"/>
    <w:rsid w:val="00175FCE"/>
    <w:rsid w:val="001766AD"/>
    <w:rsid w:val="00176FF3"/>
    <w:rsid w:val="001771D5"/>
    <w:rsid w:val="001803B8"/>
    <w:rsid w:val="00180CCD"/>
    <w:rsid w:val="00180F3C"/>
    <w:rsid w:val="001811BB"/>
    <w:rsid w:val="001813D2"/>
    <w:rsid w:val="00181411"/>
    <w:rsid w:val="001825F1"/>
    <w:rsid w:val="0018344B"/>
    <w:rsid w:val="001836CF"/>
    <w:rsid w:val="00184BEC"/>
    <w:rsid w:val="00185051"/>
    <w:rsid w:val="00185072"/>
    <w:rsid w:val="00185204"/>
    <w:rsid w:val="00185EBF"/>
    <w:rsid w:val="001865D2"/>
    <w:rsid w:val="00187471"/>
    <w:rsid w:val="0018780C"/>
    <w:rsid w:val="00187A97"/>
    <w:rsid w:val="00190EE1"/>
    <w:rsid w:val="001917EF"/>
    <w:rsid w:val="001925B8"/>
    <w:rsid w:val="00192AB5"/>
    <w:rsid w:val="00192FA8"/>
    <w:rsid w:val="00193CF5"/>
    <w:rsid w:val="00193E54"/>
    <w:rsid w:val="00195E13"/>
    <w:rsid w:val="0019690C"/>
    <w:rsid w:val="00196B2C"/>
    <w:rsid w:val="00196FFE"/>
    <w:rsid w:val="00197236"/>
    <w:rsid w:val="001979AD"/>
    <w:rsid w:val="001A0848"/>
    <w:rsid w:val="001A0905"/>
    <w:rsid w:val="001A10D9"/>
    <w:rsid w:val="001A133D"/>
    <w:rsid w:val="001A1DE9"/>
    <w:rsid w:val="001A401F"/>
    <w:rsid w:val="001A40EC"/>
    <w:rsid w:val="001A4E0B"/>
    <w:rsid w:val="001A57EE"/>
    <w:rsid w:val="001A63BF"/>
    <w:rsid w:val="001A69F1"/>
    <w:rsid w:val="001B023C"/>
    <w:rsid w:val="001B1081"/>
    <w:rsid w:val="001B1655"/>
    <w:rsid w:val="001B18E1"/>
    <w:rsid w:val="001B1B8A"/>
    <w:rsid w:val="001B3891"/>
    <w:rsid w:val="001B39E8"/>
    <w:rsid w:val="001B6711"/>
    <w:rsid w:val="001B6752"/>
    <w:rsid w:val="001B7CA3"/>
    <w:rsid w:val="001C0478"/>
    <w:rsid w:val="001C0815"/>
    <w:rsid w:val="001C1790"/>
    <w:rsid w:val="001C1A12"/>
    <w:rsid w:val="001C2373"/>
    <w:rsid w:val="001C3480"/>
    <w:rsid w:val="001C6DE2"/>
    <w:rsid w:val="001C7A0C"/>
    <w:rsid w:val="001C7BF2"/>
    <w:rsid w:val="001D041F"/>
    <w:rsid w:val="001D07A1"/>
    <w:rsid w:val="001D13AC"/>
    <w:rsid w:val="001D331A"/>
    <w:rsid w:val="001D4043"/>
    <w:rsid w:val="001D43D2"/>
    <w:rsid w:val="001D4A76"/>
    <w:rsid w:val="001D4B08"/>
    <w:rsid w:val="001D51DA"/>
    <w:rsid w:val="001D54EA"/>
    <w:rsid w:val="001D6802"/>
    <w:rsid w:val="001D6B9B"/>
    <w:rsid w:val="001D7307"/>
    <w:rsid w:val="001E031E"/>
    <w:rsid w:val="001E03AE"/>
    <w:rsid w:val="001E06C4"/>
    <w:rsid w:val="001E0C4C"/>
    <w:rsid w:val="001E1B21"/>
    <w:rsid w:val="001E22C2"/>
    <w:rsid w:val="001E23B6"/>
    <w:rsid w:val="001E2499"/>
    <w:rsid w:val="001E25D3"/>
    <w:rsid w:val="001E3798"/>
    <w:rsid w:val="001E583B"/>
    <w:rsid w:val="001E58D0"/>
    <w:rsid w:val="001E59D1"/>
    <w:rsid w:val="001E6345"/>
    <w:rsid w:val="001E698A"/>
    <w:rsid w:val="001E72B2"/>
    <w:rsid w:val="001E760B"/>
    <w:rsid w:val="001E7998"/>
    <w:rsid w:val="001F1CF5"/>
    <w:rsid w:val="001F2654"/>
    <w:rsid w:val="001F2772"/>
    <w:rsid w:val="001F373C"/>
    <w:rsid w:val="001F3BEC"/>
    <w:rsid w:val="001F3F7F"/>
    <w:rsid w:val="001F44DC"/>
    <w:rsid w:val="001F6132"/>
    <w:rsid w:val="001F624B"/>
    <w:rsid w:val="00200055"/>
    <w:rsid w:val="002009C8"/>
    <w:rsid w:val="0020266D"/>
    <w:rsid w:val="002026DD"/>
    <w:rsid w:val="002045D8"/>
    <w:rsid w:val="00204A6E"/>
    <w:rsid w:val="002055BF"/>
    <w:rsid w:val="00206CC7"/>
    <w:rsid w:val="0020750C"/>
    <w:rsid w:val="00212508"/>
    <w:rsid w:val="00215641"/>
    <w:rsid w:val="002161F1"/>
    <w:rsid w:val="00216694"/>
    <w:rsid w:val="00216716"/>
    <w:rsid w:val="00216E16"/>
    <w:rsid w:val="00217AF4"/>
    <w:rsid w:val="0022004B"/>
    <w:rsid w:val="0022072D"/>
    <w:rsid w:val="00220CB0"/>
    <w:rsid w:val="00221270"/>
    <w:rsid w:val="00224A21"/>
    <w:rsid w:val="00225092"/>
    <w:rsid w:val="002260C0"/>
    <w:rsid w:val="0022672B"/>
    <w:rsid w:val="0022792F"/>
    <w:rsid w:val="002305A9"/>
    <w:rsid w:val="00230685"/>
    <w:rsid w:val="0023188D"/>
    <w:rsid w:val="00231FD7"/>
    <w:rsid w:val="00233FD3"/>
    <w:rsid w:val="00234022"/>
    <w:rsid w:val="00234844"/>
    <w:rsid w:val="00235673"/>
    <w:rsid w:val="00235B75"/>
    <w:rsid w:val="00235FE4"/>
    <w:rsid w:val="00236789"/>
    <w:rsid w:val="00236D5D"/>
    <w:rsid w:val="00237EA8"/>
    <w:rsid w:val="002408CD"/>
    <w:rsid w:val="00242EB4"/>
    <w:rsid w:val="00243613"/>
    <w:rsid w:val="002442BE"/>
    <w:rsid w:val="00244B88"/>
    <w:rsid w:val="00245573"/>
    <w:rsid w:val="00245FAF"/>
    <w:rsid w:val="0025067B"/>
    <w:rsid w:val="00251C3D"/>
    <w:rsid w:val="00251CFE"/>
    <w:rsid w:val="002526C2"/>
    <w:rsid w:val="00252CA3"/>
    <w:rsid w:val="002538A5"/>
    <w:rsid w:val="00253D33"/>
    <w:rsid w:val="00254FDC"/>
    <w:rsid w:val="0025666A"/>
    <w:rsid w:val="00260180"/>
    <w:rsid w:val="0026038D"/>
    <w:rsid w:val="00262412"/>
    <w:rsid w:val="00262656"/>
    <w:rsid w:val="002633AB"/>
    <w:rsid w:val="002633B6"/>
    <w:rsid w:val="00263EF2"/>
    <w:rsid w:val="00263F5C"/>
    <w:rsid w:val="002659B2"/>
    <w:rsid w:val="00265A53"/>
    <w:rsid w:val="00266053"/>
    <w:rsid w:val="00266867"/>
    <w:rsid w:val="002678D3"/>
    <w:rsid w:val="002705CA"/>
    <w:rsid w:val="00270ABE"/>
    <w:rsid w:val="0027130C"/>
    <w:rsid w:val="002717F4"/>
    <w:rsid w:val="002725F6"/>
    <w:rsid w:val="00272BCC"/>
    <w:rsid w:val="0027443A"/>
    <w:rsid w:val="0027458E"/>
    <w:rsid w:val="002746E0"/>
    <w:rsid w:val="00274C01"/>
    <w:rsid w:val="00274E3B"/>
    <w:rsid w:val="00275067"/>
    <w:rsid w:val="0027514F"/>
    <w:rsid w:val="0027566A"/>
    <w:rsid w:val="00275A91"/>
    <w:rsid w:val="00276B9A"/>
    <w:rsid w:val="00276C0C"/>
    <w:rsid w:val="002774DC"/>
    <w:rsid w:val="0028138B"/>
    <w:rsid w:val="002815EE"/>
    <w:rsid w:val="00281B56"/>
    <w:rsid w:val="00281EEC"/>
    <w:rsid w:val="00283262"/>
    <w:rsid w:val="0028357E"/>
    <w:rsid w:val="00284742"/>
    <w:rsid w:val="00286709"/>
    <w:rsid w:val="002869A7"/>
    <w:rsid w:val="00287587"/>
    <w:rsid w:val="00290841"/>
    <w:rsid w:val="002909F1"/>
    <w:rsid w:val="002915C1"/>
    <w:rsid w:val="00291EF4"/>
    <w:rsid w:val="00292202"/>
    <w:rsid w:val="00292696"/>
    <w:rsid w:val="00293A90"/>
    <w:rsid w:val="00293F7E"/>
    <w:rsid w:val="0029402A"/>
    <w:rsid w:val="0029419A"/>
    <w:rsid w:val="0029457C"/>
    <w:rsid w:val="002959B1"/>
    <w:rsid w:val="00296C38"/>
    <w:rsid w:val="002974C8"/>
    <w:rsid w:val="00297932"/>
    <w:rsid w:val="00297B9E"/>
    <w:rsid w:val="002A0516"/>
    <w:rsid w:val="002A066F"/>
    <w:rsid w:val="002A0B8A"/>
    <w:rsid w:val="002A157A"/>
    <w:rsid w:val="002A30FF"/>
    <w:rsid w:val="002A4DDA"/>
    <w:rsid w:val="002A6214"/>
    <w:rsid w:val="002A6DFA"/>
    <w:rsid w:val="002A7458"/>
    <w:rsid w:val="002A7D88"/>
    <w:rsid w:val="002A7EE5"/>
    <w:rsid w:val="002B1E68"/>
    <w:rsid w:val="002B1F88"/>
    <w:rsid w:val="002B21CE"/>
    <w:rsid w:val="002B46D7"/>
    <w:rsid w:val="002B4FCC"/>
    <w:rsid w:val="002B62F3"/>
    <w:rsid w:val="002B6DEB"/>
    <w:rsid w:val="002C5CBA"/>
    <w:rsid w:val="002C719A"/>
    <w:rsid w:val="002D0FE5"/>
    <w:rsid w:val="002D2077"/>
    <w:rsid w:val="002D3138"/>
    <w:rsid w:val="002D4210"/>
    <w:rsid w:val="002D44B0"/>
    <w:rsid w:val="002D4E4D"/>
    <w:rsid w:val="002D5CBC"/>
    <w:rsid w:val="002D6009"/>
    <w:rsid w:val="002E03DF"/>
    <w:rsid w:val="002E2868"/>
    <w:rsid w:val="002E4183"/>
    <w:rsid w:val="002E5323"/>
    <w:rsid w:val="002E6FB3"/>
    <w:rsid w:val="002F0C39"/>
    <w:rsid w:val="002F1779"/>
    <w:rsid w:val="002F48BD"/>
    <w:rsid w:val="002F49D6"/>
    <w:rsid w:val="002F6142"/>
    <w:rsid w:val="002F627C"/>
    <w:rsid w:val="002F6B48"/>
    <w:rsid w:val="00301FB6"/>
    <w:rsid w:val="003024D6"/>
    <w:rsid w:val="003033AD"/>
    <w:rsid w:val="003043BB"/>
    <w:rsid w:val="0030451D"/>
    <w:rsid w:val="00304677"/>
    <w:rsid w:val="00304684"/>
    <w:rsid w:val="00304BAD"/>
    <w:rsid w:val="00305181"/>
    <w:rsid w:val="00306558"/>
    <w:rsid w:val="00306E0E"/>
    <w:rsid w:val="00307353"/>
    <w:rsid w:val="003079F2"/>
    <w:rsid w:val="0031078E"/>
    <w:rsid w:val="0031167D"/>
    <w:rsid w:val="00311B2F"/>
    <w:rsid w:val="00311D6F"/>
    <w:rsid w:val="00311F91"/>
    <w:rsid w:val="00312699"/>
    <w:rsid w:val="003137FF"/>
    <w:rsid w:val="00314E93"/>
    <w:rsid w:val="00316996"/>
    <w:rsid w:val="00316B52"/>
    <w:rsid w:val="00316F3C"/>
    <w:rsid w:val="0031700D"/>
    <w:rsid w:val="00317817"/>
    <w:rsid w:val="00321728"/>
    <w:rsid w:val="00321EDD"/>
    <w:rsid w:val="003220DF"/>
    <w:rsid w:val="003227CF"/>
    <w:rsid w:val="00322BA3"/>
    <w:rsid w:val="0032603D"/>
    <w:rsid w:val="0032606B"/>
    <w:rsid w:val="003266FF"/>
    <w:rsid w:val="00326705"/>
    <w:rsid w:val="00330B1B"/>
    <w:rsid w:val="00330F18"/>
    <w:rsid w:val="00330FEF"/>
    <w:rsid w:val="003314D9"/>
    <w:rsid w:val="003335C6"/>
    <w:rsid w:val="003340B4"/>
    <w:rsid w:val="0033425D"/>
    <w:rsid w:val="003345C4"/>
    <w:rsid w:val="00334B25"/>
    <w:rsid w:val="00337202"/>
    <w:rsid w:val="0034126A"/>
    <w:rsid w:val="003434DA"/>
    <w:rsid w:val="0034387B"/>
    <w:rsid w:val="00343D6B"/>
    <w:rsid w:val="00344641"/>
    <w:rsid w:val="00344DB1"/>
    <w:rsid w:val="003450A1"/>
    <w:rsid w:val="00346BED"/>
    <w:rsid w:val="00346FB6"/>
    <w:rsid w:val="003471D0"/>
    <w:rsid w:val="003478D5"/>
    <w:rsid w:val="00347C95"/>
    <w:rsid w:val="00350C78"/>
    <w:rsid w:val="0035182E"/>
    <w:rsid w:val="00352897"/>
    <w:rsid w:val="00352F91"/>
    <w:rsid w:val="00353DBC"/>
    <w:rsid w:val="0035424F"/>
    <w:rsid w:val="00354733"/>
    <w:rsid w:val="003555F6"/>
    <w:rsid w:val="00356FD9"/>
    <w:rsid w:val="003622EC"/>
    <w:rsid w:val="003628A5"/>
    <w:rsid w:val="0036298C"/>
    <w:rsid w:val="003629C0"/>
    <w:rsid w:val="00363B2F"/>
    <w:rsid w:val="0036497E"/>
    <w:rsid w:val="00365A21"/>
    <w:rsid w:val="00367F35"/>
    <w:rsid w:val="003702E6"/>
    <w:rsid w:val="00370730"/>
    <w:rsid w:val="003710F8"/>
    <w:rsid w:val="0037195D"/>
    <w:rsid w:val="003719FE"/>
    <w:rsid w:val="00371CED"/>
    <w:rsid w:val="00372895"/>
    <w:rsid w:val="00374F1D"/>
    <w:rsid w:val="003751CE"/>
    <w:rsid w:val="00375B62"/>
    <w:rsid w:val="00376EC7"/>
    <w:rsid w:val="0037765F"/>
    <w:rsid w:val="00377918"/>
    <w:rsid w:val="00377955"/>
    <w:rsid w:val="00377AC9"/>
    <w:rsid w:val="00377ACE"/>
    <w:rsid w:val="00381BED"/>
    <w:rsid w:val="003821E9"/>
    <w:rsid w:val="00382C13"/>
    <w:rsid w:val="00383404"/>
    <w:rsid w:val="00384941"/>
    <w:rsid w:val="003851D5"/>
    <w:rsid w:val="00385968"/>
    <w:rsid w:val="00385D70"/>
    <w:rsid w:val="00385F9E"/>
    <w:rsid w:val="00386C5B"/>
    <w:rsid w:val="00386F65"/>
    <w:rsid w:val="0038755F"/>
    <w:rsid w:val="00387E75"/>
    <w:rsid w:val="00390148"/>
    <w:rsid w:val="003907A7"/>
    <w:rsid w:val="0039163E"/>
    <w:rsid w:val="00393413"/>
    <w:rsid w:val="00393B22"/>
    <w:rsid w:val="00393F36"/>
    <w:rsid w:val="00394062"/>
    <w:rsid w:val="003947FB"/>
    <w:rsid w:val="00394CE1"/>
    <w:rsid w:val="00395E7F"/>
    <w:rsid w:val="00397A07"/>
    <w:rsid w:val="003A1ED7"/>
    <w:rsid w:val="003A22DE"/>
    <w:rsid w:val="003A2AA2"/>
    <w:rsid w:val="003A2F0E"/>
    <w:rsid w:val="003A2F5F"/>
    <w:rsid w:val="003A3000"/>
    <w:rsid w:val="003A3B77"/>
    <w:rsid w:val="003A48EB"/>
    <w:rsid w:val="003A4A48"/>
    <w:rsid w:val="003A5995"/>
    <w:rsid w:val="003A5F7B"/>
    <w:rsid w:val="003A6588"/>
    <w:rsid w:val="003B082A"/>
    <w:rsid w:val="003B0D3F"/>
    <w:rsid w:val="003B0F25"/>
    <w:rsid w:val="003B1B05"/>
    <w:rsid w:val="003B2701"/>
    <w:rsid w:val="003B2D81"/>
    <w:rsid w:val="003B4119"/>
    <w:rsid w:val="003B41A8"/>
    <w:rsid w:val="003B4F62"/>
    <w:rsid w:val="003B5528"/>
    <w:rsid w:val="003B705C"/>
    <w:rsid w:val="003B7673"/>
    <w:rsid w:val="003C0411"/>
    <w:rsid w:val="003C089E"/>
    <w:rsid w:val="003C228C"/>
    <w:rsid w:val="003C251A"/>
    <w:rsid w:val="003C3856"/>
    <w:rsid w:val="003C3B80"/>
    <w:rsid w:val="003C3D58"/>
    <w:rsid w:val="003C4A24"/>
    <w:rsid w:val="003C5028"/>
    <w:rsid w:val="003C53FA"/>
    <w:rsid w:val="003C5C6B"/>
    <w:rsid w:val="003C666C"/>
    <w:rsid w:val="003D1804"/>
    <w:rsid w:val="003D1D95"/>
    <w:rsid w:val="003D1EC7"/>
    <w:rsid w:val="003D3453"/>
    <w:rsid w:val="003D46E0"/>
    <w:rsid w:val="003D4A30"/>
    <w:rsid w:val="003D5673"/>
    <w:rsid w:val="003D62AC"/>
    <w:rsid w:val="003D69C4"/>
    <w:rsid w:val="003D6CED"/>
    <w:rsid w:val="003D6E84"/>
    <w:rsid w:val="003D7948"/>
    <w:rsid w:val="003D7CAB"/>
    <w:rsid w:val="003E114F"/>
    <w:rsid w:val="003E28C4"/>
    <w:rsid w:val="003E3B08"/>
    <w:rsid w:val="003E49F1"/>
    <w:rsid w:val="003E60F7"/>
    <w:rsid w:val="003E7029"/>
    <w:rsid w:val="003F0107"/>
    <w:rsid w:val="003F0B1E"/>
    <w:rsid w:val="003F0F96"/>
    <w:rsid w:val="003F172D"/>
    <w:rsid w:val="003F1989"/>
    <w:rsid w:val="003F44CE"/>
    <w:rsid w:val="003F4DA9"/>
    <w:rsid w:val="003F527D"/>
    <w:rsid w:val="003F5559"/>
    <w:rsid w:val="003F6482"/>
    <w:rsid w:val="003F7E3F"/>
    <w:rsid w:val="0040014A"/>
    <w:rsid w:val="00400DF5"/>
    <w:rsid w:val="004028C2"/>
    <w:rsid w:val="00403D05"/>
    <w:rsid w:val="00404FFE"/>
    <w:rsid w:val="0040532F"/>
    <w:rsid w:val="004064A6"/>
    <w:rsid w:val="004072E1"/>
    <w:rsid w:val="0041036B"/>
    <w:rsid w:val="00410B7B"/>
    <w:rsid w:val="00410C3A"/>
    <w:rsid w:val="0041200E"/>
    <w:rsid w:val="00412175"/>
    <w:rsid w:val="00412F7D"/>
    <w:rsid w:val="00413255"/>
    <w:rsid w:val="0041373E"/>
    <w:rsid w:val="00413848"/>
    <w:rsid w:val="004144DA"/>
    <w:rsid w:val="004146A3"/>
    <w:rsid w:val="00414F48"/>
    <w:rsid w:val="00415E99"/>
    <w:rsid w:val="004209CE"/>
    <w:rsid w:val="00420E23"/>
    <w:rsid w:val="004217F0"/>
    <w:rsid w:val="00422628"/>
    <w:rsid w:val="00422A4E"/>
    <w:rsid w:val="00422D30"/>
    <w:rsid w:val="00424715"/>
    <w:rsid w:val="00424858"/>
    <w:rsid w:val="00424D24"/>
    <w:rsid w:val="00425464"/>
    <w:rsid w:val="00427ABD"/>
    <w:rsid w:val="00430A3F"/>
    <w:rsid w:val="00430D02"/>
    <w:rsid w:val="0043165C"/>
    <w:rsid w:val="0043481B"/>
    <w:rsid w:val="004350CD"/>
    <w:rsid w:val="00435322"/>
    <w:rsid w:val="00437561"/>
    <w:rsid w:val="00437919"/>
    <w:rsid w:val="004408A4"/>
    <w:rsid w:val="00440AF8"/>
    <w:rsid w:val="004411FB"/>
    <w:rsid w:val="00441347"/>
    <w:rsid w:val="004424CB"/>
    <w:rsid w:val="00444DA4"/>
    <w:rsid w:val="00445ADE"/>
    <w:rsid w:val="00445D53"/>
    <w:rsid w:val="00446476"/>
    <w:rsid w:val="004478A7"/>
    <w:rsid w:val="00450BA3"/>
    <w:rsid w:val="00451B67"/>
    <w:rsid w:val="00452961"/>
    <w:rsid w:val="00452CDE"/>
    <w:rsid w:val="004537DA"/>
    <w:rsid w:val="00454A0E"/>
    <w:rsid w:val="00454B60"/>
    <w:rsid w:val="00455D63"/>
    <w:rsid w:val="00456330"/>
    <w:rsid w:val="00456BD7"/>
    <w:rsid w:val="0045757C"/>
    <w:rsid w:val="00460BED"/>
    <w:rsid w:val="00461B36"/>
    <w:rsid w:val="00465DC0"/>
    <w:rsid w:val="00465E6A"/>
    <w:rsid w:val="00467628"/>
    <w:rsid w:val="00470592"/>
    <w:rsid w:val="00470677"/>
    <w:rsid w:val="00471070"/>
    <w:rsid w:val="00471FD3"/>
    <w:rsid w:val="00472F93"/>
    <w:rsid w:val="00473266"/>
    <w:rsid w:val="004747EE"/>
    <w:rsid w:val="004757BA"/>
    <w:rsid w:val="00475862"/>
    <w:rsid w:val="00475E06"/>
    <w:rsid w:val="004766A4"/>
    <w:rsid w:val="0048013D"/>
    <w:rsid w:val="00480205"/>
    <w:rsid w:val="004812D2"/>
    <w:rsid w:val="00481719"/>
    <w:rsid w:val="00481742"/>
    <w:rsid w:val="00481AD3"/>
    <w:rsid w:val="0048267F"/>
    <w:rsid w:val="0048374D"/>
    <w:rsid w:val="00483A05"/>
    <w:rsid w:val="00484DF3"/>
    <w:rsid w:val="00484FF8"/>
    <w:rsid w:val="0048618F"/>
    <w:rsid w:val="00486FC8"/>
    <w:rsid w:val="004873B1"/>
    <w:rsid w:val="004879A7"/>
    <w:rsid w:val="00487ED5"/>
    <w:rsid w:val="0049047E"/>
    <w:rsid w:val="00490852"/>
    <w:rsid w:val="00491CB0"/>
    <w:rsid w:val="00493517"/>
    <w:rsid w:val="0049357F"/>
    <w:rsid w:val="00494476"/>
    <w:rsid w:val="00494EFB"/>
    <w:rsid w:val="00494FBC"/>
    <w:rsid w:val="0049504D"/>
    <w:rsid w:val="00495211"/>
    <w:rsid w:val="00496049"/>
    <w:rsid w:val="004962D1"/>
    <w:rsid w:val="00496BD7"/>
    <w:rsid w:val="00496DB3"/>
    <w:rsid w:val="00496E10"/>
    <w:rsid w:val="0049782C"/>
    <w:rsid w:val="00497C53"/>
    <w:rsid w:val="004A0BF5"/>
    <w:rsid w:val="004A1464"/>
    <w:rsid w:val="004A554F"/>
    <w:rsid w:val="004A5817"/>
    <w:rsid w:val="004A5B19"/>
    <w:rsid w:val="004A601F"/>
    <w:rsid w:val="004A7F1C"/>
    <w:rsid w:val="004B0005"/>
    <w:rsid w:val="004B0977"/>
    <w:rsid w:val="004B10C0"/>
    <w:rsid w:val="004B118E"/>
    <w:rsid w:val="004B1909"/>
    <w:rsid w:val="004B3261"/>
    <w:rsid w:val="004B43FA"/>
    <w:rsid w:val="004B4F6B"/>
    <w:rsid w:val="004B5AFE"/>
    <w:rsid w:val="004B668D"/>
    <w:rsid w:val="004B6BDF"/>
    <w:rsid w:val="004B7193"/>
    <w:rsid w:val="004B7827"/>
    <w:rsid w:val="004C0996"/>
    <w:rsid w:val="004C18E2"/>
    <w:rsid w:val="004C306D"/>
    <w:rsid w:val="004C345E"/>
    <w:rsid w:val="004C476A"/>
    <w:rsid w:val="004C5BB4"/>
    <w:rsid w:val="004C6BC1"/>
    <w:rsid w:val="004C7217"/>
    <w:rsid w:val="004D075C"/>
    <w:rsid w:val="004D0E8B"/>
    <w:rsid w:val="004D2749"/>
    <w:rsid w:val="004D2CCA"/>
    <w:rsid w:val="004D369C"/>
    <w:rsid w:val="004D383D"/>
    <w:rsid w:val="004D4644"/>
    <w:rsid w:val="004D4A46"/>
    <w:rsid w:val="004D51F6"/>
    <w:rsid w:val="004D7050"/>
    <w:rsid w:val="004E0132"/>
    <w:rsid w:val="004E093D"/>
    <w:rsid w:val="004E16A6"/>
    <w:rsid w:val="004E16B4"/>
    <w:rsid w:val="004E1789"/>
    <w:rsid w:val="004E380F"/>
    <w:rsid w:val="004E4586"/>
    <w:rsid w:val="004E45F6"/>
    <w:rsid w:val="004E46B6"/>
    <w:rsid w:val="004E4D0C"/>
    <w:rsid w:val="004E4F2A"/>
    <w:rsid w:val="004E520C"/>
    <w:rsid w:val="004E5DDC"/>
    <w:rsid w:val="004E6436"/>
    <w:rsid w:val="004E65B8"/>
    <w:rsid w:val="004E6DB7"/>
    <w:rsid w:val="004F00AD"/>
    <w:rsid w:val="004F1BE7"/>
    <w:rsid w:val="004F26B2"/>
    <w:rsid w:val="004F2C6C"/>
    <w:rsid w:val="004F4647"/>
    <w:rsid w:val="004F4E64"/>
    <w:rsid w:val="004F6533"/>
    <w:rsid w:val="004F65BF"/>
    <w:rsid w:val="004F68DC"/>
    <w:rsid w:val="004F75B5"/>
    <w:rsid w:val="004F7B11"/>
    <w:rsid w:val="004F7D58"/>
    <w:rsid w:val="005001B4"/>
    <w:rsid w:val="005014FE"/>
    <w:rsid w:val="00502093"/>
    <w:rsid w:val="0050255B"/>
    <w:rsid w:val="005031BF"/>
    <w:rsid w:val="00505A74"/>
    <w:rsid w:val="00507816"/>
    <w:rsid w:val="00507EA7"/>
    <w:rsid w:val="00510576"/>
    <w:rsid w:val="00510599"/>
    <w:rsid w:val="0051080F"/>
    <w:rsid w:val="00512ABB"/>
    <w:rsid w:val="00513D36"/>
    <w:rsid w:val="005142B0"/>
    <w:rsid w:val="00516D8A"/>
    <w:rsid w:val="005171D8"/>
    <w:rsid w:val="00517AD8"/>
    <w:rsid w:val="0052021F"/>
    <w:rsid w:val="00520BDC"/>
    <w:rsid w:val="005217D4"/>
    <w:rsid w:val="00521F5A"/>
    <w:rsid w:val="00522D68"/>
    <w:rsid w:val="00523BCD"/>
    <w:rsid w:val="00524596"/>
    <w:rsid w:val="005250B9"/>
    <w:rsid w:val="00525261"/>
    <w:rsid w:val="0052557C"/>
    <w:rsid w:val="00525C98"/>
    <w:rsid w:val="00527081"/>
    <w:rsid w:val="00527375"/>
    <w:rsid w:val="00527882"/>
    <w:rsid w:val="00530232"/>
    <w:rsid w:val="00530622"/>
    <w:rsid w:val="005316B2"/>
    <w:rsid w:val="00531F7E"/>
    <w:rsid w:val="00534AC8"/>
    <w:rsid w:val="00535EC9"/>
    <w:rsid w:val="00536F01"/>
    <w:rsid w:val="005400E0"/>
    <w:rsid w:val="00541B33"/>
    <w:rsid w:val="00541BBE"/>
    <w:rsid w:val="005424E5"/>
    <w:rsid w:val="00544B5D"/>
    <w:rsid w:val="00544E53"/>
    <w:rsid w:val="00544ED7"/>
    <w:rsid w:val="0054557A"/>
    <w:rsid w:val="00546480"/>
    <w:rsid w:val="0054718F"/>
    <w:rsid w:val="00550564"/>
    <w:rsid w:val="005512B7"/>
    <w:rsid w:val="005517AD"/>
    <w:rsid w:val="00552306"/>
    <w:rsid w:val="00552F8E"/>
    <w:rsid w:val="005551E8"/>
    <w:rsid w:val="005556F0"/>
    <w:rsid w:val="005572F0"/>
    <w:rsid w:val="005577A7"/>
    <w:rsid w:val="00560831"/>
    <w:rsid w:val="0056171F"/>
    <w:rsid w:val="005618F1"/>
    <w:rsid w:val="00562571"/>
    <w:rsid w:val="0056266A"/>
    <w:rsid w:val="0056310A"/>
    <w:rsid w:val="00564F97"/>
    <w:rsid w:val="00566335"/>
    <w:rsid w:val="00566E49"/>
    <w:rsid w:val="00570D16"/>
    <w:rsid w:val="00570E37"/>
    <w:rsid w:val="00571C76"/>
    <w:rsid w:val="00572E19"/>
    <w:rsid w:val="00573594"/>
    <w:rsid w:val="005740E4"/>
    <w:rsid w:val="005743E0"/>
    <w:rsid w:val="00574D3C"/>
    <w:rsid w:val="00574E76"/>
    <w:rsid w:val="00575BA5"/>
    <w:rsid w:val="00577384"/>
    <w:rsid w:val="00577C3A"/>
    <w:rsid w:val="00580A53"/>
    <w:rsid w:val="00580C4C"/>
    <w:rsid w:val="005815D2"/>
    <w:rsid w:val="00581733"/>
    <w:rsid w:val="005817E1"/>
    <w:rsid w:val="00581F88"/>
    <w:rsid w:val="00583525"/>
    <w:rsid w:val="00583B32"/>
    <w:rsid w:val="005850AB"/>
    <w:rsid w:val="00585CB8"/>
    <w:rsid w:val="0058631F"/>
    <w:rsid w:val="00587302"/>
    <w:rsid w:val="00587635"/>
    <w:rsid w:val="00587812"/>
    <w:rsid w:val="00590528"/>
    <w:rsid w:val="00592456"/>
    <w:rsid w:val="0059261A"/>
    <w:rsid w:val="00592E91"/>
    <w:rsid w:val="00593392"/>
    <w:rsid w:val="005936C9"/>
    <w:rsid w:val="00593C7B"/>
    <w:rsid w:val="00593CDB"/>
    <w:rsid w:val="005945DA"/>
    <w:rsid w:val="00595237"/>
    <w:rsid w:val="00595732"/>
    <w:rsid w:val="00595AAE"/>
    <w:rsid w:val="00596C6D"/>
    <w:rsid w:val="005979C8"/>
    <w:rsid w:val="00597C91"/>
    <w:rsid w:val="00597CC0"/>
    <w:rsid w:val="005A018F"/>
    <w:rsid w:val="005A09DC"/>
    <w:rsid w:val="005A0FCC"/>
    <w:rsid w:val="005A1D28"/>
    <w:rsid w:val="005A2938"/>
    <w:rsid w:val="005A29C7"/>
    <w:rsid w:val="005A3711"/>
    <w:rsid w:val="005A381C"/>
    <w:rsid w:val="005A4B0D"/>
    <w:rsid w:val="005A4F5A"/>
    <w:rsid w:val="005A60E3"/>
    <w:rsid w:val="005A67C9"/>
    <w:rsid w:val="005A6D78"/>
    <w:rsid w:val="005A6DEE"/>
    <w:rsid w:val="005B1E6E"/>
    <w:rsid w:val="005B2837"/>
    <w:rsid w:val="005B298B"/>
    <w:rsid w:val="005B2A87"/>
    <w:rsid w:val="005B4E32"/>
    <w:rsid w:val="005B556B"/>
    <w:rsid w:val="005B6C8A"/>
    <w:rsid w:val="005B6D85"/>
    <w:rsid w:val="005B7DA6"/>
    <w:rsid w:val="005C17FB"/>
    <w:rsid w:val="005C24B9"/>
    <w:rsid w:val="005C4976"/>
    <w:rsid w:val="005C66D9"/>
    <w:rsid w:val="005C712E"/>
    <w:rsid w:val="005C73CF"/>
    <w:rsid w:val="005C7605"/>
    <w:rsid w:val="005D0C64"/>
    <w:rsid w:val="005D19F9"/>
    <w:rsid w:val="005D2272"/>
    <w:rsid w:val="005D40CA"/>
    <w:rsid w:val="005D4CD4"/>
    <w:rsid w:val="005E05BF"/>
    <w:rsid w:val="005E0B17"/>
    <w:rsid w:val="005E11CD"/>
    <w:rsid w:val="005E15D7"/>
    <w:rsid w:val="005E20F2"/>
    <w:rsid w:val="005E2A48"/>
    <w:rsid w:val="005E500B"/>
    <w:rsid w:val="005E59C9"/>
    <w:rsid w:val="005E5C32"/>
    <w:rsid w:val="005F01B5"/>
    <w:rsid w:val="005F101A"/>
    <w:rsid w:val="005F2BC4"/>
    <w:rsid w:val="005F4B93"/>
    <w:rsid w:val="005F4E3A"/>
    <w:rsid w:val="005F60EF"/>
    <w:rsid w:val="005F635D"/>
    <w:rsid w:val="005F68B1"/>
    <w:rsid w:val="005F6E88"/>
    <w:rsid w:val="005F71E4"/>
    <w:rsid w:val="005F74A1"/>
    <w:rsid w:val="0060016D"/>
    <w:rsid w:val="006004A5"/>
    <w:rsid w:val="00600859"/>
    <w:rsid w:val="00600BAC"/>
    <w:rsid w:val="00600F6D"/>
    <w:rsid w:val="00603F96"/>
    <w:rsid w:val="006046F8"/>
    <w:rsid w:val="0060546B"/>
    <w:rsid w:val="00606B6A"/>
    <w:rsid w:val="0060753D"/>
    <w:rsid w:val="00607CE8"/>
    <w:rsid w:val="00610165"/>
    <w:rsid w:val="006105DF"/>
    <w:rsid w:val="00610F14"/>
    <w:rsid w:val="00611386"/>
    <w:rsid w:val="00611AFA"/>
    <w:rsid w:val="006122D0"/>
    <w:rsid w:val="00613DCE"/>
    <w:rsid w:val="00614D08"/>
    <w:rsid w:val="006153B4"/>
    <w:rsid w:val="0061582A"/>
    <w:rsid w:val="00615DB4"/>
    <w:rsid w:val="00616125"/>
    <w:rsid w:val="00616B22"/>
    <w:rsid w:val="00616BB5"/>
    <w:rsid w:val="00620FA5"/>
    <w:rsid w:val="00621B47"/>
    <w:rsid w:val="0062211C"/>
    <w:rsid w:val="00622C25"/>
    <w:rsid w:val="00623237"/>
    <w:rsid w:val="006233C4"/>
    <w:rsid w:val="00623725"/>
    <w:rsid w:val="00624056"/>
    <w:rsid w:val="00625D45"/>
    <w:rsid w:val="006261C3"/>
    <w:rsid w:val="006275F9"/>
    <w:rsid w:val="006278C3"/>
    <w:rsid w:val="00627EBB"/>
    <w:rsid w:val="00631F00"/>
    <w:rsid w:val="00632259"/>
    <w:rsid w:val="006333FE"/>
    <w:rsid w:val="00633F6F"/>
    <w:rsid w:val="00634377"/>
    <w:rsid w:val="00634B51"/>
    <w:rsid w:val="006371DD"/>
    <w:rsid w:val="0063733D"/>
    <w:rsid w:val="00637BD2"/>
    <w:rsid w:val="00637E72"/>
    <w:rsid w:val="00637F92"/>
    <w:rsid w:val="0064140E"/>
    <w:rsid w:val="00642E8A"/>
    <w:rsid w:val="00644297"/>
    <w:rsid w:val="0064556A"/>
    <w:rsid w:val="0064564A"/>
    <w:rsid w:val="006463BA"/>
    <w:rsid w:val="006470D3"/>
    <w:rsid w:val="00647860"/>
    <w:rsid w:val="00647EC7"/>
    <w:rsid w:val="00652E63"/>
    <w:rsid w:val="00652F10"/>
    <w:rsid w:val="006533AD"/>
    <w:rsid w:val="00653DD1"/>
    <w:rsid w:val="00654C79"/>
    <w:rsid w:val="00654E3D"/>
    <w:rsid w:val="006555BD"/>
    <w:rsid w:val="00656257"/>
    <w:rsid w:val="00656E03"/>
    <w:rsid w:val="006571DA"/>
    <w:rsid w:val="006572F5"/>
    <w:rsid w:val="006576F0"/>
    <w:rsid w:val="00657AD2"/>
    <w:rsid w:val="00660046"/>
    <w:rsid w:val="00661E33"/>
    <w:rsid w:val="00661ECE"/>
    <w:rsid w:val="006623CF"/>
    <w:rsid w:val="0066299D"/>
    <w:rsid w:val="00664E71"/>
    <w:rsid w:val="006701F7"/>
    <w:rsid w:val="006710BB"/>
    <w:rsid w:val="006723D6"/>
    <w:rsid w:val="00672492"/>
    <w:rsid w:val="006727FD"/>
    <w:rsid w:val="006760BA"/>
    <w:rsid w:val="0067747E"/>
    <w:rsid w:val="00677C15"/>
    <w:rsid w:val="006809A5"/>
    <w:rsid w:val="00680CD1"/>
    <w:rsid w:val="0068247B"/>
    <w:rsid w:val="0068356A"/>
    <w:rsid w:val="006848FB"/>
    <w:rsid w:val="00686491"/>
    <w:rsid w:val="006869D1"/>
    <w:rsid w:val="00690BCD"/>
    <w:rsid w:val="00690C6F"/>
    <w:rsid w:val="0069149C"/>
    <w:rsid w:val="00691E5D"/>
    <w:rsid w:val="00692B27"/>
    <w:rsid w:val="006932EB"/>
    <w:rsid w:val="00693C53"/>
    <w:rsid w:val="006949EB"/>
    <w:rsid w:val="00694A4B"/>
    <w:rsid w:val="00695019"/>
    <w:rsid w:val="006953B1"/>
    <w:rsid w:val="0069545B"/>
    <w:rsid w:val="00695629"/>
    <w:rsid w:val="006956B9"/>
    <w:rsid w:val="006969C8"/>
    <w:rsid w:val="006A0A31"/>
    <w:rsid w:val="006A0A91"/>
    <w:rsid w:val="006A0F66"/>
    <w:rsid w:val="006A1D0E"/>
    <w:rsid w:val="006A4C62"/>
    <w:rsid w:val="006A4E9F"/>
    <w:rsid w:val="006A52D5"/>
    <w:rsid w:val="006A6ECA"/>
    <w:rsid w:val="006A7024"/>
    <w:rsid w:val="006B033A"/>
    <w:rsid w:val="006B0AA2"/>
    <w:rsid w:val="006B0F3B"/>
    <w:rsid w:val="006B1392"/>
    <w:rsid w:val="006B4334"/>
    <w:rsid w:val="006B436F"/>
    <w:rsid w:val="006B5245"/>
    <w:rsid w:val="006B61BC"/>
    <w:rsid w:val="006B6799"/>
    <w:rsid w:val="006B6898"/>
    <w:rsid w:val="006B6B88"/>
    <w:rsid w:val="006B75D9"/>
    <w:rsid w:val="006B7DB6"/>
    <w:rsid w:val="006C166C"/>
    <w:rsid w:val="006C41CA"/>
    <w:rsid w:val="006C4A3B"/>
    <w:rsid w:val="006C4E5B"/>
    <w:rsid w:val="006C5EB9"/>
    <w:rsid w:val="006C67EA"/>
    <w:rsid w:val="006C79F0"/>
    <w:rsid w:val="006D04C6"/>
    <w:rsid w:val="006D208D"/>
    <w:rsid w:val="006D2FB2"/>
    <w:rsid w:val="006D3258"/>
    <w:rsid w:val="006D3496"/>
    <w:rsid w:val="006D4C6D"/>
    <w:rsid w:val="006D622F"/>
    <w:rsid w:val="006E0692"/>
    <w:rsid w:val="006E0C1B"/>
    <w:rsid w:val="006E0D3E"/>
    <w:rsid w:val="006E1C4F"/>
    <w:rsid w:val="006E3489"/>
    <w:rsid w:val="006E3975"/>
    <w:rsid w:val="006E5972"/>
    <w:rsid w:val="006E6AC1"/>
    <w:rsid w:val="006E7E6D"/>
    <w:rsid w:val="006F1185"/>
    <w:rsid w:val="006F29EF"/>
    <w:rsid w:val="006F3163"/>
    <w:rsid w:val="006F49AE"/>
    <w:rsid w:val="006F79F3"/>
    <w:rsid w:val="00700D52"/>
    <w:rsid w:val="00702510"/>
    <w:rsid w:val="00702B73"/>
    <w:rsid w:val="0070346A"/>
    <w:rsid w:val="0070354B"/>
    <w:rsid w:val="007036F7"/>
    <w:rsid w:val="00704659"/>
    <w:rsid w:val="007058EA"/>
    <w:rsid w:val="007068E6"/>
    <w:rsid w:val="00706CF4"/>
    <w:rsid w:val="007070A2"/>
    <w:rsid w:val="0070749B"/>
    <w:rsid w:val="007077C1"/>
    <w:rsid w:val="0070796C"/>
    <w:rsid w:val="00707F1E"/>
    <w:rsid w:val="0071025E"/>
    <w:rsid w:val="00711884"/>
    <w:rsid w:val="00711F4C"/>
    <w:rsid w:val="00720791"/>
    <w:rsid w:val="0072174C"/>
    <w:rsid w:val="00721BD8"/>
    <w:rsid w:val="007228C8"/>
    <w:rsid w:val="0072331A"/>
    <w:rsid w:val="00723965"/>
    <w:rsid w:val="00724405"/>
    <w:rsid w:val="00724E8B"/>
    <w:rsid w:val="00725055"/>
    <w:rsid w:val="00725B61"/>
    <w:rsid w:val="00726933"/>
    <w:rsid w:val="00727475"/>
    <w:rsid w:val="007316D9"/>
    <w:rsid w:val="007325DD"/>
    <w:rsid w:val="007327EA"/>
    <w:rsid w:val="007328B3"/>
    <w:rsid w:val="0073411E"/>
    <w:rsid w:val="007347AD"/>
    <w:rsid w:val="0073497C"/>
    <w:rsid w:val="00734D7D"/>
    <w:rsid w:val="007351DA"/>
    <w:rsid w:val="00735489"/>
    <w:rsid w:val="0073573D"/>
    <w:rsid w:val="00735E5A"/>
    <w:rsid w:val="0073769C"/>
    <w:rsid w:val="00737AC4"/>
    <w:rsid w:val="00740C92"/>
    <w:rsid w:val="00740E36"/>
    <w:rsid w:val="007418A1"/>
    <w:rsid w:val="00742304"/>
    <w:rsid w:val="007423CC"/>
    <w:rsid w:val="007432F5"/>
    <w:rsid w:val="00743750"/>
    <w:rsid w:val="007439A2"/>
    <w:rsid w:val="007465A9"/>
    <w:rsid w:val="00750D15"/>
    <w:rsid w:val="0075147A"/>
    <w:rsid w:val="00751591"/>
    <w:rsid w:val="00751FA5"/>
    <w:rsid w:val="007529F9"/>
    <w:rsid w:val="00752DE1"/>
    <w:rsid w:val="00754186"/>
    <w:rsid w:val="00754200"/>
    <w:rsid w:val="00754992"/>
    <w:rsid w:val="00754F50"/>
    <w:rsid w:val="00755147"/>
    <w:rsid w:val="0075586A"/>
    <w:rsid w:val="0075639A"/>
    <w:rsid w:val="007570B7"/>
    <w:rsid w:val="00757483"/>
    <w:rsid w:val="007576D0"/>
    <w:rsid w:val="00757BBB"/>
    <w:rsid w:val="0076072D"/>
    <w:rsid w:val="007619E9"/>
    <w:rsid w:val="007624BB"/>
    <w:rsid w:val="007635CA"/>
    <w:rsid w:val="0076378E"/>
    <w:rsid w:val="00766838"/>
    <w:rsid w:val="00766DCA"/>
    <w:rsid w:val="00766E58"/>
    <w:rsid w:val="00767153"/>
    <w:rsid w:val="00767F5E"/>
    <w:rsid w:val="0077012B"/>
    <w:rsid w:val="007713CF"/>
    <w:rsid w:val="0077203D"/>
    <w:rsid w:val="00772A44"/>
    <w:rsid w:val="007734AF"/>
    <w:rsid w:val="0077350F"/>
    <w:rsid w:val="00773FF3"/>
    <w:rsid w:val="007752F1"/>
    <w:rsid w:val="00775378"/>
    <w:rsid w:val="00775828"/>
    <w:rsid w:val="00775AE8"/>
    <w:rsid w:val="0077741F"/>
    <w:rsid w:val="0078055C"/>
    <w:rsid w:val="00781558"/>
    <w:rsid w:val="007827D5"/>
    <w:rsid w:val="0078377B"/>
    <w:rsid w:val="00785395"/>
    <w:rsid w:val="00786023"/>
    <w:rsid w:val="00786324"/>
    <w:rsid w:val="00786CBD"/>
    <w:rsid w:val="007876AD"/>
    <w:rsid w:val="007879EE"/>
    <w:rsid w:val="007930A3"/>
    <w:rsid w:val="007939FA"/>
    <w:rsid w:val="007940A3"/>
    <w:rsid w:val="0079428D"/>
    <w:rsid w:val="0079495B"/>
    <w:rsid w:val="00795BEA"/>
    <w:rsid w:val="007967A6"/>
    <w:rsid w:val="007974FD"/>
    <w:rsid w:val="00797DBD"/>
    <w:rsid w:val="007A0306"/>
    <w:rsid w:val="007A034E"/>
    <w:rsid w:val="007A15FD"/>
    <w:rsid w:val="007A1E6E"/>
    <w:rsid w:val="007A2C87"/>
    <w:rsid w:val="007A3527"/>
    <w:rsid w:val="007A39DF"/>
    <w:rsid w:val="007A47BA"/>
    <w:rsid w:val="007A50D0"/>
    <w:rsid w:val="007A6198"/>
    <w:rsid w:val="007A6BAB"/>
    <w:rsid w:val="007A6CD7"/>
    <w:rsid w:val="007A6DB6"/>
    <w:rsid w:val="007A7C1B"/>
    <w:rsid w:val="007A7D1C"/>
    <w:rsid w:val="007B0C5D"/>
    <w:rsid w:val="007B12B6"/>
    <w:rsid w:val="007B2713"/>
    <w:rsid w:val="007B28C0"/>
    <w:rsid w:val="007B28EF"/>
    <w:rsid w:val="007B3AB4"/>
    <w:rsid w:val="007B45F4"/>
    <w:rsid w:val="007B4C90"/>
    <w:rsid w:val="007B4CA6"/>
    <w:rsid w:val="007B4D8D"/>
    <w:rsid w:val="007B521C"/>
    <w:rsid w:val="007B545D"/>
    <w:rsid w:val="007B5B1A"/>
    <w:rsid w:val="007B6A73"/>
    <w:rsid w:val="007B7063"/>
    <w:rsid w:val="007B7E3C"/>
    <w:rsid w:val="007C0961"/>
    <w:rsid w:val="007C0991"/>
    <w:rsid w:val="007C1422"/>
    <w:rsid w:val="007C203E"/>
    <w:rsid w:val="007C3067"/>
    <w:rsid w:val="007C3B06"/>
    <w:rsid w:val="007C5E28"/>
    <w:rsid w:val="007C60DD"/>
    <w:rsid w:val="007C6D44"/>
    <w:rsid w:val="007C6E16"/>
    <w:rsid w:val="007C7E92"/>
    <w:rsid w:val="007D0256"/>
    <w:rsid w:val="007D0485"/>
    <w:rsid w:val="007D13E4"/>
    <w:rsid w:val="007D28DA"/>
    <w:rsid w:val="007D32DC"/>
    <w:rsid w:val="007D37DC"/>
    <w:rsid w:val="007D41FD"/>
    <w:rsid w:val="007D55D4"/>
    <w:rsid w:val="007D7554"/>
    <w:rsid w:val="007E0113"/>
    <w:rsid w:val="007E0722"/>
    <w:rsid w:val="007E0F97"/>
    <w:rsid w:val="007E2A14"/>
    <w:rsid w:val="007E32A4"/>
    <w:rsid w:val="007E3975"/>
    <w:rsid w:val="007E51BD"/>
    <w:rsid w:val="007E755D"/>
    <w:rsid w:val="007F08EF"/>
    <w:rsid w:val="007F0D90"/>
    <w:rsid w:val="007F143C"/>
    <w:rsid w:val="007F1A32"/>
    <w:rsid w:val="007F27A2"/>
    <w:rsid w:val="007F35F1"/>
    <w:rsid w:val="007F38CE"/>
    <w:rsid w:val="007F4A21"/>
    <w:rsid w:val="007F5D9F"/>
    <w:rsid w:val="007F6C3B"/>
    <w:rsid w:val="008004D1"/>
    <w:rsid w:val="008010DF"/>
    <w:rsid w:val="0080153B"/>
    <w:rsid w:val="00803891"/>
    <w:rsid w:val="00804961"/>
    <w:rsid w:val="00805055"/>
    <w:rsid w:val="0080613B"/>
    <w:rsid w:val="00806A27"/>
    <w:rsid w:val="0081123C"/>
    <w:rsid w:val="00811A21"/>
    <w:rsid w:val="00811C50"/>
    <w:rsid w:val="00812E23"/>
    <w:rsid w:val="0081306F"/>
    <w:rsid w:val="00813D8E"/>
    <w:rsid w:val="00813F43"/>
    <w:rsid w:val="008158D3"/>
    <w:rsid w:val="00815933"/>
    <w:rsid w:val="00815966"/>
    <w:rsid w:val="008176F7"/>
    <w:rsid w:val="00820EF9"/>
    <w:rsid w:val="008228C6"/>
    <w:rsid w:val="008248BC"/>
    <w:rsid w:val="00825E99"/>
    <w:rsid w:val="008262AE"/>
    <w:rsid w:val="0082702A"/>
    <w:rsid w:val="00827421"/>
    <w:rsid w:val="008305AA"/>
    <w:rsid w:val="008306EA"/>
    <w:rsid w:val="00832370"/>
    <w:rsid w:val="008329FF"/>
    <w:rsid w:val="008353E0"/>
    <w:rsid w:val="0083591B"/>
    <w:rsid w:val="00835FBE"/>
    <w:rsid w:val="00837DA3"/>
    <w:rsid w:val="00840963"/>
    <w:rsid w:val="00841C0F"/>
    <w:rsid w:val="00841C8B"/>
    <w:rsid w:val="008421A0"/>
    <w:rsid w:val="00843320"/>
    <w:rsid w:val="008441F3"/>
    <w:rsid w:val="008443A9"/>
    <w:rsid w:val="00844720"/>
    <w:rsid w:val="00850193"/>
    <w:rsid w:val="00850D5D"/>
    <w:rsid w:val="00851281"/>
    <w:rsid w:val="00851290"/>
    <w:rsid w:val="00851995"/>
    <w:rsid w:val="00853063"/>
    <w:rsid w:val="008539C4"/>
    <w:rsid w:val="00853AF8"/>
    <w:rsid w:val="00854351"/>
    <w:rsid w:val="0085468F"/>
    <w:rsid w:val="008546A7"/>
    <w:rsid w:val="0085495E"/>
    <w:rsid w:val="00854AFD"/>
    <w:rsid w:val="00854FFB"/>
    <w:rsid w:val="008608F9"/>
    <w:rsid w:val="00861F7B"/>
    <w:rsid w:val="00862609"/>
    <w:rsid w:val="00863931"/>
    <w:rsid w:val="00863E74"/>
    <w:rsid w:val="00865055"/>
    <w:rsid w:val="00867ECA"/>
    <w:rsid w:val="00870C16"/>
    <w:rsid w:val="00872D44"/>
    <w:rsid w:val="00874FD6"/>
    <w:rsid w:val="00877462"/>
    <w:rsid w:val="008779AF"/>
    <w:rsid w:val="008802A4"/>
    <w:rsid w:val="0088248B"/>
    <w:rsid w:val="00882EF2"/>
    <w:rsid w:val="00883B12"/>
    <w:rsid w:val="00884110"/>
    <w:rsid w:val="008841A9"/>
    <w:rsid w:val="0088470D"/>
    <w:rsid w:val="00886992"/>
    <w:rsid w:val="008875E5"/>
    <w:rsid w:val="00887A06"/>
    <w:rsid w:val="00887C13"/>
    <w:rsid w:val="00890481"/>
    <w:rsid w:val="00892FC9"/>
    <w:rsid w:val="00893112"/>
    <w:rsid w:val="0089341D"/>
    <w:rsid w:val="008934EB"/>
    <w:rsid w:val="0089378B"/>
    <w:rsid w:val="008947C0"/>
    <w:rsid w:val="008A018F"/>
    <w:rsid w:val="008A1476"/>
    <w:rsid w:val="008A15DA"/>
    <w:rsid w:val="008A3465"/>
    <w:rsid w:val="008A3C77"/>
    <w:rsid w:val="008A5BBC"/>
    <w:rsid w:val="008A6B80"/>
    <w:rsid w:val="008A6DF4"/>
    <w:rsid w:val="008A77A6"/>
    <w:rsid w:val="008A7B0A"/>
    <w:rsid w:val="008B0611"/>
    <w:rsid w:val="008B07B9"/>
    <w:rsid w:val="008B0A88"/>
    <w:rsid w:val="008B1F56"/>
    <w:rsid w:val="008B4399"/>
    <w:rsid w:val="008B471B"/>
    <w:rsid w:val="008B4F10"/>
    <w:rsid w:val="008B6ADB"/>
    <w:rsid w:val="008B77E6"/>
    <w:rsid w:val="008C0CC7"/>
    <w:rsid w:val="008C0F79"/>
    <w:rsid w:val="008C1848"/>
    <w:rsid w:val="008C1FB9"/>
    <w:rsid w:val="008C22C2"/>
    <w:rsid w:val="008C24D9"/>
    <w:rsid w:val="008C445F"/>
    <w:rsid w:val="008C4871"/>
    <w:rsid w:val="008C4CB0"/>
    <w:rsid w:val="008C7022"/>
    <w:rsid w:val="008C7E94"/>
    <w:rsid w:val="008D0E3B"/>
    <w:rsid w:val="008D3550"/>
    <w:rsid w:val="008D3C19"/>
    <w:rsid w:val="008D3E50"/>
    <w:rsid w:val="008D3EAE"/>
    <w:rsid w:val="008D5ECE"/>
    <w:rsid w:val="008D628A"/>
    <w:rsid w:val="008D6AD9"/>
    <w:rsid w:val="008D6B49"/>
    <w:rsid w:val="008D710C"/>
    <w:rsid w:val="008D7A06"/>
    <w:rsid w:val="008E070F"/>
    <w:rsid w:val="008E0EA2"/>
    <w:rsid w:val="008E1495"/>
    <w:rsid w:val="008E17DD"/>
    <w:rsid w:val="008E1A3C"/>
    <w:rsid w:val="008E1C87"/>
    <w:rsid w:val="008E2C65"/>
    <w:rsid w:val="008E30B0"/>
    <w:rsid w:val="008E3936"/>
    <w:rsid w:val="008E3A7C"/>
    <w:rsid w:val="008E461F"/>
    <w:rsid w:val="008E472C"/>
    <w:rsid w:val="008E4F19"/>
    <w:rsid w:val="008E5E57"/>
    <w:rsid w:val="008E7ECC"/>
    <w:rsid w:val="008F09DF"/>
    <w:rsid w:val="008F10DD"/>
    <w:rsid w:val="008F1952"/>
    <w:rsid w:val="008F35EF"/>
    <w:rsid w:val="008F3E1F"/>
    <w:rsid w:val="008F4B1C"/>
    <w:rsid w:val="008F4D29"/>
    <w:rsid w:val="008F5431"/>
    <w:rsid w:val="008F5A4D"/>
    <w:rsid w:val="008F5D45"/>
    <w:rsid w:val="008F60D4"/>
    <w:rsid w:val="008F62B8"/>
    <w:rsid w:val="008F6F95"/>
    <w:rsid w:val="008F770E"/>
    <w:rsid w:val="008F7F90"/>
    <w:rsid w:val="00900580"/>
    <w:rsid w:val="00900BA6"/>
    <w:rsid w:val="00900BFC"/>
    <w:rsid w:val="00900FE7"/>
    <w:rsid w:val="00901164"/>
    <w:rsid w:val="009012A9"/>
    <w:rsid w:val="00901351"/>
    <w:rsid w:val="00901C14"/>
    <w:rsid w:val="009029D6"/>
    <w:rsid w:val="009046D3"/>
    <w:rsid w:val="00905214"/>
    <w:rsid w:val="00907AB9"/>
    <w:rsid w:val="009105EF"/>
    <w:rsid w:val="00910FFC"/>
    <w:rsid w:val="0091207C"/>
    <w:rsid w:val="00914EA5"/>
    <w:rsid w:val="00915103"/>
    <w:rsid w:val="009153DA"/>
    <w:rsid w:val="009161EA"/>
    <w:rsid w:val="009162EB"/>
    <w:rsid w:val="00916566"/>
    <w:rsid w:val="00917484"/>
    <w:rsid w:val="0091777E"/>
    <w:rsid w:val="00917AAD"/>
    <w:rsid w:val="00920D32"/>
    <w:rsid w:val="00921CB6"/>
    <w:rsid w:val="00922857"/>
    <w:rsid w:val="00923340"/>
    <w:rsid w:val="009235F5"/>
    <w:rsid w:val="00923C0F"/>
    <w:rsid w:val="009240E1"/>
    <w:rsid w:val="009243C7"/>
    <w:rsid w:val="0092696E"/>
    <w:rsid w:val="00926FAB"/>
    <w:rsid w:val="00930A2C"/>
    <w:rsid w:val="00930A35"/>
    <w:rsid w:val="00931C3D"/>
    <w:rsid w:val="00931F15"/>
    <w:rsid w:val="0093264B"/>
    <w:rsid w:val="00932F3E"/>
    <w:rsid w:val="00932FA0"/>
    <w:rsid w:val="009332D0"/>
    <w:rsid w:val="00933413"/>
    <w:rsid w:val="00934495"/>
    <w:rsid w:val="009351BF"/>
    <w:rsid w:val="009375CE"/>
    <w:rsid w:val="009436A8"/>
    <w:rsid w:val="00943BAD"/>
    <w:rsid w:val="0094406A"/>
    <w:rsid w:val="00945775"/>
    <w:rsid w:val="00945A64"/>
    <w:rsid w:val="0094637D"/>
    <w:rsid w:val="009463A7"/>
    <w:rsid w:val="009516FB"/>
    <w:rsid w:val="00952800"/>
    <w:rsid w:val="00952F42"/>
    <w:rsid w:val="009530A8"/>
    <w:rsid w:val="009532FC"/>
    <w:rsid w:val="009535ED"/>
    <w:rsid w:val="009543FB"/>
    <w:rsid w:val="0095549D"/>
    <w:rsid w:val="009559D3"/>
    <w:rsid w:val="009565A3"/>
    <w:rsid w:val="00956DA5"/>
    <w:rsid w:val="009573FF"/>
    <w:rsid w:val="00960CDD"/>
    <w:rsid w:val="009614F1"/>
    <w:rsid w:val="00963284"/>
    <w:rsid w:val="009643AC"/>
    <w:rsid w:val="009646E3"/>
    <w:rsid w:val="0096535B"/>
    <w:rsid w:val="009658E4"/>
    <w:rsid w:val="009665CF"/>
    <w:rsid w:val="00966A3E"/>
    <w:rsid w:val="00967619"/>
    <w:rsid w:val="00967E0F"/>
    <w:rsid w:val="009711B1"/>
    <w:rsid w:val="0097265E"/>
    <w:rsid w:val="00972CE5"/>
    <w:rsid w:val="0097435E"/>
    <w:rsid w:val="00974754"/>
    <w:rsid w:val="00974BE8"/>
    <w:rsid w:val="00974F2B"/>
    <w:rsid w:val="00976EF8"/>
    <w:rsid w:val="00977645"/>
    <w:rsid w:val="00977B11"/>
    <w:rsid w:val="00977D9A"/>
    <w:rsid w:val="00980AB6"/>
    <w:rsid w:val="00981012"/>
    <w:rsid w:val="009822F3"/>
    <w:rsid w:val="00983463"/>
    <w:rsid w:val="0098406C"/>
    <w:rsid w:val="00984F15"/>
    <w:rsid w:val="00986BBC"/>
    <w:rsid w:val="0098720A"/>
    <w:rsid w:val="00987865"/>
    <w:rsid w:val="00987BAA"/>
    <w:rsid w:val="009912CD"/>
    <w:rsid w:val="009940DC"/>
    <w:rsid w:val="0099431F"/>
    <w:rsid w:val="009946E3"/>
    <w:rsid w:val="00994FBF"/>
    <w:rsid w:val="00995232"/>
    <w:rsid w:val="00995A06"/>
    <w:rsid w:val="00996178"/>
    <w:rsid w:val="0099650E"/>
    <w:rsid w:val="00996E5A"/>
    <w:rsid w:val="009979C2"/>
    <w:rsid w:val="009A0A15"/>
    <w:rsid w:val="009A0A50"/>
    <w:rsid w:val="009A1233"/>
    <w:rsid w:val="009A1507"/>
    <w:rsid w:val="009A1B94"/>
    <w:rsid w:val="009A4FB1"/>
    <w:rsid w:val="009A70F0"/>
    <w:rsid w:val="009A76C9"/>
    <w:rsid w:val="009B131A"/>
    <w:rsid w:val="009B1577"/>
    <w:rsid w:val="009B168A"/>
    <w:rsid w:val="009B2836"/>
    <w:rsid w:val="009B2B1F"/>
    <w:rsid w:val="009B3117"/>
    <w:rsid w:val="009B4E90"/>
    <w:rsid w:val="009B530D"/>
    <w:rsid w:val="009B5621"/>
    <w:rsid w:val="009B5A35"/>
    <w:rsid w:val="009B72C0"/>
    <w:rsid w:val="009C0141"/>
    <w:rsid w:val="009C095F"/>
    <w:rsid w:val="009C1F1E"/>
    <w:rsid w:val="009C2459"/>
    <w:rsid w:val="009C3842"/>
    <w:rsid w:val="009C3FB7"/>
    <w:rsid w:val="009C4BCE"/>
    <w:rsid w:val="009C5234"/>
    <w:rsid w:val="009C5C5D"/>
    <w:rsid w:val="009C6402"/>
    <w:rsid w:val="009D02D7"/>
    <w:rsid w:val="009D0376"/>
    <w:rsid w:val="009D069E"/>
    <w:rsid w:val="009D0E96"/>
    <w:rsid w:val="009D237E"/>
    <w:rsid w:val="009D28B2"/>
    <w:rsid w:val="009D48E0"/>
    <w:rsid w:val="009D4DF8"/>
    <w:rsid w:val="009D5735"/>
    <w:rsid w:val="009D5B7C"/>
    <w:rsid w:val="009D66BA"/>
    <w:rsid w:val="009D6B2C"/>
    <w:rsid w:val="009D6B54"/>
    <w:rsid w:val="009D70C8"/>
    <w:rsid w:val="009E1C15"/>
    <w:rsid w:val="009E267C"/>
    <w:rsid w:val="009E2920"/>
    <w:rsid w:val="009E3D4C"/>
    <w:rsid w:val="009E49CA"/>
    <w:rsid w:val="009E507F"/>
    <w:rsid w:val="009E5900"/>
    <w:rsid w:val="009E5A42"/>
    <w:rsid w:val="009E5BBC"/>
    <w:rsid w:val="009E68E3"/>
    <w:rsid w:val="009E7DD4"/>
    <w:rsid w:val="009F02B8"/>
    <w:rsid w:val="009F05F0"/>
    <w:rsid w:val="009F08D9"/>
    <w:rsid w:val="009F1B7F"/>
    <w:rsid w:val="009F28C7"/>
    <w:rsid w:val="009F2B20"/>
    <w:rsid w:val="009F2BBD"/>
    <w:rsid w:val="009F2BF9"/>
    <w:rsid w:val="009F5373"/>
    <w:rsid w:val="009F5795"/>
    <w:rsid w:val="009F6466"/>
    <w:rsid w:val="009F64E0"/>
    <w:rsid w:val="009F6D4A"/>
    <w:rsid w:val="009F6E15"/>
    <w:rsid w:val="00A0038A"/>
    <w:rsid w:val="00A00544"/>
    <w:rsid w:val="00A00BCF"/>
    <w:rsid w:val="00A00FE9"/>
    <w:rsid w:val="00A01420"/>
    <w:rsid w:val="00A01844"/>
    <w:rsid w:val="00A0339D"/>
    <w:rsid w:val="00A03697"/>
    <w:rsid w:val="00A03BFB"/>
    <w:rsid w:val="00A05571"/>
    <w:rsid w:val="00A0571C"/>
    <w:rsid w:val="00A05AC7"/>
    <w:rsid w:val="00A06F71"/>
    <w:rsid w:val="00A0745A"/>
    <w:rsid w:val="00A07DAD"/>
    <w:rsid w:val="00A1015D"/>
    <w:rsid w:val="00A10EB0"/>
    <w:rsid w:val="00A1237B"/>
    <w:rsid w:val="00A12EE0"/>
    <w:rsid w:val="00A1383D"/>
    <w:rsid w:val="00A14642"/>
    <w:rsid w:val="00A1471C"/>
    <w:rsid w:val="00A15E36"/>
    <w:rsid w:val="00A15F80"/>
    <w:rsid w:val="00A16077"/>
    <w:rsid w:val="00A16996"/>
    <w:rsid w:val="00A16CB8"/>
    <w:rsid w:val="00A16E83"/>
    <w:rsid w:val="00A17160"/>
    <w:rsid w:val="00A1726D"/>
    <w:rsid w:val="00A20B75"/>
    <w:rsid w:val="00A20D7A"/>
    <w:rsid w:val="00A21074"/>
    <w:rsid w:val="00A22C2D"/>
    <w:rsid w:val="00A2300B"/>
    <w:rsid w:val="00A23D34"/>
    <w:rsid w:val="00A24144"/>
    <w:rsid w:val="00A24EE3"/>
    <w:rsid w:val="00A25328"/>
    <w:rsid w:val="00A25F41"/>
    <w:rsid w:val="00A27399"/>
    <w:rsid w:val="00A27AAD"/>
    <w:rsid w:val="00A307AE"/>
    <w:rsid w:val="00A30DEC"/>
    <w:rsid w:val="00A328C0"/>
    <w:rsid w:val="00A32A1D"/>
    <w:rsid w:val="00A3397E"/>
    <w:rsid w:val="00A33F83"/>
    <w:rsid w:val="00A3464B"/>
    <w:rsid w:val="00A34928"/>
    <w:rsid w:val="00A34BA8"/>
    <w:rsid w:val="00A3575B"/>
    <w:rsid w:val="00A36224"/>
    <w:rsid w:val="00A36991"/>
    <w:rsid w:val="00A3729E"/>
    <w:rsid w:val="00A37D67"/>
    <w:rsid w:val="00A37DF3"/>
    <w:rsid w:val="00A4138E"/>
    <w:rsid w:val="00A41519"/>
    <w:rsid w:val="00A43606"/>
    <w:rsid w:val="00A4470E"/>
    <w:rsid w:val="00A44887"/>
    <w:rsid w:val="00A44AD1"/>
    <w:rsid w:val="00A44D56"/>
    <w:rsid w:val="00A45584"/>
    <w:rsid w:val="00A4568F"/>
    <w:rsid w:val="00A45D46"/>
    <w:rsid w:val="00A47402"/>
    <w:rsid w:val="00A47852"/>
    <w:rsid w:val="00A50CEC"/>
    <w:rsid w:val="00A510DE"/>
    <w:rsid w:val="00A51804"/>
    <w:rsid w:val="00A56243"/>
    <w:rsid w:val="00A563C9"/>
    <w:rsid w:val="00A578D6"/>
    <w:rsid w:val="00A579A5"/>
    <w:rsid w:val="00A57BCE"/>
    <w:rsid w:val="00A6076B"/>
    <w:rsid w:val="00A617E6"/>
    <w:rsid w:val="00A61D3F"/>
    <w:rsid w:val="00A638AF"/>
    <w:rsid w:val="00A6395A"/>
    <w:rsid w:val="00A63DBA"/>
    <w:rsid w:val="00A643AF"/>
    <w:rsid w:val="00A66693"/>
    <w:rsid w:val="00A66BDF"/>
    <w:rsid w:val="00A6710C"/>
    <w:rsid w:val="00A67E65"/>
    <w:rsid w:val="00A708B2"/>
    <w:rsid w:val="00A70DB7"/>
    <w:rsid w:val="00A71718"/>
    <w:rsid w:val="00A71A38"/>
    <w:rsid w:val="00A724FF"/>
    <w:rsid w:val="00A72BE6"/>
    <w:rsid w:val="00A731AD"/>
    <w:rsid w:val="00A73227"/>
    <w:rsid w:val="00A73FE8"/>
    <w:rsid w:val="00A74577"/>
    <w:rsid w:val="00A74F2E"/>
    <w:rsid w:val="00A7541E"/>
    <w:rsid w:val="00A756A2"/>
    <w:rsid w:val="00A7589A"/>
    <w:rsid w:val="00A75D6D"/>
    <w:rsid w:val="00A76123"/>
    <w:rsid w:val="00A76569"/>
    <w:rsid w:val="00A77403"/>
    <w:rsid w:val="00A777DD"/>
    <w:rsid w:val="00A80F09"/>
    <w:rsid w:val="00A81391"/>
    <w:rsid w:val="00A835E1"/>
    <w:rsid w:val="00A84521"/>
    <w:rsid w:val="00A84A05"/>
    <w:rsid w:val="00A86AAA"/>
    <w:rsid w:val="00A90423"/>
    <w:rsid w:val="00A909E2"/>
    <w:rsid w:val="00A91364"/>
    <w:rsid w:val="00A925AA"/>
    <w:rsid w:val="00A9276F"/>
    <w:rsid w:val="00A92882"/>
    <w:rsid w:val="00A931D7"/>
    <w:rsid w:val="00A9381B"/>
    <w:rsid w:val="00A938C7"/>
    <w:rsid w:val="00A94200"/>
    <w:rsid w:val="00A94A91"/>
    <w:rsid w:val="00A95E82"/>
    <w:rsid w:val="00A96173"/>
    <w:rsid w:val="00A9663B"/>
    <w:rsid w:val="00A97106"/>
    <w:rsid w:val="00A972B1"/>
    <w:rsid w:val="00A97967"/>
    <w:rsid w:val="00A97DF5"/>
    <w:rsid w:val="00AA092F"/>
    <w:rsid w:val="00AA1F37"/>
    <w:rsid w:val="00AA2871"/>
    <w:rsid w:val="00AA2D9A"/>
    <w:rsid w:val="00AA3230"/>
    <w:rsid w:val="00AA357E"/>
    <w:rsid w:val="00AA4EB3"/>
    <w:rsid w:val="00AA56ED"/>
    <w:rsid w:val="00AA6162"/>
    <w:rsid w:val="00AA6649"/>
    <w:rsid w:val="00AA75CD"/>
    <w:rsid w:val="00AB0E24"/>
    <w:rsid w:val="00AB133E"/>
    <w:rsid w:val="00AB1CB3"/>
    <w:rsid w:val="00AB2530"/>
    <w:rsid w:val="00AB3F7A"/>
    <w:rsid w:val="00AB5379"/>
    <w:rsid w:val="00AB5E55"/>
    <w:rsid w:val="00AB6624"/>
    <w:rsid w:val="00AB6B4E"/>
    <w:rsid w:val="00AB76C1"/>
    <w:rsid w:val="00AB7BF4"/>
    <w:rsid w:val="00AB7E98"/>
    <w:rsid w:val="00AC2D94"/>
    <w:rsid w:val="00AC554B"/>
    <w:rsid w:val="00AC585E"/>
    <w:rsid w:val="00AC66C8"/>
    <w:rsid w:val="00AC6DC9"/>
    <w:rsid w:val="00AC7414"/>
    <w:rsid w:val="00AD0E13"/>
    <w:rsid w:val="00AD1C4D"/>
    <w:rsid w:val="00AD2000"/>
    <w:rsid w:val="00AD26DE"/>
    <w:rsid w:val="00AD281B"/>
    <w:rsid w:val="00AD2A10"/>
    <w:rsid w:val="00AD3588"/>
    <w:rsid w:val="00AD4671"/>
    <w:rsid w:val="00AD4C15"/>
    <w:rsid w:val="00AD6706"/>
    <w:rsid w:val="00AD70EA"/>
    <w:rsid w:val="00AD7769"/>
    <w:rsid w:val="00AD788C"/>
    <w:rsid w:val="00AD7DC2"/>
    <w:rsid w:val="00AD7F1D"/>
    <w:rsid w:val="00AE0154"/>
    <w:rsid w:val="00AE0A57"/>
    <w:rsid w:val="00AE2103"/>
    <w:rsid w:val="00AE2922"/>
    <w:rsid w:val="00AE4854"/>
    <w:rsid w:val="00AE581C"/>
    <w:rsid w:val="00AE5F38"/>
    <w:rsid w:val="00AE6CAB"/>
    <w:rsid w:val="00AE6F76"/>
    <w:rsid w:val="00AE7B64"/>
    <w:rsid w:val="00AF0127"/>
    <w:rsid w:val="00AF10CB"/>
    <w:rsid w:val="00AF1491"/>
    <w:rsid w:val="00AF1A1F"/>
    <w:rsid w:val="00AF1EF5"/>
    <w:rsid w:val="00AF204B"/>
    <w:rsid w:val="00AF20D6"/>
    <w:rsid w:val="00AF2624"/>
    <w:rsid w:val="00AF3D5B"/>
    <w:rsid w:val="00AF4194"/>
    <w:rsid w:val="00AF491A"/>
    <w:rsid w:val="00AF4C1C"/>
    <w:rsid w:val="00AF539D"/>
    <w:rsid w:val="00AF6760"/>
    <w:rsid w:val="00AF7CB6"/>
    <w:rsid w:val="00B007F8"/>
    <w:rsid w:val="00B00983"/>
    <w:rsid w:val="00B009D7"/>
    <w:rsid w:val="00B00D39"/>
    <w:rsid w:val="00B017B1"/>
    <w:rsid w:val="00B029D8"/>
    <w:rsid w:val="00B0307A"/>
    <w:rsid w:val="00B03320"/>
    <w:rsid w:val="00B05609"/>
    <w:rsid w:val="00B05CA8"/>
    <w:rsid w:val="00B06143"/>
    <w:rsid w:val="00B06DAF"/>
    <w:rsid w:val="00B1032D"/>
    <w:rsid w:val="00B108F4"/>
    <w:rsid w:val="00B111B4"/>
    <w:rsid w:val="00B11D67"/>
    <w:rsid w:val="00B13208"/>
    <w:rsid w:val="00B13A92"/>
    <w:rsid w:val="00B13FD8"/>
    <w:rsid w:val="00B14C5E"/>
    <w:rsid w:val="00B14E4D"/>
    <w:rsid w:val="00B14EB5"/>
    <w:rsid w:val="00B15683"/>
    <w:rsid w:val="00B16E49"/>
    <w:rsid w:val="00B17344"/>
    <w:rsid w:val="00B22580"/>
    <w:rsid w:val="00B24677"/>
    <w:rsid w:val="00B2484D"/>
    <w:rsid w:val="00B251FC"/>
    <w:rsid w:val="00B25C31"/>
    <w:rsid w:val="00B26061"/>
    <w:rsid w:val="00B2621B"/>
    <w:rsid w:val="00B26ABA"/>
    <w:rsid w:val="00B274D2"/>
    <w:rsid w:val="00B274FF"/>
    <w:rsid w:val="00B27C74"/>
    <w:rsid w:val="00B27DBF"/>
    <w:rsid w:val="00B31724"/>
    <w:rsid w:val="00B31754"/>
    <w:rsid w:val="00B31F29"/>
    <w:rsid w:val="00B320F4"/>
    <w:rsid w:val="00B322FE"/>
    <w:rsid w:val="00B32CD8"/>
    <w:rsid w:val="00B33B52"/>
    <w:rsid w:val="00B33B7B"/>
    <w:rsid w:val="00B34C3A"/>
    <w:rsid w:val="00B36473"/>
    <w:rsid w:val="00B366A4"/>
    <w:rsid w:val="00B408D8"/>
    <w:rsid w:val="00B42C3C"/>
    <w:rsid w:val="00B43C49"/>
    <w:rsid w:val="00B45968"/>
    <w:rsid w:val="00B46CFB"/>
    <w:rsid w:val="00B4705D"/>
    <w:rsid w:val="00B47951"/>
    <w:rsid w:val="00B51028"/>
    <w:rsid w:val="00B524C3"/>
    <w:rsid w:val="00B52F93"/>
    <w:rsid w:val="00B53BDD"/>
    <w:rsid w:val="00B56D46"/>
    <w:rsid w:val="00B57405"/>
    <w:rsid w:val="00B60100"/>
    <w:rsid w:val="00B603A5"/>
    <w:rsid w:val="00B6068D"/>
    <w:rsid w:val="00B6196D"/>
    <w:rsid w:val="00B64685"/>
    <w:rsid w:val="00B64C77"/>
    <w:rsid w:val="00B652BB"/>
    <w:rsid w:val="00B66A46"/>
    <w:rsid w:val="00B67781"/>
    <w:rsid w:val="00B7123D"/>
    <w:rsid w:val="00B715B7"/>
    <w:rsid w:val="00B734C5"/>
    <w:rsid w:val="00B73E71"/>
    <w:rsid w:val="00B73F20"/>
    <w:rsid w:val="00B75366"/>
    <w:rsid w:val="00B756CE"/>
    <w:rsid w:val="00B75B6D"/>
    <w:rsid w:val="00B773D4"/>
    <w:rsid w:val="00B8326E"/>
    <w:rsid w:val="00B84944"/>
    <w:rsid w:val="00B85FFC"/>
    <w:rsid w:val="00B86D25"/>
    <w:rsid w:val="00B8708C"/>
    <w:rsid w:val="00B871D3"/>
    <w:rsid w:val="00B908BC"/>
    <w:rsid w:val="00B91458"/>
    <w:rsid w:val="00B93C63"/>
    <w:rsid w:val="00B94981"/>
    <w:rsid w:val="00B95F6A"/>
    <w:rsid w:val="00B963D2"/>
    <w:rsid w:val="00B9654F"/>
    <w:rsid w:val="00B9728E"/>
    <w:rsid w:val="00B97AF5"/>
    <w:rsid w:val="00B97D59"/>
    <w:rsid w:val="00BA1559"/>
    <w:rsid w:val="00BA1979"/>
    <w:rsid w:val="00BA1E57"/>
    <w:rsid w:val="00BA225D"/>
    <w:rsid w:val="00BA57B8"/>
    <w:rsid w:val="00BB1AC3"/>
    <w:rsid w:val="00BB1AFA"/>
    <w:rsid w:val="00BB38B0"/>
    <w:rsid w:val="00BB3910"/>
    <w:rsid w:val="00BB3DC1"/>
    <w:rsid w:val="00BB49B9"/>
    <w:rsid w:val="00BB545A"/>
    <w:rsid w:val="00BB58D8"/>
    <w:rsid w:val="00BB6161"/>
    <w:rsid w:val="00BB64DE"/>
    <w:rsid w:val="00BB65B5"/>
    <w:rsid w:val="00BB7259"/>
    <w:rsid w:val="00BB73E6"/>
    <w:rsid w:val="00BB7BAD"/>
    <w:rsid w:val="00BC0C9C"/>
    <w:rsid w:val="00BC3206"/>
    <w:rsid w:val="00BC3229"/>
    <w:rsid w:val="00BC3F23"/>
    <w:rsid w:val="00BC5202"/>
    <w:rsid w:val="00BC5EF0"/>
    <w:rsid w:val="00BC6248"/>
    <w:rsid w:val="00BC6571"/>
    <w:rsid w:val="00BC6FD8"/>
    <w:rsid w:val="00BD1E99"/>
    <w:rsid w:val="00BD3034"/>
    <w:rsid w:val="00BD4BBC"/>
    <w:rsid w:val="00BD5AB0"/>
    <w:rsid w:val="00BD5FE6"/>
    <w:rsid w:val="00BD60B6"/>
    <w:rsid w:val="00BD64E0"/>
    <w:rsid w:val="00BD7081"/>
    <w:rsid w:val="00BE087F"/>
    <w:rsid w:val="00BE0F36"/>
    <w:rsid w:val="00BE1176"/>
    <w:rsid w:val="00BE2B05"/>
    <w:rsid w:val="00BE2B19"/>
    <w:rsid w:val="00BE2B95"/>
    <w:rsid w:val="00BE3616"/>
    <w:rsid w:val="00BE3F62"/>
    <w:rsid w:val="00BE3F76"/>
    <w:rsid w:val="00BE45FF"/>
    <w:rsid w:val="00BE5465"/>
    <w:rsid w:val="00BE591B"/>
    <w:rsid w:val="00BE5A24"/>
    <w:rsid w:val="00BE5FBE"/>
    <w:rsid w:val="00BE6914"/>
    <w:rsid w:val="00BE69BB"/>
    <w:rsid w:val="00BE6EAD"/>
    <w:rsid w:val="00BE7415"/>
    <w:rsid w:val="00BE7CB3"/>
    <w:rsid w:val="00BE7F51"/>
    <w:rsid w:val="00BF033B"/>
    <w:rsid w:val="00BF07CE"/>
    <w:rsid w:val="00BF09DA"/>
    <w:rsid w:val="00BF1019"/>
    <w:rsid w:val="00BF18A0"/>
    <w:rsid w:val="00BF19BE"/>
    <w:rsid w:val="00BF336E"/>
    <w:rsid w:val="00BF402F"/>
    <w:rsid w:val="00BF4E11"/>
    <w:rsid w:val="00BF6104"/>
    <w:rsid w:val="00BF7938"/>
    <w:rsid w:val="00C007A7"/>
    <w:rsid w:val="00C0147C"/>
    <w:rsid w:val="00C015B1"/>
    <w:rsid w:val="00C01747"/>
    <w:rsid w:val="00C02237"/>
    <w:rsid w:val="00C02F2D"/>
    <w:rsid w:val="00C03D67"/>
    <w:rsid w:val="00C043E2"/>
    <w:rsid w:val="00C0495A"/>
    <w:rsid w:val="00C04BCA"/>
    <w:rsid w:val="00C055D2"/>
    <w:rsid w:val="00C0573B"/>
    <w:rsid w:val="00C061D6"/>
    <w:rsid w:val="00C10FF5"/>
    <w:rsid w:val="00C116F4"/>
    <w:rsid w:val="00C12106"/>
    <w:rsid w:val="00C1333F"/>
    <w:rsid w:val="00C133DB"/>
    <w:rsid w:val="00C13743"/>
    <w:rsid w:val="00C13F1A"/>
    <w:rsid w:val="00C16079"/>
    <w:rsid w:val="00C167B2"/>
    <w:rsid w:val="00C17587"/>
    <w:rsid w:val="00C17C1E"/>
    <w:rsid w:val="00C17DC2"/>
    <w:rsid w:val="00C20251"/>
    <w:rsid w:val="00C20CF7"/>
    <w:rsid w:val="00C2279B"/>
    <w:rsid w:val="00C2411C"/>
    <w:rsid w:val="00C2545F"/>
    <w:rsid w:val="00C260CE"/>
    <w:rsid w:val="00C261A0"/>
    <w:rsid w:val="00C26E04"/>
    <w:rsid w:val="00C27D10"/>
    <w:rsid w:val="00C32356"/>
    <w:rsid w:val="00C32470"/>
    <w:rsid w:val="00C32E11"/>
    <w:rsid w:val="00C33186"/>
    <w:rsid w:val="00C33291"/>
    <w:rsid w:val="00C334F6"/>
    <w:rsid w:val="00C33C4D"/>
    <w:rsid w:val="00C33F71"/>
    <w:rsid w:val="00C342E5"/>
    <w:rsid w:val="00C34A03"/>
    <w:rsid w:val="00C375A0"/>
    <w:rsid w:val="00C37DF8"/>
    <w:rsid w:val="00C41789"/>
    <w:rsid w:val="00C41B1E"/>
    <w:rsid w:val="00C423CF"/>
    <w:rsid w:val="00C44CF9"/>
    <w:rsid w:val="00C45699"/>
    <w:rsid w:val="00C4679A"/>
    <w:rsid w:val="00C46DB9"/>
    <w:rsid w:val="00C47250"/>
    <w:rsid w:val="00C47F51"/>
    <w:rsid w:val="00C51830"/>
    <w:rsid w:val="00C51A6F"/>
    <w:rsid w:val="00C52702"/>
    <w:rsid w:val="00C52E90"/>
    <w:rsid w:val="00C532BA"/>
    <w:rsid w:val="00C5342C"/>
    <w:rsid w:val="00C549B0"/>
    <w:rsid w:val="00C5601D"/>
    <w:rsid w:val="00C5691A"/>
    <w:rsid w:val="00C56D5F"/>
    <w:rsid w:val="00C57D1E"/>
    <w:rsid w:val="00C61486"/>
    <w:rsid w:val="00C62142"/>
    <w:rsid w:val="00C623E2"/>
    <w:rsid w:val="00C6259B"/>
    <w:rsid w:val="00C62F24"/>
    <w:rsid w:val="00C63736"/>
    <w:rsid w:val="00C63EE4"/>
    <w:rsid w:val="00C6507B"/>
    <w:rsid w:val="00C650E8"/>
    <w:rsid w:val="00C651B4"/>
    <w:rsid w:val="00C6633C"/>
    <w:rsid w:val="00C665A6"/>
    <w:rsid w:val="00C66628"/>
    <w:rsid w:val="00C66662"/>
    <w:rsid w:val="00C66FF3"/>
    <w:rsid w:val="00C67F0D"/>
    <w:rsid w:val="00C67FB0"/>
    <w:rsid w:val="00C70A25"/>
    <w:rsid w:val="00C70C3C"/>
    <w:rsid w:val="00C73FC1"/>
    <w:rsid w:val="00C7432F"/>
    <w:rsid w:val="00C750A0"/>
    <w:rsid w:val="00C753B6"/>
    <w:rsid w:val="00C75949"/>
    <w:rsid w:val="00C75E5D"/>
    <w:rsid w:val="00C768D0"/>
    <w:rsid w:val="00C77132"/>
    <w:rsid w:val="00C804AC"/>
    <w:rsid w:val="00C813EF"/>
    <w:rsid w:val="00C82D66"/>
    <w:rsid w:val="00C82E0F"/>
    <w:rsid w:val="00C8369B"/>
    <w:rsid w:val="00C83ABA"/>
    <w:rsid w:val="00C83F93"/>
    <w:rsid w:val="00C84544"/>
    <w:rsid w:val="00C85D57"/>
    <w:rsid w:val="00C86C50"/>
    <w:rsid w:val="00C86CD9"/>
    <w:rsid w:val="00C8732E"/>
    <w:rsid w:val="00C941DC"/>
    <w:rsid w:val="00C94A92"/>
    <w:rsid w:val="00C951D8"/>
    <w:rsid w:val="00C9645A"/>
    <w:rsid w:val="00C96C33"/>
    <w:rsid w:val="00CA1527"/>
    <w:rsid w:val="00CA416E"/>
    <w:rsid w:val="00CA5F32"/>
    <w:rsid w:val="00CA66D7"/>
    <w:rsid w:val="00CA6908"/>
    <w:rsid w:val="00CA74BC"/>
    <w:rsid w:val="00CB0D0D"/>
    <w:rsid w:val="00CB10EE"/>
    <w:rsid w:val="00CB13FB"/>
    <w:rsid w:val="00CB29A8"/>
    <w:rsid w:val="00CB323D"/>
    <w:rsid w:val="00CB3DE6"/>
    <w:rsid w:val="00CB4CB6"/>
    <w:rsid w:val="00CB75C7"/>
    <w:rsid w:val="00CB776B"/>
    <w:rsid w:val="00CC0E26"/>
    <w:rsid w:val="00CC2AA1"/>
    <w:rsid w:val="00CC2B08"/>
    <w:rsid w:val="00CC2B16"/>
    <w:rsid w:val="00CC3292"/>
    <w:rsid w:val="00CC5447"/>
    <w:rsid w:val="00CC5B1C"/>
    <w:rsid w:val="00CC5D74"/>
    <w:rsid w:val="00CC5FEA"/>
    <w:rsid w:val="00CD0AFC"/>
    <w:rsid w:val="00CD1F16"/>
    <w:rsid w:val="00CD3B36"/>
    <w:rsid w:val="00CD4003"/>
    <w:rsid w:val="00CD4F94"/>
    <w:rsid w:val="00CD56A0"/>
    <w:rsid w:val="00CD5DFB"/>
    <w:rsid w:val="00CD5FF0"/>
    <w:rsid w:val="00CD6AD5"/>
    <w:rsid w:val="00CD7B4B"/>
    <w:rsid w:val="00CE14B6"/>
    <w:rsid w:val="00CE1846"/>
    <w:rsid w:val="00CE37DF"/>
    <w:rsid w:val="00CE561A"/>
    <w:rsid w:val="00CE56E5"/>
    <w:rsid w:val="00CE6100"/>
    <w:rsid w:val="00CE7C3F"/>
    <w:rsid w:val="00CF03B7"/>
    <w:rsid w:val="00CF0890"/>
    <w:rsid w:val="00CF0C22"/>
    <w:rsid w:val="00CF228D"/>
    <w:rsid w:val="00CF2EE3"/>
    <w:rsid w:val="00CF34A6"/>
    <w:rsid w:val="00CF41C9"/>
    <w:rsid w:val="00CF569E"/>
    <w:rsid w:val="00CF664F"/>
    <w:rsid w:val="00CF6887"/>
    <w:rsid w:val="00CF7AB2"/>
    <w:rsid w:val="00CF7F02"/>
    <w:rsid w:val="00D005CF"/>
    <w:rsid w:val="00D01BE9"/>
    <w:rsid w:val="00D01C15"/>
    <w:rsid w:val="00D021E4"/>
    <w:rsid w:val="00D034C2"/>
    <w:rsid w:val="00D03573"/>
    <w:rsid w:val="00D03609"/>
    <w:rsid w:val="00D03814"/>
    <w:rsid w:val="00D04EC2"/>
    <w:rsid w:val="00D05315"/>
    <w:rsid w:val="00D060A5"/>
    <w:rsid w:val="00D06CF2"/>
    <w:rsid w:val="00D06E34"/>
    <w:rsid w:val="00D10830"/>
    <w:rsid w:val="00D10AB0"/>
    <w:rsid w:val="00D15A3A"/>
    <w:rsid w:val="00D15B2B"/>
    <w:rsid w:val="00D15DD6"/>
    <w:rsid w:val="00D1654C"/>
    <w:rsid w:val="00D1660A"/>
    <w:rsid w:val="00D1778F"/>
    <w:rsid w:val="00D203BF"/>
    <w:rsid w:val="00D205B9"/>
    <w:rsid w:val="00D21254"/>
    <w:rsid w:val="00D21C27"/>
    <w:rsid w:val="00D22340"/>
    <w:rsid w:val="00D22A7A"/>
    <w:rsid w:val="00D23407"/>
    <w:rsid w:val="00D23CD9"/>
    <w:rsid w:val="00D252CB"/>
    <w:rsid w:val="00D25327"/>
    <w:rsid w:val="00D2561B"/>
    <w:rsid w:val="00D262D9"/>
    <w:rsid w:val="00D26E66"/>
    <w:rsid w:val="00D26EF9"/>
    <w:rsid w:val="00D270E9"/>
    <w:rsid w:val="00D30098"/>
    <w:rsid w:val="00D30E17"/>
    <w:rsid w:val="00D30E75"/>
    <w:rsid w:val="00D310B0"/>
    <w:rsid w:val="00D33875"/>
    <w:rsid w:val="00D34949"/>
    <w:rsid w:val="00D35AA4"/>
    <w:rsid w:val="00D36B5A"/>
    <w:rsid w:val="00D37498"/>
    <w:rsid w:val="00D37B1C"/>
    <w:rsid w:val="00D37D66"/>
    <w:rsid w:val="00D37DA4"/>
    <w:rsid w:val="00D4099F"/>
    <w:rsid w:val="00D412D6"/>
    <w:rsid w:val="00D41675"/>
    <w:rsid w:val="00D41B32"/>
    <w:rsid w:val="00D42F6C"/>
    <w:rsid w:val="00D443BE"/>
    <w:rsid w:val="00D447D9"/>
    <w:rsid w:val="00D44FF4"/>
    <w:rsid w:val="00D46526"/>
    <w:rsid w:val="00D466D8"/>
    <w:rsid w:val="00D46D7C"/>
    <w:rsid w:val="00D46DFC"/>
    <w:rsid w:val="00D470ED"/>
    <w:rsid w:val="00D5064C"/>
    <w:rsid w:val="00D5090A"/>
    <w:rsid w:val="00D50F38"/>
    <w:rsid w:val="00D51305"/>
    <w:rsid w:val="00D5341B"/>
    <w:rsid w:val="00D54F14"/>
    <w:rsid w:val="00D55B60"/>
    <w:rsid w:val="00D56D6D"/>
    <w:rsid w:val="00D5780D"/>
    <w:rsid w:val="00D60DAE"/>
    <w:rsid w:val="00D61089"/>
    <w:rsid w:val="00D61529"/>
    <w:rsid w:val="00D626E9"/>
    <w:rsid w:val="00D62B62"/>
    <w:rsid w:val="00D62D2F"/>
    <w:rsid w:val="00D6315A"/>
    <w:rsid w:val="00D63833"/>
    <w:rsid w:val="00D64300"/>
    <w:rsid w:val="00D64E57"/>
    <w:rsid w:val="00D65FBD"/>
    <w:rsid w:val="00D6666A"/>
    <w:rsid w:val="00D67A88"/>
    <w:rsid w:val="00D67AA0"/>
    <w:rsid w:val="00D703B5"/>
    <w:rsid w:val="00D705AD"/>
    <w:rsid w:val="00D71AAB"/>
    <w:rsid w:val="00D721E3"/>
    <w:rsid w:val="00D72981"/>
    <w:rsid w:val="00D732A3"/>
    <w:rsid w:val="00D736BD"/>
    <w:rsid w:val="00D747AF"/>
    <w:rsid w:val="00D74982"/>
    <w:rsid w:val="00D75586"/>
    <w:rsid w:val="00D76EB6"/>
    <w:rsid w:val="00D77D14"/>
    <w:rsid w:val="00D804A5"/>
    <w:rsid w:val="00D812A3"/>
    <w:rsid w:val="00D81409"/>
    <w:rsid w:val="00D834B1"/>
    <w:rsid w:val="00D835ED"/>
    <w:rsid w:val="00D84744"/>
    <w:rsid w:val="00D84E30"/>
    <w:rsid w:val="00D853D9"/>
    <w:rsid w:val="00D85938"/>
    <w:rsid w:val="00D85B53"/>
    <w:rsid w:val="00D86F46"/>
    <w:rsid w:val="00D86F66"/>
    <w:rsid w:val="00D871BE"/>
    <w:rsid w:val="00D87695"/>
    <w:rsid w:val="00D87CDE"/>
    <w:rsid w:val="00D907AE"/>
    <w:rsid w:val="00D92570"/>
    <w:rsid w:val="00D93353"/>
    <w:rsid w:val="00D93B17"/>
    <w:rsid w:val="00D9476F"/>
    <w:rsid w:val="00D9576C"/>
    <w:rsid w:val="00D97CEF"/>
    <w:rsid w:val="00D97F75"/>
    <w:rsid w:val="00DA2315"/>
    <w:rsid w:val="00DA480B"/>
    <w:rsid w:val="00DA50D3"/>
    <w:rsid w:val="00DA621B"/>
    <w:rsid w:val="00DA6473"/>
    <w:rsid w:val="00DA7432"/>
    <w:rsid w:val="00DB07C7"/>
    <w:rsid w:val="00DB1AD6"/>
    <w:rsid w:val="00DB3689"/>
    <w:rsid w:val="00DB4034"/>
    <w:rsid w:val="00DB4859"/>
    <w:rsid w:val="00DB5840"/>
    <w:rsid w:val="00DB65F2"/>
    <w:rsid w:val="00DB75EF"/>
    <w:rsid w:val="00DC01F2"/>
    <w:rsid w:val="00DC11B5"/>
    <w:rsid w:val="00DC2D19"/>
    <w:rsid w:val="00DC31AF"/>
    <w:rsid w:val="00DC6329"/>
    <w:rsid w:val="00DC6A88"/>
    <w:rsid w:val="00DD11F8"/>
    <w:rsid w:val="00DD1535"/>
    <w:rsid w:val="00DD23BD"/>
    <w:rsid w:val="00DD2804"/>
    <w:rsid w:val="00DD29E4"/>
    <w:rsid w:val="00DD3CA4"/>
    <w:rsid w:val="00DD3D8F"/>
    <w:rsid w:val="00DD4AF9"/>
    <w:rsid w:val="00DD4C90"/>
    <w:rsid w:val="00DD5620"/>
    <w:rsid w:val="00DD6833"/>
    <w:rsid w:val="00DD70DE"/>
    <w:rsid w:val="00DD75CF"/>
    <w:rsid w:val="00DD7D82"/>
    <w:rsid w:val="00DE094A"/>
    <w:rsid w:val="00DE1047"/>
    <w:rsid w:val="00DE2905"/>
    <w:rsid w:val="00DE30FC"/>
    <w:rsid w:val="00DE3704"/>
    <w:rsid w:val="00DE3C40"/>
    <w:rsid w:val="00DE4F07"/>
    <w:rsid w:val="00DE4F2B"/>
    <w:rsid w:val="00DE56A3"/>
    <w:rsid w:val="00DE61C6"/>
    <w:rsid w:val="00DE7401"/>
    <w:rsid w:val="00DE7CD3"/>
    <w:rsid w:val="00DE7E27"/>
    <w:rsid w:val="00DF14A4"/>
    <w:rsid w:val="00DF27B6"/>
    <w:rsid w:val="00DF3010"/>
    <w:rsid w:val="00DF74A5"/>
    <w:rsid w:val="00DF7C69"/>
    <w:rsid w:val="00E00B97"/>
    <w:rsid w:val="00E0172F"/>
    <w:rsid w:val="00E05C03"/>
    <w:rsid w:val="00E05F1D"/>
    <w:rsid w:val="00E068E5"/>
    <w:rsid w:val="00E072B2"/>
    <w:rsid w:val="00E10A88"/>
    <w:rsid w:val="00E10BC2"/>
    <w:rsid w:val="00E10F40"/>
    <w:rsid w:val="00E121DA"/>
    <w:rsid w:val="00E122AB"/>
    <w:rsid w:val="00E12319"/>
    <w:rsid w:val="00E12CC2"/>
    <w:rsid w:val="00E12D45"/>
    <w:rsid w:val="00E12EA6"/>
    <w:rsid w:val="00E131B4"/>
    <w:rsid w:val="00E13368"/>
    <w:rsid w:val="00E13BDD"/>
    <w:rsid w:val="00E13CB8"/>
    <w:rsid w:val="00E147ED"/>
    <w:rsid w:val="00E1488F"/>
    <w:rsid w:val="00E15DD8"/>
    <w:rsid w:val="00E17BD9"/>
    <w:rsid w:val="00E23477"/>
    <w:rsid w:val="00E26B7A"/>
    <w:rsid w:val="00E26D06"/>
    <w:rsid w:val="00E272C7"/>
    <w:rsid w:val="00E276D5"/>
    <w:rsid w:val="00E301B4"/>
    <w:rsid w:val="00E30700"/>
    <w:rsid w:val="00E308CD"/>
    <w:rsid w:val="00E335D1"/>
    <w:rsid w:val="00E36088"/>
    <w:rsid w:val="00E36F23"/>
    <w:rsid w:val="00E37C57"/>
    <w:rsid w:val="00E37E68"/>
    <w:rsid w:val="00E4057D"/>
    <w:rsid w:val="00E40929"/>
    <w:rsid w:val="00E41817"/>
    <w:rsid w:val="00E41F33"/>
    <w:rsid w:val="00E44BBF"/>
    <w:rsid w:val="00E44F47"/>
    <w:rsid w:val="00E47251"/>
    <w:rsid w:val="00E47ABC"/>
    <w:rsid w:val="00E51C6B"/>
    <w:rsid w:val="00E51E0E"/>
    <w:rsid w:val="00E525E2"/>
    <w:rsid w:val="00E531C0"/>
    <w:rsid w:val="00E544AD"/>
    <w:rsid w:val="00E544E7"/>
    <w:rsid w:val="00E546A9"/>
    <w:rsid w:val="00E5689E"/>
    <w:rsid w:val="00E604CC"/>
    <w:rsid w:val="00E610FC"/>
    <w:rsid w:val="00E62AEC"/>
    <w:rsid w:val="00E62E6D"/>
    <w:rsid w:val="00E64377"/>
    <w:rsid w:val="00E660D9"/>
    <w:rsid w:val="00E66AB6"/>
    <w:rsid w:val="00E67043"/>
    <w:rsid w:val="00E7019F"/>
    <w:rsid w:val="00E7062C"/>
    <w:rsid w:val="00E709DD"/>
    <w:rsid w:val="00E70C14"/>
    <w:rsid w:val="00E718EB"/>
    <w:rsid w:val="00E71D64"/>
    <w:rsid w:val="00E732C0"/>
    <w:rsid w:val="00E748E5"/>
    <w:rsid w:val="00E74CC4"/>
    <w:rsid w:val="00E75A66"/>
    <w:rsid w:val="00E76D43"/>
    <w:rsid w:val="00E773E0"/>
    <w:rsid w:val="00E80335"/>
    <w:rsid w:val="00E80B51"/>
    <w:rsid w:val="00E81173"/>
    <w:rsid w:val="00E8151D"/>
    <w:rsid w:val="00E81636"/>
    <w:rsid w:val="00E8228A"/>
    <w:rsid w:val="00E82C0F"/>
    <w:rsid w:val="00E832AC"/>
    <w:rsid w:val="00E8463F"/>
    <w:rsid w:val="00E85ADA"/>
    <w:rsid w:val="00E86021"/>
    <w:rsid w:val="00E8667E"/>
    <w:rsid w:val="00E872A9"/>
    <w:rsid w:val="00E92A3E"/>
    <w:rsid w:val="00E92A82"/>
    <w:rsid w:val="00E9369C"/>
    <w:rsid w:val="00E954D4"/>
    <w:rsid w:val="00E95567"/>
    <w:rsid w:val="00E95F18"/>
    <w:rsid w:val="00E97209"/>
    <w:rsid w:val="00E975C4"/>
    <w:rsid w:val="00E97A74"/>
    <w:rsid w:val="00EA076E"/>
    <w:rsid w:val="00EA092D"/>
    <w:rsid w:val="00EA0F5D"/>
    <w:rsid w:val="00EA1F41"/>
    <w:rsid w:val="00EA362A"/>
    <w:rsid w:val="00EA395A"/>
    <w:rsid w:val="00EA3DA9"/>
    <w:rsid w:val="00EA4134"/>
    <w:rsid w:val="00EA4663"/>
    <w:rsid w:val="00EA508E"/>
    <w:rsid w:val="00EA5317"/>
    <w:rsid w:val="00EA5CFB"/>
    <w:rsid w:val="00EA5D83"/>
    <w:rsid w:val="00EA7DE4"/>
    <w:rsid w:val="00EB0FBE"/>
    <w:rsid w:val="00EB1C98"/>
    <w:rsid w:val="00EB258E"/>
    <w:rsid w:val="00EB2776"/>
    <w:rsid w:val="00EB34C8"/>
    <w:rsid w:val="00EB5DAB"/>
    <w:rsid w:val="00EB6216"/>
    <w:rsid w:val="00EB6B4F"/>
    <w:rsid w:val="00EB7009"/>
    <w:rsid w:val="00EB73D5"/>
    <w:rsid w:val="00EB77EE"/>
    <w:rsid w:val="00EC0320"/>
    <w:rsid w:val="00EC033F"/>
    <w:rsid w:val="00EC0546"/>
    <w:rsid w:val="00EC1B52"/>
    <w:rsid w:val="00EC20E2"/>
    <w:rsid w:val="00EC20E5"/>
    <w:rsid w:val="00EC2243"/>
    <w:rsid w:val="00EC24AB"/>
    <w:rsid w:val="00EC2B6F"/>
    <w:rsid w:val="00EC3D0E"/>
    <w:rsid w:val="00EC4568"/>
    <w:rsid w:val="00EC4960"/>
    <w:rsid w:val="00EC51F0"/>
    <w:rsid w:val="00EC5402"/>
    <w:rsid w:val="00EC78D4"/>
    <w:rsid w:val="00ED1103"/>
    <w:rsid w:val="00ED1FC6"/>
    <w:rsid w:val="00ED29C1"/>
    <w:rsid w:val="00ED30F4"/>
    <w:rsid w:val="00ED3E50"/>
    <w:rsid w:val="00ED4370"/>
    <w:rsid w:val="00ED572E"/>
    <w:rsid w:val="00EE087E"/>
    <w:rsid w:val="00EE09FB"/>
    <w:rsid w:val="00EE29C1"/>
    <w:rsid w:val="00EE2EF7"/>
    <w:rsid w:val="00EE36CF"/>
    <w:rsid w:val="00EE3721"/>
    <w:rsid w:val="00EE379F"/>
    <w:rsid w:val="00EE3906"/>
    <w:rsid w:val="00EE423F"/>
    <w:rsid w:val="00EE453D"/>
    <w:rsid w:val="00EE48FB"/>
    <w:rsid w:val="00EE55D1"/>
    <w:rsid w:val="00EE55E0"/>
    <w:rsid w:val="00EE5EC9"/>
    <w:rsid w:val="00EE7BE6"/>
    <w:rsid w:val="00EE7E22"/>
    <w:rsid w:val="00EF15D5"/>
    <w:rsid w:val="00EF22B5"/>
    <w:rsid w:val="00EF24D2"/>
    <w:rsid w:val="00EF350E"/>
    <w:rsid w:val="00EF3D12"/>
    <w:rsid w:val="00EF4041"/>
    <w:rsid w:val="00EF476C"/>
    <w:rsid w:val="00EF48E1"/>
    <w:rsid w:val="00EF55DE"/>
    <w:rsid w:val="00EF5967"/>
    <w:rsid w:val="00EF59CE"/>
    <w:rsid w:val="00EF64A6"/>
    <w:rsid w:val="00EF7224"/>
    <w:rsid w:val="00F004CB"/>
    <w:rsid w:val="00F01623"/>
    <w:rsid w:val="00F01F6F"/>
    <w:rsid w:val="00F021A9"/>
    <w:rsid w:val="00F02854"/>
    <w:rsid w:val="00F03075"/>
    <w:rsid w:val="00F03983"/>
    <w:rsid w:val="00F0413A"/>
    <w:rsid w:val="00F051FC"/>
    <w:rsid w:val="00F054C2"/>
    <w:rsid w:val="00F05C71"/>
    <w:rsid w:val="00F05C74"/>
    <w:rsid w:val="00F064DB"/>
    <w:rsid w:val="00F07AAB"/>
    <w:rsid w:val="00F07C9B"/>
    <w:rsid w:val="00F10077"/>
    <w:rsid w:val="00F11B7C"/>
    <w:rsid w:val="00F131C4"/>
    <w:rsid w:val="00F136AE"/>
    <w:rsid w:val="00F13C95"/>
    <w:rsid w:val="00F14F91"/>
    <w:rsid w:val="00F15190"/>
    <w:rsid w:val="00F151C1"/>
    <w:rsid w:val="00F1567F"/>
    <w:rsid w:val="00F1621A"/>
    <w:rsid w:val="00F1659C"/>
    <w:rsid w:val="00F17797"/>
    <w:rsid w:val="00F177DB"/>
    <w:rsid w:val="00F20DAE"/>
    <w:rsid w:val="00F21096"/>
    <w:rsid w:val="00F21814"/>
    <w:rsid w:val="00F21989"/>
    <w:rsid w:val="00F21C93"/>
    <w:rsid w:val="00F23867"/>
    <w:rsid w:val="00F23E41"/>
    <w:rsid w:val="00F24EE5"/>
    <w:rsid w:val="00F255E7"/>
    <w:rsid w:val="00F25C3F"/>
    <w:rsid w:val="00F26568"/>
    <w:rsid w:val="00F2781B"/>
    <w:rsid w:val="00F303A9"/>
    <w:rsid w:val="00F30A03"/>
    <w:rsid w:val="00F31B70"/>
    <w:rsid w:val="00F32232"/>
    <w:rsid w:val="00F32601"/>
    <w:rsid w:val="00F33149"/>
    <w:rsid w:val="00F342C2"/>
    <w:rsid w:val="00F3594F"/>
    <w:rsid w:val="00F362F7"/>
    <w:rsid w:val="00F37312"/>
    <w:rsid w:val="00F3731A"/>
    <w:rsid w:val="00F37387"/>
    <w:rsid w:val="00F373C7"/>
    <w:rsid w:val="00F406F7"/>
    <w:rsid w:val="00F41776"/>
    <w:rsid w:val="00F419E1"/>
    <w:rsid w:val="00F44A01"/>
    <w:rsid w:val="00F46A3E"/>
    <w:rsid w:val="00F47155"/>
    <w:rsid w:val="00F47281"/>
    <w:rsid w:val="00F47BAF"/>
    <w:rsid w:val="00F5055E"/>
    <w:rsid w:val="00F517C9"/>
    <w:rsid w:val="00F5188C"/>
    <w:rsid w:val="00F519DC"/>
    <w:rsid w:val="00F51B47"/>
    <w:rsid w:val="00F53479"/>
    <w:rsid w:val="00F53DA7"/>
    <w:rsid w:val="00F542D0"/>
    <w:rsid w:val="00F54839"/>
    <w:rsid w:val="00F549C6"/>
    <w:rsid w:val="00F54D17"/>
    <w:rsid w:val="00F5624A"/>
    <w:rsid w:val="00F56420"/>
    <w:rsid w:val="00F566BA"/>
    <w:rsid w:val="00F568CB"/>
    <w:rsid w:val="00F57DD7"/>
    <w:rsid w:val="00F6191D"/>
    <w:rsid w:val="00F6223E"/>
    <w:rsid w:val="00F62992"/>
    <w:rsid w:val="00F62EBE"/>
    <w:rsid w:val="00F6344A"/>
    <w:rsid w:val="00F63640"/>
    <w:rsid w:val="00F6445B"/>
    <w:rsid w:val="00F646CF"/>
    <w:rsid w:val="00F65FEF"/>
    <w:rsid w:val="00F676BA"/>
    <w:rsid w:val="00F679F4"/>
    <w:rsid w:val="00F67CFD"/>
    <w:rsid w:val="00F67F2A"/>
    <w:rsid w:val="00F715BA"/>
    <w:rsid w:val="00F72EE6"/>
    <w:rsid w:val="00F73EA4"/>
    <w:rsid w:val="00F75F0D"/>
    <w:rsid w:val="00F770CD"/>
    <w:rsid w:val="00F801B3"/>
    <w:rsid w:val="00F81947"/>
    <w:rsid w:val="00F82874"/>
    <w:rsid w:val="00F82BFA"/>
    <w:rsid w:val="00F83B3C"/>
    <w:rsid w:val="00F84FF1"/>
    <w:rsid w:val="00F85692"/>
    <w:rsid w:val="00F85C94"/>
    <w:rsid w:val="00F863BE"/>
    <w:rsid w:val="00F865D5"/>
    <w:rsid w:val="00F866D7"/>
    <w:rsid w:val="00F87E6E"/>
    <w:rsid w:val="00F906DB"/>
    <w:rsid w:val="00F90E28"/>
    <w:rsid w:val="00F91823"/>
    <w:rsid w:val="00F91F6E"/>
    <w:rsid w:val="00F92D1E"/>
    <w:rsid w:val="00F92ECD"/>
    <w:rsid w:val="00F943C0"/>
    <w:rsid w:val="00F94557"/>
    <w:rsid w:val="00F94572"/>
    <w:rsid w:val="00F948CB"/>
    <w:rsid w:val="00F949C4"/>
    <w:rsid w:val="00F952B5"/>
    <w:rsid w:val="00F95A07"/>
    <w:rsid w:val="00F95E82"/>
    <w:rsid w:val="00F96590"/>
    <w:rsid w:val="00F9758D"/>
    <w:rsid w:val="00FA218A"/>
    <w:rsid w:val="00FA4D45"/>
    <w:rsid w:val="00FA55BB"/>
    <w:rsid w:val="00FA6405"/>
    <w:rsid w:val="00FA73A2"/>
    <w:rsid w:val="00FB25D4"/>
    <w:rsid w:val="00FB2E87"/>
    <w:rsid w:val="00FB3A4E"/>
    <w:rsid w:val="00FB558D"/>
    <w:rsid w:val="00FB70F1"/>
    <w:rsid w:val="00FB7474"/>
    <w:rsid w:val="00FB7515"/>
    <w:rsid w:val="00FB75A7"/>
    <w:rsid w:val="00FB77C3"/>
    <w:rsid w:val="00FB7956"/>
    <w:rsid w:val="00FB79D2"/>
    <w:rsid w:val="00FC0085"/>
    <w:rsid w:val="00FC1431"/>
    <w:rsid w:val="00FC1480"/>
    <w:rsid w:val="00FC1C54"/>
    <w:rsid w:val="00FC1F61"/>
    <w:rsid w:val="00FC252F"/>
    <w:rsid w:val="00FC29B6"/>
    <w:rsid w:val="00FC2E18"/>
    <w:rsid w:val="00FC39C1"/>
    <w:rsid w:val="00FC3EE4"/>
    <w:rsid w:val="00FC5476"/>
    <w:rsid w:val="00FC5576"/>
    <w:rsid w:val="00FC7405"/>
    <w:rsid w:val="00FD2023"/>
    <w:rsid w:val="00FD21B3"/>
    <w:rsid w:val="00FD325F"/>
    <w:rsid w:val="00FD3B83"/>
    <w:rsid w:val="00FD3F31"/>
    <w:rsid w:val="00FD4DB6"/>
    <w:rsid w:val="00FD579A"/>
    <w:rsid w:val="00FD6D33"/>
    <w:rsid w:val="00FD740E"/>
    <w:rsid w:val="00FD78C2"/>
    <w:rsid w:val="00FE0033"/>
    <w:rsid w:val="00FE042F"/>
    <w:rsid w:val="00FE04C5"/>
    <w:rsid w:val="00FE2013"/>
    <w:rsid w:val="00FE2599"/>
    <w:rsid w:val="00FE34F5"/>
    <w:rsid w:val="00FE3D38"/>
    <w:rsid w:val="00FE490C"/>
    <w:rsid w:val="00FE4CED"/>
    <w:rsid w:val="00FE4EE4"/>
    <w:rsid w:val="00FE56EA"/>
    <w:rsid w:val="00FE753B"/>
    <w:rsid w:val="00FE77B0"/>
    <w:rsid w:val="00FF0556"/>
    <w:rsid w:val="00FF209E"/>
    <w:rsid w:val="00FF4D78"/>
    <w:rsid w:val="00FF571D"/>
    <w:rsid w:val="00FF717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2F805C"/>
  <w15:docId w15:val="{496C32A8-12FC-4986-A2F4-9E7DB2DBB7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qFormat="1"/>
    <w:lsdException w:name="List Bullet" w:qFormat="1"/>
    <w:lsdException w:name="List Number"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99"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5D9F"/>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7F5D9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DO NOT USE_h2,h2,h21,H2,Head2A,2,UNDERRUBRIK 1-2,Heading 2 3GPP,level 2,H21,Head 2,l2,TitreProp,Header 2,ITT t2,PA Major Section,Livello 2,R2,Heading 2 Hidden,Head1,2nd level,heading 2,I2,Section Title,Heading2,list2,H2-Heading 2,H2-Heading "/>
    <w:basedOn w:val="Heading1"/>
    <w:next w:val="Normal"/>
    <w:link w:val="Heading2Char"/>
    <w:qFormat/>
    <w:rsid w:val="007F5D9F"/>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7F5D9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7F5D9F"/>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7F5D9F"/>
    <w:pPr>
      <w:ind w:left="1701" w:hanging="1701"/>
      <w:outlineLvl w:val="4"/>
    </w:pPr>
    <w:rPr>
      <w:sz w:val="22"/>
    </w:rPr>
  </w:style>
  <w:style w:type="paragraph" w:styleId="Heading6">
    <w:name w:val="heading 6"/>
    <w:aliases w:val="T1,Header 6"/>
    <w:basedOn w:val="H6"/>
    <w:next w:val="Normal"/>
    <w:link w:val="Heading6Char"/>
    <w:qFormat/>
    <w:rsid w:val="007F5D9F"/>
    <w:pPr>
      <w:outlineLvl w:val="5"/>
    </w:pPr>
  </w:style>
  <w:style w:type="paragraph" w:styleId="Heading7">
    <w:name w:val="heading 7"/>
    <w:aliases w:val="L7,Header 7"/>
    <w:basedOn w:val="H6"/>
    <w:next w:val="Normal"/>
    <w:link w:val="Heading7Char"/>
    <w:qFormat/>
    <w:rsid w:val="007F5D9F"/>
    <w:pPr>
      <w:outlineLvl w:val="6"/>
    </w:pPr>
  </w:style>
  <w:style w:type="paragraph" w:styleId="Heading8">
    <w:name w:val="heading 8"/>
    <w:basedOn w:val="Heading1"/>
    <w:next w:val="Normal"/>
    <w:link w:val="Heading8Char"/>
    <w:qFormat/>
    <w:rsid w:val="007F5D9F"/>
    <w:pPr>
      <w:ind w:left="0" w:firstLine="0"/>
      <w:outlineLvl w:val="7"/>
    </w:pPr>
  </w:style>
  <w:style w:type="paragraph" w:styleId="Heading9">
    <w:name w:val="heading 9"/>
    <w:aliases w:val="Figure Heading,FH"/>
    <w:basedOn w:val="Heading8"/>
    <w:next w:val="Normal"/>
    <w:link w:val="Heading9Char"/>
    <w:qFormat/>
    <w:rsid w:val="007F5D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DO NOT USE_h2 Char,h2 Char,h21 Char,H2 Char,Head2A Char,2 Char,UNDERRUBRIK 1-2 Char,Heading 2 3GPP Char,level 2 Char,H21 Char,Head 2 Char,l2 Char,TitreProp Char,Header 2 Char,ITT t2 Char,PA Major Section Char,Livello 2 Char,R2 Char"/>
    <w:link w:val="Heading2"/>
    <w:qFormat/>
    <w:rsid w:val="005F635D"/>
    <w:rPr>
      <w:rFonts w:ascii="Arial" w:eastAsia="Times New Roman" w:hAnsi="Arial"/>
      <w:sz w:val="32"/>
      <w:lang w:val="en-GB" w:eastAsia="en-US"/>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qFormat/>
    <w:locked/>
    <w:rsid w:val="00D4099F"/>
    <w:rPr>
      <w:rFonts w:ascii="Arial" w:eastAsia="Times New Roman"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qFormat/>
    <w:rsid w:val="001F6132"/>
    <w:rPr>
      <w:rFonts w:ascii="Arial" w:eastAsia="Times New Roman"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2,Heading 811 Char2,Heading 8111 Char,Heading 81111 Char,Level_2 Char,标题 811 Char,标题 8111 Char"/>
    <w:link w:val="Heading5"/>
    <w:qFormat/>
    <w:locked/>
    <w:rsid w:val="00623237"/>
    <w:rPr>
      <w:rFonts w:ascii="Arial" w:eastAsia="Times New Roman" w:hAnsi="Arial"/>
      <w:sz w:val="22"/>
      <w:lang w:val="en-GB" w:eastAsia="en-US"/>
    </w:rPr>
  </w:style>
  <w:style w:type="paragraph" w:customStyle="1" w:styleId="H6">
    <w:name w:val="H6"/>
    <w:basedOn w:val="Heading5"/>
    <w:next w:val="Normal"/>
    <w:link w:val="H6Char"/>
    <w:rsid w:val="007F5D9F"/>
    <w:pPr>
      <w:ind w:left="1985" w:hanging="1985"/>
      <w:outlineLvl w:val="9"/>
    </w:pPr>
    <w:rPr>
      <w:sz w:val="20"/>
    </w:rPr>
  </w:style>
  <w:style w:type="paragraph" w:customStyle="1" w:styleId="B1">
    <w:name w:val="B1"/>
    <w:basedOn w:val="List"/>
    <w:link w:val="B1Char"/>
    <w:rsid w:val="007F5D9F"/>
  </w:style>
  <w:style w:type="paragraph" w:styleId="List">
    <w:name w:val="List"/>
    <w:basedOn w:val="Normal"/>
    <w:link w:val="ListChar"/>
    <w:rsid w:val="007F5D9F"/>
    <w:pPr>
      <w:ind w:left="568" w:hanging="284"/>
    </w:pPr>
  </w:style>
  <w:style w:type="character" w:customStyle="1" w:styleId="B1Char">
    <w:name w:val="B1 Char"/>
    <w:link w:val="B1"/>
    <w:qFormat/>
    <w:rsid w:val="007A7D1C"/>
    <w:rPr>
      <w:rFonts w:eastAsia="Times New Roman"/>
      <w:lang w:val="en-GB" w:eastAsia="en-US"/>
    </w:rPr>
  </w:style>
  <w:style w:type="character" w:customStyle="1" w:styleId="ZGSM">
    <w:name w:val="ZGSM"/>
    <w:rsid w:val="007F5D9F"/>
  </w:style>
  <w:style w:type="paragraph" w:customStyle="1" w:styleId="ZA">
    <w:name w:val="ZA"/>
    <w:rsid w:val="007F5D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F5D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F5D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7F5D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ZV">
    <w:name w:val="ZV"/>
    <w:basedOn w:val="ZU"/>
    <w:rsid w:val="007F5D9F"/>
    <w:pPr>
      <w:framePr w:wrap="notBeside" w:y="16161"/>
    </w:pPr>
  </w:style>
  <w:style w:type="paragraph" w:customStyle="1" w:styleId="FP">
    <w:name w:val="FP"/>
    <w:basedOn w:val="Normal"/>
    <w:rsid w:val="007F5D9F"/>
    <w:pPr>
      <w:spacing w:after="0"/>
    </w:pPr>
  </w:style>
  <w:style w:type="paragraph" w:customStyle="1" w:styleId="TT">
    <w:name w:val="TT"/>
    <w:basedOn w:val="Heading1"/>
    <w:next w:val="Normal"/>
    <w:rsid w:val="007F5D9F"/>
    <w:pPr>
      <w:outlineLvl w:val="9"/>
    </w:pPr>
  </w:style>
  <w:style w:type="paragraph" w:styleId="TOC1">
    <w:name w:val="toc 1"/>
    <w:rsid w:val="007F5D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styleId="TOC2">
    <w:name w:val="toc 2"/>
    <w:basedOn w:val="TOC1"/>
    <w:rsid w:val="007F5D9F"/>
    <w:pPr>
      <w:keepNext w:val="0"/>
      <w:spacing w:before="0"/>
      <w:ind w:left="851" w:hanging="851"/>
    </w:pPr>
    <w:rPr>
      <w:sz w:val="20"/>
    </w:rPr>
  </w:style>
  <w:style w:type="paragraph" w:styleId="TOC3">
    <w:name w:val="toc 3"/>
    <w:basedOn w:val="TOC2"/>
    <w:rsid w:val="007F5D9F"/>
    <w:pPr>
      <w:ind w:left="1134" w:hanging="1134"/>
    </w:pPr>
  </w:style>
  <w:style w:type="paragraph" w:styleId="TOC4">
    <w:name w:val="toc 4"/>
    <w:basedOn w:val="TOC3"/>
    <w:rsid w:val="007F5D9F"/>
    <w:pPr>
      <w:ind w:left="1418" w:hanging="1418"/>
    </w:pPr>
  </w:style>
  <w:style w:type="paragraph" w:customStyle="1" w:styleId="B20">
    <w:name w:val="B2"/>
    <w:basedOn w:val="List2"/>
    <w:link w:val="B2Char"/>
    <w:rsid w:val="007F5D9F"/>
  </w:style>
  <w:style w:type="paragraph" w:styleId="List2">
    <w:name w:val="List 2"/>
    <w:basedOn w:val="List"/>
    <w:link w:val="List2Char"/>
    <w:rsid w:val="007F5D9F"/>
    <w:pPr>
      <w:ind w:left="851"/>
    </w:pPr>
  </w:style>
  <w:style w:type="paragraph" w:customStyle="1" w:styleId="B30">
    <w:name w:val="B3"/>
    <w:basedOn w:val="List3"/>
    <w:link w:val="B3Char"/>
    <w:rsid w:val="007F5D9F"/>
  </w:style>
  <w:style w:type="paragraph" w:styleId="List3">
    <w:name w:val="List 3"/>
    <w:basedOn w:val="List2"/>
    <w:rsid w:val="007F5D9F"/>
    <w:pPr>
      <w:ind w:left="1135"/>
    </w:pPr>
  </w:style>
  <w:style w:type="paragraph" w:customStyle="1" w:styleId="NO">
    <w:name w:val="NO"/>
    <w:basedOn w:val="Normal"/>
    <w:link w:val="NOChar"/>
    <w:rsid w:val="007F5D9F"/>
    <w:pPr>
      <w:keepLines/>
      <w:ind w:left="1135" w:hanging="851"/>
    </w:pPr>
  </w:style>
  <w:style w:type="character" w:customStyle="1" w:styleId="NOChar">
    <w:name w:val="NO Char"/>
    <w:link w:val="NO"/>
    <w:qFormat/>
    <w:rsid w:val="007A7D1C"/>
    <w:rPr>
      <w:rFonts w:eastAsia="Times New Roman"/>
      <w:lang w:val="en-GB" w:eastAsia="en-US"/>
    </w:rPr>
  </w:style>
  <w:style w:type="paragraph" w:styleId="List4">
    <w:name w:val="List 4"/>
    <w:basedOn w:val="List3"/>
    <w:rsid w:val="007F5D9F"/>
    <w:pPr>
      <w:ind w:left="1418"/>
    </w:pPr>
  </w:style>
  <w:style w:type="paragraph" w:styleId="List5">
    <w:name w:val="List 5"/>
    <w:basedOn w:val="List4"/>
    <w:rsid w:val="007F5D9F"/>
    <w:pPr>
      <w:ind w:left="1702"/>
    </w:pPr>
  </w:style>
  <w:style w:type="paragraph" w:customStyle="1" w:styleId="EX">
    <w:name w:val="EX"/>
    <w:basedOn w:val="Normal"/>
    <w:link w:val="EXChar"/>
    <w:rsid w:val="007F5D9F"/>
    <w:pPr>
      <w:keepLines/>
      <w:ind w:left="1702" w:hanging="1418"/>
    </w:pPr>
  </w:style>
  <w:style w:type="paragraph" w:customStyle="1" w:styleId="EW">
    <w:name w:val="EW"/>
    <w:basedOn w:val="EX"/>
    <w:rsid w:val="007F5D9F"/>
    <w:pPr>
      <w:spacing w:after="0"/>
    </w:pPr>
  </w:style>
  <w:style w:type="paragraph" w:customStyle="1" w:styleId="TAC">
    <w:name w:val="TAC"/>
    <w:basedOn w:val="TAL"/>
    <w:link w:val="TACChar"/>
    <w:rsid w:val="007F5D9F"/>
    <w:pPr>
      <w:jc w:val="center"/>
    </w:pPr>
  </w:style>
  <w:style w:type="paragraph" w:customStyle="1" w:styleId="TAL">
    <w:name w:val="TAL"/>
    <w:basedOn w:val="Normal"/>
    <w:link w:val="TALCar"/>
    <w:rsid w:val="007F5D9F"/>
    <w:pPr>
      <w:keepNext/>
      <w:keepLines/>
      <w:spacing w:after="0"/>
    </w:pPr>
    <w:rPr>
      <w:rFonts w:ascii="Arial" w:hAnsi="Arial"/>
      <w:sz w:val="18"/>
    </w:rPr>
  </w:style>
  <w:style w:type="character" w:customStyle="1" w:styleId="TALCar">
    <w:name w:val="TAL Car"/>
    <w:link w:val="TAL"/>
    <w:qFormat/>
    <w:rsid w:val="00E546A9"/>
    <w:rPr>
      <w:rFonts w:ascii="Arial" w:eastAsia="Times New Roman" w:hAnsi="Arial"/>
      <w:sz w:val="18"/>
      <w:lang w:val="en-GB" w:eastAsia="en-US"/>
    </w:rPr>
  </w:style>
  <w:style w:type="character" w:customStyle="1" w:styleId="TACChar">
    <w:name w:val="TAC Char"/>
    <w:link w:val="TAC"/>
    <w:qFormat/>
    <w:rsid w:val="001F6132"/>
    <w:rPr>
      <w:rFonts w:ascii="Arial" w:eastAsia="Times New Roman" w:hAnsi="Arial"/>
      <w:sz w:val="18"/>
      <w:lang w:val="en-GB" w:eastAsia="en-US"/>
    </w:rPr>
  </w:style>
  <w:style w:type="paragraph" w:customStyle="1" w:styleId="EditorsNote">
    <w:name w:val="Editor's Note"/>
    <w:aliases w:val="EN,Editor's Noteormal"/>
    <w:basedOn w:val="NO"/>
    <w:link w:val="EditorsNoteChar"/>
    <w:rsid w:val="007F5D9F"/>
    <w:rPr>
      <w:color w:val="FF0000"/>
    </w:rPr>
  </w:style>
  <w:style w:type="paragraph" w:customStyle="1" w:styleId="EQ">
    <w:name w:val="EQ"/>
    <w:basedOn w:val="Normal"/>
    <w:next w:val="Normal"/>
    <w:link w:val="EQChar"/>
    <w:rsid w:val="007F5D9F"/>
    <w:pPr>
      <w:keepLines/>
      <w:tabs>
        <w:tab w:val="center" w:pos="4536"/>
        <w:tab w:val="right" w:pos="9072"/>
      </w:tabs>
    </w:pPr>
    <w:rPr>
      <w:noProof/>
    </w:rPr>
  </w:style>
  <w:style w:type="paragraph" w:customStyle="1" w:styleId="TF">
    <w:name w:val="TF"/>
    <w:aliases w:val="left"/>
    <w:basedOn w:val="TH"/>
    <w:link w:val="TFChar"/>
    <w:rsid w:val="007F5D9F"/>
    <w:pPr>
      <w:keepNext w:val="0"/>
      <w:spacing w:before="0" w:after="240"/>
    </w:pPr>
  </w:style>
  <w:style w:type="paragraph" w:customStyle="1" w:styleId="TH">
    <w:name w:val="TH"/>
    <w:basedOn w:val="Normal"/>
    <w:link w:val="THChar"/>
    <w:rsid w:val="007F5D9F"/>
    <w:pPr>
      <w:keepNext/>
      <w:keepLines/>
      <w:spacing w:before="60"/>
      <w:jc w:val="center"/>
    </w:pPr>
    <w:rPr>
      <w:rFonts w:ascii="Arial" w:hAnsi="Arial"/>
      <w:b/>
    </w:rPr>
  </w:style>
  <w:style w:type="character" w:customStyle="1" w:styleId="THChar">
    <w:name w:val="TH Char"/>
    <w:link w:val="TH"/>
    <w:qFormat/>
    <w:rsid w:val="001F6132"/>
    <w:rPr>
      <w:rFonts w:ascii="Arial" w:eastAsia="Times New Roman" w:hAnsi="Arial"/>
      <w:b/>
      <w:lang w:val="en-GB" w:eastAsia="en-US"/>
    </w:rPr>
  </w:style>
  <w:style w:type="paragraph" w:styleId="TOC8">
    <w:name w:val="toc 8"/>
    <w:basedOn w:val="TOC1"/>
    <w:rsid w:val="007F5D9F"/>
    <w:pPr>
      <w:spacing w:before="180"/>
      <w:ind w:left="2693" w:hanging="2693"/>
    </w:pPr>
    <w:rPr>
      <w:b/>
    </w:rPr>
  </w:style>
  <w:style w:type="paragraph" w:styleId="TOC5">
    <w:name w:val="toc 5"/>
    <w:basedOn w:val="TOC4"/>
    <w:rsid w:val="007F5D9F"/>
    <w:pPr>
      <w:ind w:left="1701" w:hanging="1701"/>
    </w:pPr>
  </w:style>
  <w:style w:type="paragraph" w:customStyle="1" w:styleId="ZH">
    <w:name w:val="ZH"/>
    <w:rsid w:val="007F5D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styleId="TOC9">
    <w:name w:val="toc 9"/>
    <w:basedOn w:val="TOC8"/>
    <w:rsid w:val="007F5D9F"/>
    <w:pPr>
      <w:ind w:left="1418" w:hanging="1418"/>
    </w:pPr>
  </w:style>
  <w:style w:type="paragraph" w:customStyle="1" w:styleId="LD">
    <w:name w:val="LD"/>
    <w:rsid w:val="007F5D9F"/>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NW">
    <w:name w:val="NW"/>
    <w:basedOn w:val="NO"/>
    <w:rsid w:val="007F5D9F"/>
    <w:pPr>
      <w:spacing w:after="0"/>
    </w:pPr>
  </w:style>
  <w:style w:type="paragraph" w:styleId="TOC6">
    <w:name w:val="toc 6"/>
    <w:basedOn w:val="TOC5"/>
    <w:next w:val="Normal"/>
    <w:rsid w:val="007F5D9F"/>
    <w:pPr>
      <w:ind w:left="1985" w:hanging="1985"/>
    </w:pPr>
  </w:style>
  <w:style w:type="paragraph" w:styleId="TOC7">
    <w:name w:val="toc 7"/>
    <w:basedOn w:val="TOC6"/>
    <w:next w:val="Normal"/>
    <w:rsid w:val="007F5D9F"/>
    <w:pPr>
      <w:ind w:left="2268" w:hanging="2268"/>
    </w:pPr>
  </w:style>
  <w:style w:type="paragraph" w:customStyle="1" w:styleId="NF">
    <w:name w:val="NF"/>
    <w:basedOn w:val="NO"/>
    <w:rsid w:val="007F5D9F"/>
    <w:pPr>
      <w:keepNext/>
      <w:spacing w:after="0"/>
    </w:pPr>
    <w:rPr>
      <w:rFonts w:ascii="Arial" w:hAnsi="Arial"/>
      <w:sz w:val="18"/>
    </w:rPr>
  </w:style>
  <w:style w:type="paragraph" w:customStyle="1" w:styleId="PL">
    <w:name w:val="PL"/>
    <w:link w:val="PLChar"/>
    <w:rsid w:val="007F5D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F5D9F"/>
    <w:pPr>
      <w:jc w:val="right"/>
    </w:pPr>
  </w:style>
  <w:style w:type="paragraph" w:customStyle="1" w:styleId="ZD">
    <w:name w:val="ZD"/>
    <w:rsid w:val="007F5D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ZG">
    <w:name w:val="ZG"/>
    <w:rsid w:val="007F5D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4">
    <w:name w:val="B4"/>
    <w:basedOn w:val="List4"/>
    <w:link w:val="B4Char"/>
    <w:rsid w:val="007F5D9F"/>
  </w:style>
  <w:style w:type="paragraph" w:customStyle="1" w:styleId="B5">
    <w:name w:val="B5"/>
    <w:basedOn w:val="List5"/>
    <w:rsid w:val="007F5D9F"/>
  </w:style>
  <w:style w:type="paragraph" w:customStyle="1" w:styleId="ZTD">
    <w:name w:val="ZTD"/>
    <w:basedOn w:val="ZB"/>
    <w:rsid w:val="007F5D9F"/>
    <w:pPr>
      <w:framePr w:hRule="auto" w:wrap="notBeside" w:y="852"/>
    </w:pPr>
    <w:rPr>
      <w:i w:val="0"/>
      <w:sz w:val="40"/>
    </w:rPr>
  </w:style>
  <w:style w:type="character" w:styleId="Hyperlink">
    <w:name w:val="Hyperlink"/>
    <w:uiPriority w:val="99"/>
    <w:qFormat/>
    <w:rsid w:val="009A0A15"/>
    <w:rPr>
      <w:color w:val="0000FF"/>
      <w:u w:val="single"/>
    </w:rPr>
  </w:style>
  <w:style w:type="paragraph" w:styleId="DocumentMap">
    <w:name w:val="Document Map"/>
    <w:basedOn w:val="Normal"/>
    <w:link w:val="DocumentMapChar"/>
    <w:qFormat/>
    <w:rsid w:val="00437919"/>
    <w:pPr>
      <w:shd w:val="clear" w:color="auto" w:fill="000080"/>
    </w:pPr>
    <w:rPr>
      <w:rFonts w:ascii="Tahoma" w:eastAsia="Malgun Gothic" w:hAnsi="Tahoma"/>
    </w:rPr>
  </w:style>
  <w:style w:type="character" w:styleId="PageNumber">
    <w:name w:val="page number"/>
    <w:basedOn w:val="DefaultParagraphFont"/>
    <w:rsid w:val="00DD5620"/>
  </w:style>
  <w:style w:type="character" w:styleId="Strong">
    <w:name w:val="Strong"/>
    <w:aliases w:val="Level 2"/>
    <w:qFormat/>
    <w:rsid w:val="00E81636"/>
    <w:rPr>
      <w:b/>
      <w:bCs/>
    </w:rPr>
  </w:style>
  <w:style w:type="paragraph" w:customStyle="1" w:styleId="TAH">
    <w:name w:val="TAH"/>
    <w:basedOn w:val="TAC"/>
    <w:link w:val="TAHCar"/>
    <w:rsid w:val="007F5D9F"/>
    <w:rPr>
      <w:b/>
    </w:rPr>
  </w:style>
  <w:style w:type="character" w:customStyle="1" w:styleId="TAHCar">
    <w:name w:val="TAH Car"/>
    <w:link w:val="TAH"/>
    <w:qFormat/>
    <w:rsid w:val="001F6132"/>
    <w:rPr>
      <w:rFonts w:ascii="Arial" w:eastAsia="Times New Roman" w:hAnsi="Arial"/>
      <w:b/>
      <w:sz w:val="18"/>
      <w:lang w:val="en-GB" w:eastAsia="en-US"/>
    </w:rPr>
  </w:style>
  <w:style w:type="paragraph" w:customStyle="1" w:styleId="TAN">
    <w:name w:val="TAN"/>
    <w:basedOn w:val="TAL"/>
    <w:link w:val="TANChar"/>
    <w:rsid w:val="007F5D9F"/>
    <w:pPr>
      <w:ind w:left="851" w:hanging="851"/>
    </w:pPr>
  </w:style>
  <w:style w:type="character" w:customStyle="1" w:styleId="TANChar">
    <w:name w:val="TAN Char"/>
    <w:link w:val="TAN"/>
    <w:qFormat/>
    <w:rsid w:val="001F6132"/>
    <w:rPr>
      <w:rFonts w:ascii="Arial" w:eastAsia="Times New Roman" w:hAnsi="Arial"/>
      <w:sz w:val="18"/>
      <w:lang w:val="en-GB" w:eastAsia="en-US"/>
    </w:rPr>
  </w:style>
  <w:style w:type="character" w:styleId="FootnoteReference">
    <w:name w:val="footnote reference"/>
    <w:aliases w:val="Appel note de bas de p,Nota,Footnote symbol,Footnote"/>
    <w:basedOn w:val="DefaultParagraphFont"/>
    <w:rsid w:val="007F5D9F"/>
    <w:rPr>
      <w:b/>
      <w:position w:val="6"/>
      <w:sz w:val="16"/>
    </w:rPr>
  </w:style>
  <w:style w:type="paragraph" w:styleId="Footer">
    <w:name w:val="footer"/>
    <w:aliases w:val="footer odd,footer,fo,pie de página"/>
    <w:basedOn w:val="Header"/>
    <w:link w:val="FooterChar"/>
    <w:rsid w:val="007F5D9F"/>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5D9F"/>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B73D5"/>
    <w:rPr>
      <w:rFonts w:ascii="Arial" w:eastAsia="Times New Roman" w:hAnsi="Arial"/>
      <w:b/>
      <w:noProof/>
      <w:sz w:val="18"/>
      <w:lang w:eastAsia="en-US"/>
    </w:rPr>
  </w:style>
  <w:style w:type="character" w:customStyle="1" w:styleId="FooterChar">
    <w:name w:val="Footer Char"/>
    <w:aliases w:val="footer odd Char,footer Char,fo Char,pie de página Char"/>
    <w:link w:val="Footer"/>
    <w:locked/>
    <w:rsid w:val="00C66662"/>
    <w:rPr>
      <w:rFonts w:ascii="Arial" w:eastAsia="Times New Roman" w:hAnsi="Arial"/>
      <w:b/>
      <w:i/>
      <w:noProof/>
      <w:sz w:val="18"/>
      <w:lang w:eastAsia="en-US"/>
    </w:rPr>
  </w:style>
  <w:style w:type="paragraph" w:styleId="ListBullet">
    <w:name w:val="List Bullet"/>
    <w:aliases w:val="UL"/>
    <w:basedOn w:val="List"/>
    <w:link w:val="ListBulletChar"/>
    <w:rsid w:val="007F5D9F"/>
  </w:style>
  <w:style w:type="paragraph" w:styleId="Index2">
    <w:name w:val="index 2"/>
    <w:basedOn w:val="Index1"/>
    <w:rsid w:val="007F5D9F"/>
    <w:pPr>
      <w:ind w:left="284"/>
    </w:pPr>
  </w:style>
  <w:style w:type="paragraph" w:styleId="Index1">
    <w:name w:val="index 1"/>
    <w:basedOn w:val="Normal"/>
    <w:rsid w:val="007F5D9F"/>
    <w:pPr>
      <w:keepLines/>
      <w:spacing w:after="0"/>
    </w:pPr>
  </w:style>
  <w:style w:type="paragraph" w:styleId="ListNumber2">
    <w:name w:val="List Number 2"/>
    <w:basedOn w:val="ListNumber"/>
    <w:rsid w:val="007F5D9F"/>
    <w:pPr>
      <w:ind w:left="851"/>
    </w:pPr>
  </w:style>
  <w:style w:type="paragraph" w:styleId="ListNumber">
    <w:name w:val="List Number"/>
    <w:basedOn w:val="List"/>
    <w:rsid w:val="007F5D9F"/>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F5D9F"/>
    <w:pPr>
      <w:keepLines/>
      <w:spacing w:after="0"/>
      <w:ind w:left="454" w:hanging="454"/>
    </w:pPr>
    <w:rPr>
      <w:sz w:val="16"/>
    </w:rPr>
  </w:style>
  <w:style w:type="paragraph" w:styleId="ListBullet2">
    <w:name w:val="List Bullet 2"/>
    <w:aliases w:val="lb2"/>
    <w:basedOn w:val="ListBullet"/>
    <w:link w:val="ListBullet2Char"/>
    <w:rsid w:val="007F5D9F"/>
    <w:pPr>
      <w:ind w:left="851"/>
    </w:pPr>
  </w:style>
  <w:style w:type="paragraph" w:styleId="ListBullet3">
    <w:name w:val="List Bullet 3"/>
    <w:basedOn w:val="ListBullet2"/>
    <w:link w:val="ListBullet3Char"/>
    <w:rsid w:val="007F5D9F"/>
    <w:pPr>
      <w:ind w:left="1135"/>
    </w:pPr>
  </w:style>
  <w:style w:type="paragraph" w:styleId="ListBullet4">
    <w:name w:val="List Bullet 4"/>
    <w:basedOn w:val="ListBullet3"/>
    <w:rsid w:val="007F5D9F"/>
    <w:pPr>
      <w:ind w:left="1418"/>
    </w:pPr>
  </w:style>
  <w:style w:type="paragraph" w:styleId="ListBullet5">
    <w:name w:val="List Bullet 5"/>
    <w:basedOn w:val="ListBullet4"/>
    <w:rsid w:val="007F5D9F"/>
    <w:pPr>
      <w:ind w:left="1702"/>
    </w:pPr>
  </w:style>
  <w:style w:type="paragraph" w:styleId="BalloonText">
    <w:name w:val="Balloon Text"/>
    <w:basedOn w:val="Normal"/>
    <w:link w:val="BalloonTextChar"/>
    <w:qFormat/>
    <w:rsid w:val="008E461F"/>
    <w:rPr>
      <w:rFonts w:ascii="Tahoma" w:eastAsia="Malgun Gothic" w:hAnsi="Tahoma"/>
      <w:sz w:val="16"/>
      <w:szCs w:val="16"/>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5F635D"/>
    <w:rPr>
      <w:rFonts w:ascii="Arial" w:hAnsi="Arial"/>
      <w:sz w:val="24"/>
      <w:lang w:val="en-GB" w:eastAsia="ko-KR" w:bidi="ar-SA"/>
    </w:rPr>
  </w:style>
  <w:style w:type="character" w:customStyle="1" w:styleId="TAL0">
    <w:name w:val="TAL (文字)"/>
    <w:rsid w:val="000C28B1"/>
    <w:rPr>
      <w:rFonts w:ascii="Arial" w:hAnsi="Arial"/>
      <w:sz w:val="18"/>
      <w:lang w:val="en-GB" w:eastAsia="ko-KR" w:bidi="ar-SA"/>
    </w:rPr>
  </w:style>
  <w:style w:type="character" w:customStyle="1" w:styleId="TALChar">
    <w:name w:val="TAL Char"/>
    <w:qFormat/>
    <w:rsid w:val="003B2D81"/>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qFormat/>
    <w:locked/>
    <w:rsid w:val="002A066F"/>
    <w:rPr>
      <w:rFonts w:ascii="Arial" w:hAnsi="Arial"/>
      <w:sz w:val="28"/>
      <w:lang w:val="en-GB" w:eastAsia="ko-KR" w:bidi="ar-SA"/>
    </w:rPr>
  </w:style>
  <w:style w:type="character" w:customStyle="1" w:styleId="CharChar3">
    <w:name w:val="Char Char3"/>
    <w:rsid w:val="002A066F"/>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CD5DFB"/>
    <w:rPr>
      <w:lang w:val="en-GB" w:eastAsia="en-US" w:bidi="ar-SA"/>
    </w:rPr>
  </w:style>
  <w:style w:type="character" w:customStyle="1" w:styleId="msoins0">
    <w:name w:val="msoins0"/>
    <w:rsid w:val="001B165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6378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6378E"/>
    <w:rPr>
      <w:rFonts w:ascii="Arial" w:hAnsi="Arial"/>
      <w:sz w:val="24"/>
      <w:lang w:val="en-GB" w:eastAsia="en-US" w:bidi="ar-SA"/>
    </w:rPr>
  </w:style>
  <w:style w:type="paragraph" w:customStyle="1" w:styleId="CRCoverPage">
    <w:name w:val="CR Cover Page"/>
    <w:link w:val="CRCoverPageChar"/>
    <w:qFormat/>
    <w:rsid w:val="00C66662"/>
    <w:pPr>
      <w:spacing w:after="120"/>
    </w:pPr>
    <w:rPr>
      <w:rFonts w:ascii="Arial" w:eastAsia="SimSun" w:hAnsi="Arial"/>
      <w:lang w:val="en-GB" w:eastAsia="en-US"/>
    </w:rPr>
  </w:style>
  <w:style w:type="paragraph" w:customStyle="1" w:styleId="tdoc-header">
    <w:name w:val="tdoc-header"/>
    <w:qFormat/>
    <w:rsid w:val="00C66662"/>
    <w:rPr>
      <w:rFonts w:ascii="Arial" w:eastAsia="SimSun" w:hAnsi="Arial"/>
      <w:noProof/>
      <w:sz w:val="24"/>
      <w:lang w:val="en-GB" w:eastAsia="en-US"/>
    </w:rPr>
  </w:style>
  <w:style w:type="character" w:styleId="FollowedHyperlink">
    <w:name w:val="FollowedHyperlink"/>
    <w:qFormat/>
    <w:rsid w:val="00C66662"/>
    <w:rPr>
      <w:color w:val="800080"/>
      <w:u w:val="single"/>
    </w:rPr>
  </w:style>
  <w:style w:type="paragraph" w:customStyle="1" w:styleId="no0">
    <w:name w:val="no"/>
    <w:basedOn w:val="Normal"/>
    <w:rsid w:val="00C66662"/>
    <w:pPr>
      <w:ind w:left="1135" w:hanging="851"/>
    </w:pPr>
    <w:rPr>
      <w:rFonts w:eastAsia="Calibri"/>
      <w:lang w:val="it-IT" w:eastAsia="it-IT"/>
    </w:rPr>
  </w:style>
  <w:style w:type="paragraph" w:customStyle="1" w:styleId="Reference">
    <w:name w:val="Reference"/>
    <w:basedOn w:val="Normal"/>
    <w:uiPriority w:val="99"/>
    <w:rsid w:val="00C66662"/>
    <w:pPr>
      <w:numPr>
        <w:numId w:val="1"/>
      </w:numPr>
      <w:tabs>
        <w:tab w:val="clear" w:pos="420"/>
        <w:tab w:val="num" w:pos="360"/>
      </w:tabs>
      <w:ind w:left="360" w:right="-99" w:hanging="360"/>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9162EB"/>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162EB"/>
    <w:pPr>
      <w:spacing w:after="120"/>
    </w:pPr>
    <w:rPr>
      <w:rFonts w:eastAsia="MS Mincho"/>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162EB"/>
    <w:rPr>
      <w:rFonts w:eastAsia="MS Mincho"/>
      <w:lang w:val="en-GB" w:eastAsia="en-GB" w:bidi="ar-SA"/>
    </w:rPr>
  </w:style>
  <w:style w:type="paragraph" w:styleId="BodyTextIndent">
    <w:name w:val="Body Text Indent"/>
    <w:basedOn w:val="Normal"/>
    <w:link w:val="BodyTextIndentChar"/>
    <w:rsid w:val="00505A74"/>
    <w:pPr>
      <w:spacing w:after="120"/>
      <w:ind w:left="283"/>
    </w:pPr>
  </w:style>
  <w:style w:type="character" w:customStyle="1" w:styleId="BodyTextIndentChar">
    <w:name w:val="Body Text Indent Char"/>
    <w:basedOn w:val="DefaultParagraphFont"/>
    <w:link w:val="BodyTextIndent"/>
    <w:rsid w:val="00505A74"/>
  </w:style>
  <w:style w:type="character" w:styleId="CommentReference">
    <w:name w:val="annotation reference"/>
    <w:qFormat/>
    <w:rsid w:val="00D21C27"/>
    <w:rPr>
      <w:sz w:val="16"/>
    </w:rPr>
  </w:style>
  <w:style w:type="paragraph" w:styleId="CommentText">
    <w:name w:val="annotation text"/>
    <w:basedOn w:val="Normal"/>
    <w:link w:val="CommentTextChar"/>
    <w:qFormat/>
    <w:rsid w:val="00D21C27"/>
    <w:rPr>
      <w:rFonts w:eastAsia="Malgun Gothic"/>
    </w:rPr>
  </w:style>
  <w:style w:type="character" w:customStyle="1" w:styleId="CommentTextChar">
    <w:name w:val="Comment Text Char"/>
    <w:link w:val="CommentText"/>
    <w:qFormat/>
    <w:rsid w:val="00D21C27"/>
    <w:rPr>
      <w:lang w:val="en-GB"/>
    </w:rPr>
  </w:style>
  <w:style w:type="paragraph" w:styleId="CommentSubject">
    <w:name w:val="annotation subject"/>
    <w:basedOn w:val="CommentText"/>
    <w:next w:val="CommentText"/>
    <w:link w:val="CommentSubjectChar"/>
    <w:qFormat/>
    <w:rsid w:val="00D21C27"/>
    <w:rPr>
      <w:b/>
      <w:bCs/>
    </w:rPr>
  </w:style>
  <w:style w:type="character" w:customStyle="1" w:styleId="CommentSubjectChar">
    <w:name w:val="Comment Subject Char"/>
    <w:link w:val="CommentSubject"/>
    <w:rsid w:val="00D21C27"/>
    <w:rPr>
      <w:b/>
      <w:bCs/>
      <w:lang w:val="en-GB"/>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D21C27"/>
    <w:pPr>
      <w:ind w:left="720"/>
    </w:pPr>
  </w:style>
  <w:style w:type="paragraph" w:customStyle="1" w:styleId="2">
    <w:name w:val="(文字) (文字)2"/>
    <w:semiHidden/>
    <w:rsid w:val="00D21C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styleId="TableGrid">
    <w:name w:val="Table Grid"/>
    <w:aliases w:val="SGS Table Basic 1"/>
    <w:basedOn w:val="TableNormal"/>
    <w:qFormat/>
    <w:rsid w:val="009516F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516FB"/>
    <w:rPr>
      <w:rFonts w:ascii="Arial" w:eastAsia="Times New Roman" w:hAnsi="Arial"/>
      <w:sz w:val="36"/>
      <w:lang w:val="en-GB" w:eastAsia="en-US"/>
    </w:rPr>
  </w:style>
  <w:style w:type="character" w:customStyle="1" w:styleId="Heading6Char">
    <w:name w:val="Heading 6 Char"/>
    <w:aliases w:val="T1 Char4,Header 6 Char"/>
    <w:link w:val="Heading6"/>
    <w:rsid w:val="009516FB"/>
    <w:rPr>
      <w:rFonts w:ascii="Arial" w:eastAsia="Times New Roman" w:hAnsi="Arial"/>
      <w:lang w:val="en-GB" w:eastAsia="en-US"/>
    </w:rPr>
  </w:style>
  <w:style w:type="character" w:customStyle="1" w:styleId="Heading7Char">
    <w:name w:val="Heading 7 Char"/>
    <w:aliases w:val="L7 Char,Header 7 Char"/>
    <w:link w:val="Heading7"/>
    <w:rsid w:val="009516FB"/>
    <w:rPr>
      <w:rFonts w:ascii="Arial" w:eastAsia="Times New Roman" w:hAnsi="Arial"/>
      <w:lang w:val="en-GB" w:eastAsia="en-US"/>
    </w:rPr>
  </w:style>
  <w:style w:type="character" w:customStyle="1" w:styleId="Heading8Char">
    <w:name w:val="Heading 8 Char"/>
    <w:link w:val="Heading8"/>
    <w:rsid w:val="009516FB"/>
    <w:rPr>
      <w:rFonts w:ascii="Arial" w:eastAsia="Times New Roman" w:hAnsi="Arial"/>
      <w:sz w:val="36"/>
      <w:lang w:val="en-GB" w:eastAsia="en-US"/>
    </w:rPr>
  </w:style>
  <w:style w:type="character" w:customStyle="1" w:styleId="Heading9Char">
    <w:name w:val="Heading 9 Char"/>
    <w:aliases w:val="Figure Heading Char,FH Char"/>
    <w:link w:val="Heading9"/>
    <w:rsid w:val="009516FB"/>
    <w:rPr>
      <w:rFonts w:ascii="Arial" w:eastAsia="Times New Roman" w:hAnsi="Arial"/>
      <w:sz w:val="36"/>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516FB"/>
    <w:rPr>
      <w:rFonts w:eastAsia="Times New Roman"/>
      <w:sz w:val="16"/>
      <w:lang w:val="en-GB" w:eastAsia="en-US"/>
    </w:rPr>
  </w:style>
  <w:style w:type="paragraph" w:styleId="Caption">
    <w:name w:val="caption"/>
    <w:aliases w:val="cap,cap Char,Caption Char1 Char,cap Char Char1,Caption Char Char1 Char,cap Char2 Char,Ca,3GPP Caption Table,Caption Char C...,cap1,cap2,cap11,Légende-figure,Légende-figure Char,Beschrifubg,Beschriftung Char,label,cap11 Char Char Char,captions"/>
    <w:basedOn w:val="Normal"/>
    <w:next w:val="Normal"/>
    <w:link w:val="CaptionChar"/>
    <w:unhideWhenUsed/>
    <w:qFormat/>
    <w:rsid w:val="009516FB"/>
    <w:pPr>
      <w:overflowPunct/>
      <w:autoSpaceDE/>
      <w:autoSpaceDN/>
      <w:adjustRightInd/>
      <w:textAlignment w:val="auto"/>
    </w:pPr>
    <w:rPr>
      <w:b/>
      <w:bCs/>
    </w:rPr>
  </w:style>
  <w:style w:type="character" w:customStyle="1" w:styleId="DocumentMapChar">
    <w:name w:val="Document Map Char"/>
    <w:link w:val="DocumentMap"/>
    <w:rsid w:val="009516FB"/>
    <w:rPr>
      <w:rFonts w:ascii="Tahoma" w:hAnsi="Tahoma" w:cs="Tahoma"/>
      <w:shd w:val="clear" w:color="auto" w:fill="000080"/>
    </w:rPr>
  </w:style>
  <w:style w:type="character" w:customStyle="1" w:styleId="BalloonTextChar">
    <w:name w:val="Balloon Text Char"/>
    <w:link w:val="BalloonText"/>
    <w:rsid w:val="009516FB"/>
    <w:rPr>
      <w:rFonts w:ascii="Tahoma" w:hAnsi="Tahoma" w:cs="Tahoma"/>
      <w:sz w:val="16"/>
      <w:szCs w:val="16"/>
    </w:rPr>
  </w:style>
  <w:style w:type="paragraph" w:styleId="Revision">
    <w:name w:val="Revision"/>
    <w:uiPriority w:val="99"/>
    <w:rsid w:val="009516FB"/>
    <w:rPr>
      <w:lang w:val="en-GB" w:eastAsia="en-US"/>
    </w:rPr>
  </w:style>
  <w:style w:type="character" w:customStyle="1" w:styleId="B2Char">
    <w:name w:val="B2 Char"/>
    <w:link w:val="B20"/>
    <w:qFormat/>
    <w:locked/>
    <w:rsid w:val="009516FB"/>
    <w:rPr>
      <w:rFonts w:eastAsia="Times New Roman"/>
      <w:lang w:val="en-GB" w:eastAsia="en-US"/>
    </w:rPr>
  </w:style>
  <w:style w:type="character" w:customStyle="1" w:styleId="TFChar">
    <w:name w:val="TF Char"/>
    <w:link w:val="TF"/>
    <w:qFormat/>
    <w:rsid w:val="00A75D6D"/>
    <w:rPr>
      <w:rFonts w:ascii="Arial" w:eastAsia="Times New Roman" w:hAnsi="Arial"/>
      <w:b/>
      <w:lang w:val="en-GB" w:eastAsia="en-US"/>
    </w:rPr>
  </w:style>
  <w:style w:type="character" w:customStyle="1" w:styleId="B1Char1">
    <w:name w:val="B1 Char1"/>
    <w:basedOn w:val="DefaultParagraphFont"/>
    <w:qFormat/>
    <w:rsid w:val="00A75D6D"/>
    <w:rPr>
      <w:sz w:val="22"/>
      <w:lang w:val="en-GB" w:eastAsia="en-US"/>
    </w:rPr>
  </w:style>
  <w:style w:type="character" w:customStyle="1" w:styleId="im-content1">
    <w:name w:val="im-content1"/>
    <w:basedOn w:val="DefaultParagraphFont"/>
    <w:rsid w:val="00F051FC"/>
    <w:rPr>
      <w:color w:val="333333"/>
    </w:rPr>
  </w:style>
  <w:style w:type="character" w:customStyle="1" w:styleId="fontstyle01">
    <w:name w:val="fontstyle01"/>
    <w:rsid w:val="00A96173"/>
    <w:rPr>
      <w:rFonts w:ascii="Times-Roman" w:hAnsi="Times-Roman" w:hint="default"/>
      <w:b w:val="0"/>
      <w:bCs w:val="0"/>
      <w:i w:val="0"/>
      <w:iCs w:val="0"/>
      <w:color w:val="000000"/>
      <w:sz w:val="20"/>
      <w:szCs w:val="20"/>
    </w:rPr>
  </w:style>
  <w:style w:type="character" w:customStyle="1" w:styleId="EditorsNoteChar">
    <w:name w:val="Editor's Note Char"/>
    <w:link w:val="EditorsNote"/>
    <w:qFormat/>
    <w:rsid w:val="00346BED"/>
    <w:rPr>
      <w:rFonts w:eastAsia="Times New Roman"/>
      <w:color w:val="FF0000"/>
      <w:lang w:val="en-GB"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346BED"/>
    <w:rPr>
      <w:rFonts w:eastAsia="Times New Roman"/>
      <w:lang w:val="en-GB"/>
    </w:rPr>
  </w:style>
  <w:style w:type="paragraph" w:styleId="NormalWeb">
    <w:name w:val="Normal (Web)"/>
    <w:basedOn w:val="Normal"/>
    <w:uiPriority w:val="99"/>
    <w:unhideWhenUsed/>
    <w:rsid w:val="00346BED"/>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1Char1">
    <w:name w:val="标题 1 Char1"/>
    <w:aliases w:val="H1 Char1,NMP Heading 1 Char1,h1 Char1,app heading 1 Char1,l1 Char1,Memo Heading 1 Char1,h11 Char1,h12 Char1,h13 Char1,h14 Char1,h15 Char1,h16 Char1,Huvudrubrik Char1,heading 1 Char1,h17 Char1,h111 Char1,h121 Char1,h131 Char1,h141 Char1"/>
    <w:rsid w:val="00346BED"/>
    <w:rPr>
      <w:rFonts w:eastAsia="SimSun"/>
      <w:b/>
      <w:bCs/>
      <w:kern w:val="44"/>
      <w:sz w:val="44"/>
      <w:szCs w:val="44"/>
      <w:lang w:val="en-GB" w:eastAsia="en-US"/>
    </w:rPr>
  </w:style>
  <w:style w:type="character" w:customStyle="1" w:styleId="IvDbodytextChar">
    <w:name w:val="IvD bodytext Char"/>
    <w:link w:val="IvDbodytext"/>
    <w:locked/>
    <w:rsid w:val="00346BED"/>
    <w:rPr>
      <w:rFonts w:ascii="Arial" w:eastAsia="Times New Roman" w:hAnsi="Arial" w:cs="Arial"/>
      <w:spacing w:val="2"/>
    </w:rPr>
  </w:style>
  <w:style w:type="paragraph" w:customStyle="1" w:styleId="IvDbodytext">
    <w:name w:val="IvD bodytext"/>
    <w:basedOn w:val="BodyText"/>
    <w:link w:val="IvDbodytextChar"/>
    <w:qFormat/>
    <w:rsid w:val="00346BED"/>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rPr>
  </w:style>
  <w:style w:type="character" w:customStyle="1" w:styleId="CharChar31">
    <w:name w:val="Char Char31"/>
    <w:rsid w:val="00346BED"/>
    <w:rPr>
      <w:rFonts w:ascii="Arial" w:hAnsi="Arial" w:cs="Arial" w:hint="default"/>
      <w:sz w:val="28"/>
      <w:lang w:val="en-GB" w:eastAsia="ko-KR" w:bidi="ar-SA"/>
    </w:rPr>
  </w:style>
  <w:style w:type="character" w:customStyle="1" w:styleId="H6Char">
    <w:name w:val="H6 Char"/>
    <w:link w:val="H6"/>
    <w:qFormat/>
    <w:rsid w:val="00346BED"/>
    <w:rPr>
      <w:rFonts w:ascii="Arial" w:eastAsia="Times New Roman" w:hAnsi="Arial"/>
      <w:lang w:val="en-GB" w:eastAsia="en-US"/>
    </w:rPr>
  </w:style>
  <w:style w:type="character" w:customStyle="1" w:styleId="EQChar">
    <w:name w:val="EQ Char"/>
    <w:link w:val="EQ"/>
    <w:qFormat/>
    <w:rsid w:val="00346BED"/>
    <w:rPr>
      <w:rFonts w:eastAsia="Times New Roman"/>
      <w:noProof/>
      <w:lang w:val="en-GB" w:eastAsia="en-US"/>
    </w:rPr>
  </w:style>
  <w:style w:type="paragraph" w:customStyle="1" w:styleId="21">
    <w:name w:val="(文字) (文字)21"/>
    <w:semiHidden/>
    <w:rsid w:val="00196F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IntenseQuote">
    <w:name w:val="Intense Quote"/>
    <w:basedOn w:val="Normal"/>
    <w:next w:val="Normal"/>
    <w:link w:val="IntenseQuoteChar"/>
    <w:uiPriority w:val="30"/>
    <w:qFormat/>
    <w:rsid w:val="00196FFE"/>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rsid w:val="00196FFE"/>
    <w:rPr>
      <w:rFonts w:eastAsia="Times New Roman"/>
      <w:i/>
      <w:iCs/>
      <w:color w:val="5B9BD5"/>
      <w:lang w:val="en-GB"/>
    </w:rPr>
  </w:style>
  <w:style w:type="character" w:customStyle="1" w:styleId="CRCoverPageChar">
    <w:name w:val="CR Cover Page Char"/>
    <w:link w:val="CRCoverPage"/>
    <w:qFormat/>
    <w:locked/>
    <w:rsid w:val="00196FFE"/>
    <w:rPr>
      <w:rFonts w:ascii="Arial" w:eastAsia="SimSun" w:hAnsi="Arial"/>
      <w:lang w:val="en-GB" w:eastAsia="en-US" w:bidi="ar-SA"/>
    </w:rPr>
  </w:style>
  <w:style w:type="paragraph" w:customStyle="1" w:styleId="Separation">
    <w:name w:val="Separation"/>
    <w:basedOn w:val="Heading1"/>
    <w:next w:val="Normal"/>
    <w:rsid w:val="00001294"/>
    <w:pPr>
      <w:pBdr>
        <w:top w:val="none" w:sz="0" w:space="0" w:color="auto"/>
      </w:pBdr>
      <w:overflowPunct/>
      <w:autoSpaceDE/>
      <w:autoSpaceDN/>
      <w:adjustRightInd/>
      <w:textAlignment w:val="auto"/>
    </w:pPr>
    <w:rPr>
      <w:rFonts w:eastAsia="SimSun"/>
      <w:b/>
      <w:color w:val="0000FF"/>
    </w:rPr>
  </w:style>
  <w:style w:type="paragraph" w:customStyle="1" w:styleId="msonormal0">
    <w:name w:val="msonormal"/>
    <w:basedOn w:val="Normal"/>
    <w:rsid w:val="00FA73A2"/>
    <w:pPr>
      <w:overflowPunct/>
      <w:autoSpaceDE/>
      <w:autoSpaceDN/>
      <w:adjustRightInd/>
      <w:spacing w:before="100" w:beforeAutospacing="1" w:after="100" w:afterAutospacing="1"/>
      <w:textAlignment w:val="auto"/>
    </w:pPr>
    <w:rPr>
      <w:sz w:val="24"/>
      <w:szCs w:val="24"/>
    </w:rPr>
  </w:style>
  <w:style w:type="character" w:customStyle="1" w:styleId="EXChar">
    <w:name w:val="EX Char"/>
    <w:link w:val="EX"/>
    <w:qFormat/>
    <w:rsid w:val="00901C14"/>
    <w:rPr>
      <w:rFonts w:eastAsia="Times New Roman"/>
      <w:lang w:val="en-GB" w:eastAsia="en-US"/>
    </w:rPr>
  </w:style>
  <w:style w:type="character" w:customStyle="1" w:styleId="apple-converted-space">
    <w:name w:val="apple-converted-space"/>
    <w:qFormat/>
    <w:rsid w:val="00901C14"/>
  </w:style>
  <w:style w:type="character" w:customStyle="1" w:styleId="PLChar">
    <w:name w:val="PL Char"/>
    <w:link w:val="PL"/>
    <w:qFormat/>
    <w:rsid w:val="001D6802"/>
    <w:rPr>
      <w:rFonts w:ascii="Courier New" w:eastAsia="Times New Roman" w:hAnsi="Courier New"/>
      <w:noProof/>
      <w:sz w:val="16"/>
      <w:lang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link w:val="NormalIndentChar"/>
    <w:autoRedefine/>
    <w:rsid w:val="001D6802"/>
    <w:pPr>
      <w:widowControl w:val="0"/>
      <w:spacing w:after="0"/>
      <w:ind w:left="420"/>
      <w:jc w:val="both"/>
    </w:pPr>
    <w:rPr>
      <w:rFonts w:ascii="Arial" w:eastAsia="Arial Unicode MS" w:hAnsi="Arial" w:cs="Arial"/>
      <w:bCs/>
      <w:kern w:val="2"/>
      <w:sz w:val="21"/>
      <w:szCs w:val="21"/>
      <w:lang w:eastAsia="zh-CN" w:bidi="bn-IN"/>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locked/>
    <w:rsid w:val="001D6802"/>
    <w:rPr>
      <w:rFonts w:ascii="Arial" w:eastAsia="Arial Unicode MS" w:hAnsi="Arial" w:cs="Arial"/>
      <w:bCs/>
      <w:kern w:val="2"/>
      <w:sz w:val="21"/>
      <w:szCs w:val="21"/>
      <w:lang w:val="en-GB" w:eastAsia="zh-CN" w:bidi="bn-IN"/>
    </w:rPr>
  </w:style>
  <w:style w:type="paragraph" w:customStyle="1" w:styleId="a">
    <w:name w:val="参考资料列表"/>
    <w:basedOn w:val="List"/>
    <w:link w:val="Char0"/>
    <w:rsid w:val="001D6802"/>
    <w:pPr>
      <w:spacing w:before="80" w:after="80"/>
      <w:ind w:left="680" w:hanging="567"/>
      <w:jc w:val="both"/>
    </w:pPr>
    <w:rPr>
      <w:rFonts w:eastAsia="SimSun"/>
      <w:sz w:val="21"/>
      <w:szCs w:val="22"/>
    </w:rPr>
  </w:style>
  <w:style w:type="character" w:customStyle="1" w:styleId="Char0">
    <w:name w:val="参考资料列表 Char"/>
    <w:link w:val="a"/>
    <w:rsid w:val="001D6802"/>
    <w:rPr>
      <w:rFonts w:eastAsia="SimSun"/>
      <w:sz w:val="21"/>
      <w:szCs w:val="22"/>
      <w:lang w:val="en-GB" w:eastAsia="en-GB"/>
    </w:rPr>
  </w:style>
  <w:style w:type="paragraph" w:styleId="IndexHeading">
    <w:name w:val="index heading"/>
    <w:basedOn w:val="Normal"/>
    <w:next w:val="Normal"/>
    <w:rsid w:val="001D6802"/>
    <w:pPr>
      <w:pBdr>
        <w:top w:val="single" w:sz="12" w:space="0" w:color="auto"/>
      </w:pBdr>
      <w:spacing w:before="360" w:after="240"/>
      <w:jc w:val="both"/>
    </w:pPr>
    <w:rPr>
      <w:rFonts w:eastAsia="SimSun"/>
      <w:b/>
      <w:i/>
      <w:sz w:val="26"/>
      <w:szCs w:val="22"/>
      <w:lang w:eastAsia="zh-CN"/>
    </w:rPr>
  </w:style>
  <w:style w:type="paragraph" w:customStyle="1" w:styleId="FigureTitle">
    <w:name w:val="Figure_Title"/>
    <w:basedOn w:val="Normal"/>
    <w:next w:val="Normal"/>
    <w:rsid w:val="001D6802"/>
    <w:pPr>
      <w:keepLines/>
      <w:tabs>
        <w:tab w:val="left" w:pos="794"/>
        <w:tab w:val="left" w:pos="1191"/>
        <w:tab w:val="left" w:pos="1588"/>
        <w:tab w:val="left" w:pos="1985"/>
      </w:tabs>
      <w:spacing w:before="120" w:after="480"/>
      <w:jc w:val="center"/>
    </w:pPr>
    <w:rPr>
      <w:rFonts w:eastAsia="SimSun"/>
      <w:b/>
      <w:sz w:val="24"/>
      <w:szCs w:val="22"/>
      <w:lang w:eastAsia="zh-CN"/>
    </w:rPr>
  </w:style>
  <w:style w:type="paragraph" w:styleId="PlainText">
    <w:name w:val="Plain Text"/>
    <w:basedOn w:val="Normal"/>
    <w:link w:val="PlainTextChar"/>
    <w:rsid w:val="001D6802"/>
    <w:pPr>
      <w:spacing w:before="80" w:after="80"/>
      <w:jc w:val="both"/>
    </w:pPr>
    <w:rPr>
      <w:rFonts w:ascii="Courier New" w:eastAsia="SimSun" w:hAnsi="Courier New"/>
      <w:sz w:val="21"/>
      <w:szCs w:val="22"/>
      <w:lang w:val="nb-NO"/>
    </w:rPr>
  </w:style>
  <w:style w:type="character" w:customStyle="1" w:styleId="PlainTextChar">
    <w:name w:val="Plain Text Char"/>
    <w:basedOn w:val="DefaultParagraphFont"/>
    <w:link w:val="PlainText"/>
    <w:rsid w:val="001D6802"/>
    <w:rPr>
      <w:rFonts w:ascii="Courier New" w:eastAsia="SimSun" w:hAnsi="Courier New"/>
      <w:sz w:val="21"/>
      <w:szCs w:val="22"/>
      <w:lang w:val="nb-NO" w:eastAsia="en-GB"/>
    </w:rPr>
  </w:style>
  <w:style w:type="paragraph" w:customStyle="1" w:styleId="TableText">
    <w:name w:val="TableText"/>
    <w:basedOn w:val="Normal"/>
    <w:rsid w:val="001D6802"/>
    <w:pPr>
      <w:keepNext/>
      <w:keepLines/>
      <w:spacing w:before="80" w:after="80"/>
      <w:jc w:val="center"/>
    </w:pPr>
    <w:rPr>
      <w:rFonts w:eastAsia="SimSun"/>
      <w:snapToGrid w:val="0"/>
      <w:kern w:val="2"/>
      <w:sz w:val="18"/>
      <w:szCs w:val="22"/>
    </w:rPr>
  </w:style>
  <w:style w:type="paragraph" w:customStyle="1" w:styleId="Copyright">
    <w:name w:val="Copyright"/>
    <w:basedOn w:val="Normal"/>
    <w:rsid w:val="001D6802"/>
    <w:pPr>
      <w:spacing w:before="80" w:after="0"/>
      <w:jc w:val="center"/>
    </w:pPr>
    <w:rPr>
      <w:rFonts w:ascii="Arial" w:eastAsia="SimSun" w:hAnsi="Arial"/>
      <w:b/>
      <w:sz w:val="16"/>
      <w:szCs w:val="22"/>
    </w:rPr>
  </w:style>
  <w:style w:type="paragraph" w:customStyle="1" w:styleId="CarCar">
    <w:name w:val="Car Car"/>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a0">
    <w:name w:val="文稿抬头"/>
    <w:rsid w:val="001D6802"/>
    <w:rPr>
      <w:rFonts w:eastAsia="MS Mincho"/>
      <w:b/>
      <w:bCs/>
      <w:sz w:val="24"/>
    </w:rPr>
  </w:style>
  <w:style w:type="paragraph" w:customStyle="1" w:styleId="4">
    <w:name w:val="(文字) (文字)4"/>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visin">
    <w:name w:val="Revisión"/>
    <w:hidden/>
    <w:uiPriority w:val="99"/>
    <w:semiHidden/>
    <w:rsid w:val="001D6802"/>
    <w:pPr>
      <w:spacing w:before="180" w:after="180"/>
      <w:ind w:left="1134" w:hanging="1134"/>
      <w:jc w:val="both"/>
    </w:pPr>
    <w:rPr>
      <w:rFonts w:eastAsia="SimSun"/>
      <w:lang w:val="en-GB" w:eastAsia="en-US"/>
    </w:rPr>
  </w:style>
  <w:style w:type="paragraph" w:customStyle="1" w:styleId="a1">
    <w:name w:val="文稿标题"/>
    <w:basedOn w:val="Normal"/>
    <w:rsid w:val="001D6802"/>
    <w:pPr>
      <w:spacing w:before="80" w:after="80"/>
      <w:ind w:left="1979" w:hanging="1979"/>
      <w:jc w:val="both"/>
    </w:pPr>
    <w:rPr>
      <w:rFonts w:eastAsia="SimSun" w:cs="SimSun"/>
      <w:b/>
      <w:sz w:val="24"/>
      <w:lang w:eastAsia="zh-CN"/>
    </w:rPr>
  </w:style>
  <w:style w:type="paragraph" w:customStyle="1" w:styleId="a2">
    <w:name w:val="标题线"/>
    <w:basedOn w:val="Normal"/>
    <w:rsid w:val="001D6802"/>
    <w:pPr>
      <w:pBdr>
        <w:bottom w:val="single" w:sz="12" w:space="1" w:color="auto"/>
      </w:pBdr>
      <w:spacing w:before="80" w:after="80"/>
      <w:jc w:val="both"/>
    </w:pPr>
    <w:rPr>
      <w:rFonts w:ascii="Arial" w:eastAsia="SimSun" w:hAnsi="Arial" w:cs="SimSun"/>
      <w:sz w:val="21"/>
      <w:lang w:eastAsia="zh-CN"/>
    </w:rPr>
  </w:style>
  <w:style w:type="character" w:customStyle="1" w:styleId="B3Char">
    <w:name w:val="B3 Char"/>
    <w:link w:val="B30"/>
    <w:qFormat/>
    <w:rsid w:val="001D6802"/>
    <w:rPr>
      <w:rFonts w:eastAsia="Times New Roman"/>
      <w:lang w:val="en-GB" w:eastAsia="en-US"/>
    </w:rPr>
  </w:style>
  <w:style w:type="character" w:customStyle="1" w:styleId="CaptionChar">
    <w:name w:val="Caption Char"/>
    <w:aliases w:val="cap Char3,cap Char Char3,Caption Char1 Char Char2,cap Char Char1 Char2,Caption Char Char1 Char Char2,cap Char2 Char Char1,Ca Char1,3GPP Caption Table Char,Caption Char C... Char,cap1 Char,cap2 Char,cap11 Char,Légende-figure Char1,label Char"/>
    <w:link w:val="Caption"/>
    <w:rsid w:val="001D6802"/>
    <w:rPr>
      <w:rFonts w:eastAsia="Times New Roman"/>
      <w:b/>
      <w:bCs/>
      <w:lang w:val="en-GB" w:eastAsia="en-US"/>
    </w:rPr>
  </w:style>
  <w:style w:type="character" w:customStyle="1" w:styleId="B3Char2">
    <w:name w:val="B3 Char2"/>
    <w:rsid w:val="001D6802"/>
    <w:rPr>
      <w:lang w:val="en-GB" w:eastAsia="en-GB" w:bidi="ar-SA"/>
    </w:rPr>
  </w:style>
  <w:style w:type="paragraph" w:customStyle="1" w:styleId="Doc-text2">
    <w:name w:val="Doc-text2"/>
    <w:basedOn w:val="Normal"/>
    <w:link w:val="Doc-text2Char"/>
    <w:qFormat/>
    <w:rsid w:val="001D68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1D6802"/>
    <w:rPr>
      <w:rFonts w:ascii="Arial" w:eastAsia="MS Mincho" w:hAnsi="Arial"/>
      <w:szCs w:val="24"/>
      <w:lang w:val="en-GB" w:eastAsia="en-GB"/>
    </w:rPr>
  </w:style>
  <w:style w:type="paragraph" w:customStyle="1" w:styleId="Doc-titleJK">
    <w:name w:val="Doc-title_JK"/>
    <w:basedOn w:val="Normal"/>
    <w:next w:val="Doc-text2JK"/>
    <w:link w:val="Doc-titleJKChar"/>
    <w:rsid w:val="001D6802"/>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Normal"/>
    <w:link w:val="Doc-text2JKChar"/>
    <w:rsid w:val="001D6802"/>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rsid w:val="001D6802"/>
    <w:rPr>
      <w:rFonts w:eastAsia="MS Mincho"/>
      <w:szCs w:val="24"/>
      <w:lang w:val="en-GB" w:eastAsia="en-GB"/>
    </w:rPr>
  </w:style>
  <w:style w:type="character" w:customStyle="1" w:styleId="Doc-titleJKChar">
    <w:name w:val="Doc-title_JK Char"/>
    <w:link w:val="Doc-titleJK"/>
    <w:rsid w:val="001D6802"/>
    <w:rPr>
      <w:rFonts w:eastAsia="MS Mincho"/>
      <w:color w:val="0000FF"/>
      <w:szCs w:val="24"/>
      <w:lang w:val="en-GB" w:eastAsia="en-GB"/>
    </w:rPr>
  </w:style>
  <w:style w:type="paragraph" w:customStyle="1" w:styleId="1">
    <w:name w:val="样式 标题 1 + 小三"/>
    <w:basedOn w:val="Heading1"/>
    <w:rsid w:val="001D6802"/>
    <w:pPr>
      <w:numPr>
        <w:numId w:val="2"/>
      </w:numPr>
      <w:pBdr>
        <w:top w:val="none" w:sz="0" w:space="0" w:color="auto"/>
      </w:pBdr>
      <w:tabs>
        <w:tab w:val="clear" w:pos="720"/>
        <w:tab w:val="left" w:pos="600"/>
        <w:tab w:val="num" w:pos="1666"/>
      </w:tabs>
      <w:spacing w:before="120" w:after="120"/>
      <w:ind w:left="1666" w:hanging="362"/>
      <w:jc w:val="both"/>
    </w:pPr>
    <w:rPr>
      <w:rFonts w:eastAsia="SimSun"/>
      <w:sz w:val="30"/>
      <w:szCs w:val="30"/>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1D6802"/>
    <w:rPr>
      <w:rFonts w:ascii="Arial" w:eastAsia="Times New Roman" w:hAnsi="Arial"/>
      <w:sz w:val="36"/>
      <w:lang w:val="en-GB"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1D6802"/>
    <w:rPr>
      <w:rFonts w:ascii="Arial" w:eastAsia="Times New Roman" w:hAnsi="Arial"/>
      <w:sz w:val="28"/>
      <w:lang w:val="en-GB"/>
    </w:rPr>
  </w:style>
  <w:style w:type="paragraph" w:styleId="BodyText2">
    <w:name w:val="Body Text 2"/>
    <w:basedOn w:val="Normal"/>
    <w:link w:val="BodyText2Char"/>
    <w:rsid w:val="001D6802"/>
    <w:rPr>
      <w:rFonts w:eastAsia="Malgun Gothic"/>
      <w:i/>
    </w:rPr>
  </w:style>
  <w:style w:type="character" w:customStyle="1" w:styleId="BodyText2Char">
    <w:name w:val="Body Text 2 Char"/>
    <w:basedOn w:val="DefaultParagraphFont"/>
    <w:link w:val="BodyText2"/>
    <w:rsid w:val="001D6802"/>
    <w:rPr>
      <w:i/>
      <w:lang w:val="en-GB" w:eastAsia="en-GB"/>
    </w:rPr>
  </w:style>
  <w:style w:type="paragraph" w:styleId="BodyText3">
    <w:name w:val="Body Text 3"/>
    <w:basedOn w:val="Normal"/>
    <w:link w:val="BodyText3Char"/>
    <w:rsid w:val="001D6802"/>
    <w:pPr>
      <w:keepNext/>
      <w:keepLines/>
    </w:pPr>
    <w:rPr>
      <w:rFonts w:eastAsia="Osaka"/>
      <w:color w:val="000000"/>
    </w:rPr>
  </w:style>
  <w:style w:type="character" w:customStyle="1" w:styleId="BodyText3Char">
    <w:name w:val="Body Text 3 Char"/>
    <w:basedOn w:val="DefaultParagraphFont"/>
    <w:link w:val="BodyText3"/>
    <w:rsid w:val="001D6802"/>
    <w:rPr>
      <w:rFonts w:eastAsia="Osaka"/>
      <w:color w:val="000000"/>
      <w:lang w:val="en-GB" w:eastAsia="en-GB"/>
    </w:rPr>
  </w:style>
  <w:style w:type="paragraph" w:customStyle="1" w:styleId="CharCharCharCharChar">
    <w:name w:val="Char Char Char Char Char"/>
    <w:semiHidden/>
    <w:rsid w:val="001D6802"/>
    <w:pPr>
      <w:keepNext/>
      <w:numPr>
        <w:numId w:val="3"/>
      </w:numPr>
      <w:tabs>
        <w:tab w:val="clear" w:pos="851"/>
        <w:tab w:val="num" w:pos="-1440"/>
        <w:tab w:val="num" w:pos="737"/>
      </w:tabs>
      <w:autoSpaceDE w:val="0"/>
      <w:autoSpaceDN w:val="0"/>
      <w:adjustRightInd w:val="0"/>
      <w:spacing w:before="60" w:after="60"/>
      <w:ind w:left="-1440" w:hanging="360"/>
      <w:jc w:val="both"/>
    </w:pPr>
    <w:rPr>
      <w:rFonts w:ascii="Arial" w:eastAsia="SimSun" w:hAnsi="Arial" w:cs="Arial"/>
      <w:color w:val="0000FF"/>
      <w:kern w:val="2"/>
      <w:lang w:eastAsia="zh-CN"/>
    </w:rPr>
  </w:style>
  <w:style w:type="character" w:customStyle="1" w:styleId="msoins1">
    <w:name w:val="msoins"/>
    <w:rsid w:val="001D6802"/>
  </w:style>
  <w:style w:type="paragraph" w:customStyle="1" w:styleId="CharChar">
    <w:name w:val="Char Char"/>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rsid w:val="001D6802"/>
    <w:pPr>
      <w:keepNext/>
      <w:numPr>
        <w:numId w:val="7"/>
      </w:numPr>
      <w:tabs>
        <w:tab w:val="clear" w:pos="851"/>
      </w:tabs>
      <w:autoSpaceDE w:val="0"/>
      <w:autoSpaceDN w:val="0"/>
      <w:adjustRightInd w:val="0"/>
      <w:spacing w:before="60" w:after="60"/>
      <w:ind w:left="461" w:hanging="360"/>
      <w:jc w:val="both"/>
    </w:pPr>
    <w:rPr>
      <w:rFonts w:ascii="Arial" w:eastAsia="SimSun" w:hAnsi="Arial" w:cs="Arial"/>
      <w:color w:val="0000FF"/>
      <w:kern w:val="2"/>
      <w:lang w:eastAsia="zh-CN"/>
    </w:rPr>
  </w:style>
  <w:style w:type="paragraph" w:customStyle="1" w:styleId="CharCharChar">
    <w:name w:val="Char Char Char"/>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1D6802"/>
    <w:rPr>
      <w:lang w:val="en-GB" w:eastAsia="ja-JP" w:bidi="ar-SA"/>
    </w:rPr>
  </w:style>
  <w:style w:type="paragraph" w:customStyle="1" w:styleId="1Char">
    <w:name w:val="(文字) (文字)1 Char (文字) (文字)"/>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D680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apChar2">
    <w:name w:val="cap Char2"/>
    <w:aliases w:val="cap Char Char2,Caption Char Char1,Caption Char1 Char Char1,cap Char Char1 Char1,Caption Char Char1 Char Char1,cap Char2 Char Char Char1"/>
    <w:rsid w:val="001D6802"/>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D6802"/>
    <w:rPr>
      <w:rFonts w:ascii="Arial" w:hAnsi="Arial"/>
      <w:sz w:val="32"/>
      <w:lang w:val="en-GB" w:eastAsia="ja-JP" w:bidi="ar-SA"/>
    </w:rPr>
  </w:style>
  <w:style w:type="character" w:customStyle="1" w:styleId="CharChar4">
    <w:name w:val="Char Char4"/>
    <w:rsid w:val="001D6802"/>
    <w:rPr>
      <w:rFonts w:ascii="Courier New" w:hAnsi="Courier New"/>
      <w:lang w:val="nb-NO" w:eastAsia="ja-JP" w:bidi="ar-SA"/>
    </w:rPr>
  </w:style>
  <w:style w:type="character" w:customStyle="1" w:styleId="AndreaLeonardi">
    <w:name w:val="Andrea Leonardi"/>
    <w:semiHidden/>
    <w:rsid w:val="001D6802"/>
    <w:rPr>
      <w:rFonts w:ascii="Arial" w:hAnsi="Arial" w:cs="Arial"/>
      <w:color w:val="auto"/>
      <w:sz w:val="20"/>
      <w:szCs w:val="20"/>
    </w:rPr>
  </w:style>
  <w:style w:type="character" w:customStyle="1" w:styleId="NOCharChar">
    <w:name w:val="NO Char Char"/>
    <w:rsid w:val="001D6802"/>
    <w:rPr>
      <w:lang w:val="en-GB" w:eastAsia="en-US" w:bidi="ar-SA"/>
    </w:rPr>
  </w:style>
  <w:style w:type="character" w:customStyle="1" w:styleId="NOZchn">
    <w:name w:val="NO Zchn"/>
    <w:rsid w:val="001D6802"/>
    <w:rPr>
      <w:lang w:val="en-GB" w:eastAsia="en-US" w:bidi="ar-SA"/>
    </w:rPr>
  </w:style>
  <w:style w:type="character" w:customStyle="1" w:styleId="TACCar">
    <w:name w:val="TAC Car"/>
    <w:qFormat/>
    <w:rsid w:val="001D6802"/>
    <w:rPr>
      <w:rFonts w:ascii="Arial" w:hAnsi="Arial"/>
      <w:sz w:val="18"/>
      <w:lang w:val="en-GB" w:eastAsia="ja-JP" w:bidi="ar-SA"/>
    </w:rPr>
  </w:style>
  <w:style w:type="paragraph" w:customStyle="1" w:styleId="CharCharCharCharCharChar">
    <w:name w:val="Char Char Char Char Char Char"/>
    <w:semiHidden/>
    <w:rsid w:val="001D680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3">
    <w:name w:val="(文字) (文字)"/>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D6802"/>
  </w:style>
  <w:style w:type="character" w:customStyle="1" w:styleId="T1Char1">
    <w:name w:val="T1 Char1"/>
    <w:aliases w:val="Header 6 Char Char1,Heading 6 Char1"/>
    <w:rsid w:val="001D6802"/>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D6802"/>
    <w:rPr>
      <w:rFonts w:ascii="Arial" w:hAnsi="Arial"/>
      <w:sz w:val="32"/>
      <w:lang w:val="en-GB" w:eastAsia="en-US" w:bidi="ar-SA"/>
    </w:rPr>
  </w:style>
  <w:style w:type="paragraph" w:customStyle="1" w:styleId="ZchnZchn1">
    <w:name w:val="Zchn Zchn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D680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D6802"/>
    <w:rPr>
      <w:rFonts w:ascii="Arial" w:hAnsi="Arial"/>
      <w:sz w:val="32"/>
      <w:lang w:val="en-GB" w:eastAsia="en-US" w:bidi="ar-SA"/>
    </w:rPr>
  </w:style>
  <w:style w:type="character" w:customStyle="1" w:styleId="h5Char1">
    <w:name w:val="h5 Char1"/>
    <w:aliases w:val="Heading5 Char1,Head5 Char1,H5 Char1,M5 Char1,mh2 Char1,Module heading 2 Char1,heading 8 Char1,Numbered Sub-list Char Char1,Heading 5 Char1,标题 81 Char,Heading 5 Char Char,Heading 811 Char,Heading 81 Char1,Heading 811 Char1,标题 81 Char1,标题 5 Char1"/>
    <w:rsid w:val="001D6802"/>
    <w:rPr>
      <w:rFonts w:ascii="Arial" w:eastAsia="MS Mincho" w:hAnsi="Arial"/>
      <w:sz w:val="22"/>
      <w:lang w:val="en-GB" w:eastAsia="en-US" w:bidi="ar-SA"/>
    </w:rPr>
  </w:style>
  <w:style w:type="paragraph" w:customStyle="1" w:styleId="3">
    <w:name w:val="(文字) (文字)3"/>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D6802"/>
  </w:style>
  <w:style w:type="paragraph" w:customStyle="1" w:styleId="10">
    <w:name w:val="(文字) (文字)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D6802"/>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1D6802"/>
    <w:rPr>
      <w:rFonts w:eastAsia="MS Mincho"/>
      <w:lang w:val="en-GB" w:eastAsia="en-GB"/>
    </w:rPr>
  </w:style>
  <w:style w:type="paragraph" w:styleId="ListNumber5">
    <w:name w:val="List Number 5"/>
    <w:basedOn w:val="Normal"/>
    <w:rsid w:val="001D6802"/>
    <w:pPr>
      <w:tabs>
        <w:tab w:val="num" w:pos="851"/>
        <w:tab w:val="num" w:pos="1800"/>
      </w:tabs>
      <w:ind w:left="1800" w:hanging="851"/>
    </w:pPr>
    <w:rPr>
      <w:rFonts w:eastAsia="MS Mincho"/>
    </w:rPr>
  </w:style>
  <w:style w:type="paragraph" w:styleId="ListNumber3">
    <w:name w:val="List Number 3"/>
    <w:basedOn w:val="Normal"/>
    <w:rsid w:val="001D6802"/>
    <w:pPr>
      <w:numPr>
        <w:numId w:val="5"/>
      </w:numPr>
      <w:tabs>
        <w:tab w:val="clear" w:pos="720"/>
        <w:tab w:val="num" w:pos="926"/>
      </w:tabs>
      <w:ind w:left="926" w:hanging="420"/>
    </w:pPr>
    <w:rPr>
      <w:rFonts w:eastAsia="MS Mincho"/>
    </w:rPr>
  </w:style>
  <w:style w:type="paragraph" w:styleId="ListNumber4">
    <w:name w:val="List Number 4"/>
    <w:basedOn w:val="Normal"/>
    <w:rsid w:val="001D6802"/>
    <w:pPr>
      <w:numPr>
        <w:numId w:val="4"/>
      </w:numPr>
      <w:tabs>
        <w:tab w:val="clear" w:pos="720"/>
        <w:tab w:val="num" w:pos="360"/>
        <w:tab w:val="num" w:pos="1209"/>
        <w:tab w:val="num" w:pos="2920"/>
      </w:tabs>
      <w:ind w:left="1209" w:hanging="368"/>
    </w:pPr>
    <w:rPr>
      <w:rFonts w:eastAsia="MS Mincho"/>
    </w:rPr>
  </w:style>
  <w:style w:type="character" w:customStyle="1" w:styleId="CharChar7">
    <w:name w:val="Char Char7"/>
    <w:rsid w:val="001D6802"/>
    <w:rPr>
      <w:rFonts w:ascii="Tahoma" w:hAnsi="Tahoma" w:cs="Tahoma"/>
      <w:shd w:val="clear" w:color="auto" w:fill="000080"/>
      <w:lang w:val="en-GB" w:eastAsia="en-US"/>
    </w:rPr>
  </w:style>
  <w:style w:type="character" w:customStyle="1" w:styleId="ZchnZchn5">
    <w:name w:val="Zchn Zchn5"/>
    <w:rsid w:val="001D6802"/>
    <w:rPr>
      <w:rFonts w:ascii="Courier New" w:eastAsia="Batang" w:hAnsi="Courier New"/>
      <w:lang w:val="nb-NO" w:eastAsia="en-US" w:bidi="ar-SA"/>
    </w:rPr>
  </w:style>
  <w:style w:type="character" w:customStyle="1" w:styleId="CharChar10">
    <w:name w:val="Char Char10"/>
    <w:rsid w:val="001D6802"/>
    <w:rPr>
      <w:rFonts w:ascii="Times New Roman" w:hAnsi="Times New Roman"/>
      <w:lang w:val="en-GB" w:eastAsia="en-US"/>
    </w:rPr>
  </w:style>
  <w:style w:type="character" w:customStyle="1" w:styleId="CharChar9">
    <w:name w:val="Char Char9"/>
    <w:rsid w:val="001D6802"/>
    <w:rPr>
      <w:rFonts w:ascii="Tahoma" w:hAnsi="Tahoma" w:cs="Tahoma"/>
      <w:sz w:val="16"/>
      <w:szCs w:val="16"/>
      <w:lang w:val="en-GB" w:eastAsia="en-US"/>
    </w:rPr>
  </w:style>
  <w:style w:type="character" w:customStyle="1" w:styleId="CharChar8">
    <w:name w:val="Char Char8"/>
    <w:rsid w:val="001D6802"/>
    <w:rPr>
      <w:rFonts w:ascii="Times New Roman" w:hAnsi="Times New Roman"/>
      <w:b/>
      <w:bCs/>
      <w:lang w:val="en-GB" w:eastAsia="en-US"/>
    </w:rPr>
  </w:style>
  <w:style w:type="paragraph" w:customStyle="1" w:styleId="11">
    <w:name w:val="修订1"/>
    <w:hidden/>
    <w:semiHidden/>
    <w:rsid w:val="001D6802"/>
    <w:rPr>
      <w:rFonts w:eastAsia="Batang"/>
      <w:lang w:val="en-GB" w:eastAsia="en-US"/>
    </w:rPr>
  </w:style>
  <w:style w:type="paragraph" w:styleId="EndnoteText">
    <w:name w:val="endnote text"/>
    <w:basedOn w:val="Normal"/>
    <w:link w:val="EndnoteTextChar"/>
    <w:rsid w:val="001D6802"/>
    <w:pPr>
      <w:overflowPunct/>
      <w:autoSpaceDE/>
      <w:autoSpaceDN/>
      <w:adjustRightInd/>
      <w:snapToGrid w:val="0"/>
      <w:textAlignment w:val="auto"/>
    </w:pPr>
    <w:rPr>
      <w:rFonts w:eastAsia="SimSun"/>
    </w:rPr>
  </w:style>
  <w:style w:type="character" w:customStyle="1" w:styleId="EndnoteTextChar">
    <w:name w:val="Endnote Text Char"/>
    <w:basedOn w:val="DefaultParagraphFont"/>
    <w:link w:val="EndnoteText"/>
    <w:rsid w:val="001D6802"/>
    <w:rPr>
      <w:rFonts w:eastAsia="SimSun"/>
      <w:lang w:val="en-GB" w:eastAsia="en-GB"/>
    </w:rPr>
  </w:style>
  <w:style w:type="character" w:styleId="EndnoteReference">
    <w:name w:val="endnote reference"/>
    <w:rsid w:val="001D6802"/>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1D6802"/>
    <w:rPr>
      <w:lang w:val="en-GB" w:eastAsia="ja-JP" w:bidi="ar-SA"/>
    </w:rPr>
  </w:style>
  <w:style w:type="paragraph" w:styleId="Title">
    <w:name w:val="Title"/>
    <w:aliases w:val="Section Header"/>
    <w:basedOn w:val="Normal"/>
    <w:next w:val="Normal"/>
    <w:link w:val="TitleChar"/>
    <w:qFormat/>
    <w:rsid w:val="001D6802"/>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rsid w:val="001D6802"/>
    <w:rPr>
      <w:rFonts w:ascii="Courier New" w:hAnsi="Courier New"/>
      <w:lang w:val="nb-NO" w:eastAsia="en-GB"/>
    </w:rPr>
  </w:style>
  <w:style w:type="paragraph" w:customStyle="1" w:styleId="FL">
    <w:name w:val="FL"/>
    <w:basedOn w:val="Normal"/>
    <w:rsid w:val="001D680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rsid w:val="001D6802"/>
    <w:rPr>
      <w:rFonts w:ascii="Arial" w:hAnsi="Arial"/>
      <w:sz w:val="22"/>
      <w:lang w:val="en-GB" w:eastAsia="ja-JP" w:bidi="ar-SA"/>
    </w:rPr>
  </w:style>
  <w:style w:type="paragraph" w:styleId="Date">
    <w:name w:val="Date"/>
    <w:basedOn w:val="Normal"/>
    <w:next w:val="Normal"/>
    <w:link w:val="DateChar"/>
    <w:rsid w:val="001D6802"/>
    <w:rPr>
      <w:rFonts w:eastAsia="Malgun Gothic"/>
    </w:rPr>
  </w:style>
  <w:style w:type="character" w:customStyle="1" w:styleId="DateChar">
    <w:name w:val="Date Char"/>
    <w:basedOn w:val="DefaultParagraphFont"/>
    <w:link w:val="Date"/>
    <w:rsid w:val="001D6802"/>
    <w:rPr>
      <w:lang w:val="en-GB" w:eastAsia="en-GB"/>
    </w:rPr>
  </w:style>
  <w:style w:type="character" w:customStyle="1" w:styleId="CaptionChar1">
    <w:name w:val="Caption Char1"/>
    <w:aliases w:val="cap Char1,cap Char Char,Caption Char Char,Caption Char1 Char Char,cap Char Char1 Char,Caption Char Char1 Char Char,cap Char2 Char Char,Ca Char,cap Char2 Char Char Char"/>
    <w:rsid w:val="001D6802"/>
    <w:rPr>
      <w:rFonts w:eastAsia="MS Mincho"/>
      <w:b/>
      <w:lang w:val="en-GB" w:eastAsia="en-US" w:bidi="ar-SA"/>
    </w:rPr>
  </w:style>
  <w:style w:type="paragraph" w:customStyle="1" w:styleId="AutoCorrect">
    <w:name w:val="AutoCorrect"/>
    <w:rsid w:val="001D6802"/>
    <w:rPr>
      <w:sz w:val="24"/>
      <w:szCs w:val="24"/>
      <w:lang w:val="en-GB"/>
    </w:rPr>
  </w:style>
  <w:style w:type="paragraph" w:customStyle="1" w:styleId="-PAGE-">
    <w:name w:val="- PAGE -"/>
    <w:rsid w:val="001D6802"/>
    <w:rPr>
      <w:sz w:val="24"/>
      <w:szCs w:val="24"/>
      <w:lang w:val="en-GB"/>
    </w:rPr>
  </w:style>
  <w:style w:type="paragraph" w:customStyle="1" w:styleId="PageXofY">
    <w:name w:val="Page X of Y"/>
    <w:rsid w:val="001D6802"/>
    <w:rPr>
      <w:sz w:val="24"/>
      <w:szCs w:val="24"/>
      <w:lang w:val="en-GB"/>
    </w:rPr>
  </w:style>
  <w:style w:type="paragraph" w:customStyle="1" w:styleId="Createdby">
    <w:name w:val="Created by"/>
    <w:rsid w:val="001D6802"/>
    <w:rPr>
      <w:sz w:val="24"/>
      <w:szCs w:val="24"/>
      <w:lang w:val="en-GB"/>
    </w:rPr>
  </w:style>
  <w:style w:type="paragraph" w:customStyle="1" w:styleId="Createdon">
    <w:name w:val="Created on"/>
    <w:rsid w:val="001D6802"/>
    <w:rPr>
      <w:sz w:val="24"/>
      <w:szCs w:val="24"/>
      <w:lang w:val="en-GB"/>
    </w:rPr>
  </w:style>
  <w:style w:type="paragraph" w:customStyle="1" w:styleId="Lastprinted">
    <w:name w:val="Last printed"/>
    <w:rsid w:val="001D6802"/>
    <w:rPr>
      <w:sz w:val="24"/>
      <w:szCs w:val="24"/>
      <w:lang w:val="en-GB"/>
    </w:rPr>
  </w:style>
  <w:style w:type="paragraph" w:customStyle="1" w:styleId="Lastsavedby">
    <w:name w:val="Last saved by"/>
    <w:rsid w:val="001D6802"/>
    <w:rPr>
      <w:sz w:val="24"/>
      <w:szCs w:val="24"/>
      <w:lang w:val="en-GB"/>
    </w:rPr>
  </w:style>
  <w:style w:type="paragraph" w:customStyle="1" w:styleId="Filename">
    <w:name w:val="Filename"/>
    <w:rsid w:val="001D6802"/>
    <w:rPr>
      <w:sz w:val="24"/>
      <w:szCs w:val="24"/>
      <w:lang w:val="en-GB"/>
    </w:rPr>
  </w:style>
  <w:style w:type="paragraph" w:customStyle="1" w:styleId="Filenameandpath">
    <w:name w:val="Filename and path"/>
    <w:rsid w:val="001D6802"/>
    <w:rPr>
      <w:sz w:val="24"/>
      <w:szCs w:val="24"/>
      <w:lang w:val="en-GB"/>
    </w:rPr>
  </w:style>
  <w:style w:type="paragraph" w:customStyle="1" w:styleId="AuthorPageDate">
    <w:name w:val="Author  Page #  Date"/>
    <w:rsid w:val="001D6802"/>
    <w:rPr>
      <w:sz w:val="24"/>
      <w:szCs w:val="24"/>
      <w:lang w:val="en-GB"/>
    </w:rPr>
  </w:style>
  <w:style w:type="paragraph" w:customStyle="1" w:styleId="ConfidentialPageDate">
    <w:name w:val="Confidential  Page #  Date"/>
    <w:rsid w:val="001D6802"/>
    <w:rPr>
      <w:sz w:val="24"/>
      <w:szCs w:val="24"/>
      <w:lang w:val="en-GB"/>
    </w:rPr>
  </w:style>
  <w:style w:type="paragraph" w:customStyle="1" w:styleId="INDENT1">
    <w:name w:val="INDENT1"/>
    <w:basedOn w:val="Normal"/>
    <w:rsid w:val="001D6802"/>
    <w:pPr>
      <w:ind w:left="851"/>
    </w:pPr>
    <w:rPr>
      <w:lang w:eastAsia="ja-JP"/>
    </w:rPr>
  </w:style>
  <w:style w:type="paragraph" w:customStyle="1" w:styleId="INDENT2">
    <w:name w:val="INDENT2"/>
    <w:basedOn w:val="Normal"/>
    <w:rsid w:val="001D6802"/>
    <w:pPr>
      <w:ind w:left="1135" w:hanging="284"/>
    </w:pPr>
    <w:rPr>
      <w:lang w:eastAsia="ja-JP"/>
    </w:rPr>
  </w:style>
  <w:style w:type="paragraph" w:customStyle="1" w:styleId="INDENT3">
    <w:name w:val="INDENT3"/>
    <w:basedOn w:val="Normal"/>
    <w:rsid w:val="001D6802"/>
    <w:pPr>
      <w:ind w:left="1701" w:hanging="567"/>
    </w:pPr>
    <w:rPr>
      <w:lang w:eastAsia="ja-JP"/>
    </w:rPr>
  </w:style>
  <w:style w:type="paragraph" w:customStyle="1" w:styleId="RecCCITT">
    <w:name w:val="Rec_CCITT_#"/>
    <w:basedOn w:val="Normal"/>
    <w:rsid w:val="001D6802"/>
    <w:pPr>
      <w:keepNext/>
      <w:keepLines/>
    </w:pPr>
    <w:rPr>
      <w:b/>
      <w:lang w:eastAsia="ja-JP"/>
    </w:rPr>
  </w:style>
  <w:style w:type="paragraph" w:customStyle="1" w:styleId="enumlev2">
    <w:name w:val="enumlev2"/>
    <w:basedOn w:val="Normal"/>
    <w:rsid w:val="001D6802"/>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1D6802"/>
    <w:pPr>
      <w:keepNext/>
      <w:keepLines/>
      <w:spacing w:before="240"/>
      <w:ind w:left="1418"/>
    </w:pPr>
    <w:rPr>
      <w:rFonts w:ascii="Arial" w:hAnsi="Arial"/>
      <w:b/>
      <w:sz w:val="36"/>
      <w:lang w:val="en-US" w:eastAsia="ja-JP"/>
    </w:rPr>
  </w:style>
  <w:style w:type="paragraph" w:customStyle="1" w:styleId="TAJ">
    <w:name w:val="TAJ"/>
    <w:basedOn w:val="TH"/>
    <w:rsid w:val="001D6802"/>
    <w:rPr>
      <w:lang w:eastAsia="ja-JP"/>
    </w:rPr>
  </w:style>
  <w:style w:type="paragraph" w:customStyle="1" w:styleId="Guidance">
    <w:name w:val="Guidance"/>
    <w:basedOn w:val="Normal"/>
    <w:link w:val="GuidanceChar"/>
    <w:rsid w:val="001D6802"/>
    <w:rPr>
      <w:i/>
      <w:color w:val="0000FF"/>
      <w:lang w:eastAsia="ja-JP"/>
    </w:rPr>
  </w:style>
  <w:style w:type="paragraph" w:customStyle="1" w:styleId="Figure">
    <w:name w:val="Figure"/>
    <w:basedOn w:val="Normal"/>
    <w:rsid w:val="001D6802"/>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1D6802"/>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qFormat/>
    <w:rsid w:val="001D6802"/>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D6802"/>
    <w:pPr>
      <w:tabs>
        <w:tab w:val="left" w:pos="1418"/>
      </w:tabs>
      <w:spacing w:after="120"/>
    </w:pPr>
    <w:rPr>
      <w:rFonts w:ascii="Arial" w:eastAsia="MS Mincho" w:hAnsi="Arial"/>
      <w:sz w:val="24"/>
      <w:lang w:val="fr-FR"/>
    </w:rPr>
  </w:style>
  <w:style w:type="paragraph" w:customStyle="1" w:styleId="p20">
    <w:name w:val="p20"/>
    <w:basedOn w:val="Normal"/>
    <w:rsid w:val="001D6802"/>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1D6802"/>
    <w:rPr>
      <w:lang w:eastAsia="ja-JP"/>
    </w:rPr>
  </w:style>
  <w:style w:type="paragraph" w:customStyle="1" w:styleId="TaOC">
    <w:name w:val="TaOC"/>
    <w:basedOn w:val="TAC"/>
    <w:rsid w:val="001D6802"/>
    <w:rPr>
      <w:lang w:eastAsia="ja-JP"/>
    </w:rPr>
  </w:style>
  <w:style w:type="paragraph" w:customStyle="1" w:styleId="1CharChar1Char">
    <w:name w:val="(文字) (文字)1 Char (文字) (文字) Char (文字) (文字)1 Char (文字) (文字)"/>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1D6802"/>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T1Char3">
    <w:name w:val="T1 Char3"/>
    <w:aliases w:val="Header 6 Char Char3"/>
    <w:rsid w:val="001D6802"/>
    <w:rPr>
      <w:rFonts w:ascii="Arial" w:hAnsi="Arial"/>
      <w:lang w:val="en-GB" w:eastAsia="en-US" w:bidi="ar-SA"/>
    </w:rPr>
  </w:style>
  <w:style w:type="table" w:customStyle="1" w:styleId="Tabellengitternetz1">
    <w:name w:val="Tabellengitternetz1"/>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D6802"/>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1D680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D6802"/>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1D6802"/>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1D680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sid w:val="001D6802"/>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1D6802"/>
    <w:pPr>
      <w:tabs>
        <w:tab w:val="num" w:pos="928"/>
        <w:tab w:val="num" w:pos="1097"/>
      </w:tabs>
      <w:overflowPunct/>
      <w:autoSpaceDE/>
      <w:autoSpaceDN/>
      <w:adjustRightInd/>
      <w:spacing w:line="288" w:lineRule="auto"/>
      <w:ind w:left="1097" w:hanging="360"/>
      <w:textAlignment w:val="auto"/>
    </w:pPr>
    <w:rPr>
      <w:rFonts w:ascii="Arial" w:eastAsia="SimSun" w:hAnsi="Arial" w:cs="Arial"/>
      <w:lang w:val="en-US"/>
    </w:rPr>
  </w:style>
  <w:style w:type="paragraph" w:customStyle="1" w:styleId="b10">
    <w:name w:val="b1"/>
    <w:basedOn w:val="Normal"/>
    <w:rsid w:val="001D6802"/>
    <w:pPr>
      <w:overflowPunct/>
      <w:autoSpaceDE/>
      <w:autoSpaceDN/>
      <w:adjustRightInd/>
      <w:spacing w:before="100" w:beforeAutospacing="1" w:after="100" w:afterAutospacing="1"/>
      <w:textAlignment w:val="auto"/>
    </w:pPr>
    <w:rPr>
      <w:sz w:val="24"/>
      <w:szCs w:val="24"/>
      <w:lang w:val="en-US"/>
    </w:rPr>
  </w:style>
  <w:style w:type="paragraph" w:customStyle="1" w:styleId="12">
    <w:name w:val="吹き出し1"/>
    <w:basedOn w:val="Normal"/>
    <w:rsid w:val="001D6802"/>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D6802"/>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1D6802"/>
    <w:rPr>
      <w:rFonts w:eastAsia="MS Mincho"/>
    </w:rPr>
  </w:style>
  <w:style w:type="paragraph" w:customStyle="1" w:styleId="tabletext0">
    <w:name w:val="table text"/>
    <w:basedOn w:val="Normal"/>
    <w:next w:val="Normal"/>
    <w:rsid w:val="001D6802"/>
    <w:rPr>
      <w:rFonts w:eastAsia="MS Mincho"/>
      <w:i/>
    </w:rPr>
  </w:style>
  <w:style w:type="paragraph" w:customStyle="1" w:styleId="TOC91">
    <w:name w:val="TOC 91"/>
    <w:basedOn w:val="TOC8"/>
    <w:rsid w:val="001D6802"/>
    <w:pPr>
      <w:ind w:left="1418" w:hanging="1418"/>
    </w:pPr>
    <w:rPr>
      <w:rFonts w:eastAsia="MS Mincho"/>
    </w:rPr>
  </w:style>
  <w:style w:type="paragraph" w:customStyle="1" w:styleId="Caption1">
    <w:name w:val="Caption1"/>
    <w:basedOn w:val="Normal"/>
    <w:next w:val="Normal"/>
    <w:rsid w:val="001D6802"/>
    <w:pPr>
      <w:spacing w:before="120" w:after="120"/>
    </w:pPr>
    <w:rPr>
      <w:rFonts w:eastAsia="MS Mincho"/>
      <w:b/>
    </w:rPr>
  </w:style>
  <w:style w:type="paragraph" w:customStyle="1" w:styleId="HE">
    <w:name w:val="HE"/>
    <w:basedOn w:val="Normal"/>
    <w:rsid w:val="001D6802"/>
    <w:pPr>
      <w:spacing w:after="0"/>
    </w:pPr>
    <w:rPr>
      <w:rFonts w:eastAsia="MS Mincho"/>
      <w:b/>
    </w:rPr>
  </w:style>
  <w:style w:type="paragraph" w:customStyle="1" w:styleId="HO">
    <w:name w:val="HO"/>
    <w:basedOn w:val="Normal"/>
    <w:rsid w:val="001D6802"/>
    <w:pPr>
      <w:spacing w:after="0"/>
      <w:jc w:val="right"/>
    </w:pPr>
    <w:rPr>
      <w:rFonts w:eastAsia="MS Mincho"/>
      <w:b/>
    </w:rPr>
  </w:style>
  <w:style w:type="paragraph" w:customStyle="1" w:styleId="WP">
    <w:name w:val="WP"/>
    <w:basedOn w:val="Normal"/>
    <w:rsid w:val="001D6802"/>
    <w:pPr>
      <w:spacing w:after="0"/>
      <w:jc w:val="both"/>
    </w:pPr>
    <w:rPr>
      <w:rFonts w:eastAsia="MS Mincho"/>
    </w:rPr>
  </w:style>
  <w:style w:type="paragraph" w:customStyle="1" w:styleId="ZK">
    <w:name w:val="ZK"/>
    <w:rsid w:val="001D6802"/>
    <w:pPr>
      <w:spacing w:after="240" w:line="240" w:lineRule="atLeast"/>
      <w:ind w:left="1191" w:right="113" w:hanging="1191"/>
    </w:pPr>
    <w:rPr>
      <w:rFonts w:eastAsia="MS Mincho"/>
      <w:lang w:val="en-GB" w:eastAsia="en-US"/>
    </w:rPr>
  </w:style>
  <w:style w:type="paragraph" w:customStyle="1" w:styleId="ZC">
    <w:name w:val="ZC"/>
    <w:rsid w:val="001D6802"/>
    <w:pPr>
      <w:spacing w:line="360" w:lineRule="atLeast"/>
      <w:jc w:val="center"/>
    </w:pPr>
    <w:rPr>
      <w:rFonts w:eastAsia="MS Mincho"/>
      <w:lang w:val="en-GB" w:eastAsia="en-US"/>
    </w:rPr>
  </w:style>
  <w:style w:type="paragraph" w:customStyle="1" w:styleId="FooterCentred">
    <w:name w:val="FooterCentred"/>
    <w:basedOn w:val="Footer"/>
    <w:rsid w:val="001D6802"/>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1D6802"/>
    <w:rPr>
      <w:rFonts w:eastAsia="MS Mincho"/>
    </w:rPr>
  </w:style>
  <w:style w:type="paragraph" w:customStyle="1" w:styleId="NumberedList">
    <w:name w:val="Numbered List"/>
    <w:basedOn w:val="Para1"/>
    <w:link w:val="NumberedListChar"/>
    <w:qFormat/>
    <w:rsid w:val="001D6802"/>
    <w:pPr>
      <w:tabs>
        <w:tab w:val="left" w:pos="360"/>
      </w:tabs>
      <w:ind w:left="360" w:hanging="360"/>
    </w:pPr>
  </w:style>
  <w:style w:type="paragraph" w:customStyle="1" w:styleId="Para1">
    <w:name w:val="Para1"/>
    <w:basedOn w:val="Normal"/>
    <w:rsid w:val="001D6802"/>
    <w:pPr>
      <w:spacing w:before="120" w:after="120"/>
    </w:pPr>
    <w:rPr>
      <w:rFonts w:eastAsia="MS Mincho"/>
      <w:lang w:val="en-US"/>
    </w:rPr>
  </w:style>
  <w:style w:type="paragraph" w:customStyle="1" w:styleId="Teststep">
    <w:name w:val="Test step"/>
    <w:basedOn w:val="Normal"/>
    <w:rsid w:val="001D6802"/>
    <w:pPr>
      <w:tabs>
        <w:tab w:val="left" w:pos="720"/>
      </w:tabs>
      <w:spacing w:after="0"/>
      <w:ind w:left="720" w:hanging="720"/>
    </w:pPr>
    <w:rPr>
      <w:rFonts w:eastAsia="MS Mincho"/>
    </w:rPr>
  </w:style>
  <w:style w:type="paragraph" w:customStyle="1" w:styleId="TableTitle">
    <w:name w:val="TableTitle"/>
    <w:basedOn w:val="BodyText2"/>
    <w:next w:val="BodyText2"/>
    <w:rsid w:val="001D6802"/>
    <w:pPr>
      <w:keepNext/>
      <w:keepLines/>
      <w:spacing w:after="60"/>
      <w:ind w:left="210"/>
      <w:jc w:val="center"/>
    </w:pPr>
    <w:rPr>
      <w:rFonts w:eastAsia="MS Mincho"/>
      <w:b/>
      <w:i w:val="0"/>
    </w:rPr>
  </w:style>
  <w:style w:type="paragraph" w:customStyle="1" w:styleId="TableofFigures1">
    <w:name w:val="Table of Figures1"/>
    <w:basedOn w:val="Normal"/>
    <w:next w:val="Normal"/>
    <w:rsid w:val="001D6802"/>
    <w:pPr>
      <w:ind w:left="400" w:hanging="400"/>
      <w:jc w:val="center"/>
    </w:pPr>
    <w:rPr>
      <w:rFonts w:eastAsia="MS Mincho"/>
      <w:b/>
    </w:rPr>
  </w:style>
  <w:style w:type="paragraph" w:customStyle="1" w:styleId="table">
    <w:name w:val="table"/>
    <w:basedOn w:val="Normal"/>
    <w:next w:val="Normal"/>
    <w:rsid w:val="001D6802"/>
    <w:pPr>
      <w:spacing w:after="0"/>
      <w:jc w:val="center"/>
    </w:pPr>
    <w:rPr>
      <w:rFonts w:eastAsia="MS Mincho"/>
      <w:lang w:val="en-US"/>
    </w:rPr>
  </w:style>
  <w:style w:type="paragraph" w:customStyle="1" w:styleId="t2">
    <w:name w:val="t2"/>
    <w:basedOn w:val="Normal"/>
    <w:rsid w:val="001D6802"/>
    <w:pPr>
      <w:spacing w:after="0"/>
    </w:pPr>
    <w:rPr>
      <w:rFonts w:eastAsia="MS Mincho"/>
    </w:rPr>
  </w:style>
  <w:style w:type="paragraph" w:customStyle="1" w:styleId="CommentNokia">
    <w:name w:val="Comment Nokia"/>
    <w:basedOn w:val="Normal"/>
    <w:rsid w:val="001D6802"/>
    <w:pPr>
      <w:tabs>
        <w:tab w:val="left" w:pos="360"/>
      </w:tabs>
      <w:ind w:left="360" w:hanging="360"/>
    </w:pPr>
    <w:rPr>
      <w:rFonts w:eastAsia="MS Mincho"/>
      <w:sz w:val="22"/>
      <w:lang w:val="en-US"/>
    </w:rPr>
  </w:style>
  <w:style w:type="paragraph" w:customStyle="1" w:styleId="Tdoctable">
    <w:name w:val="Tdoc_table"/>
    <w:rsid w:val="001D680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D6802"/>
    <w:pPr>
      <w:spacing w:before="120"/>
      <w:outlineLvl w:val="2"/>
    </w:pPr>
    <w:rPr>
      <w:sz w:val="28"/>
    </w:rPr>
  </w:style>
  <w:style w:type="paragraph" w:customStyle="1" w:styleId="Heading2Head2A2">
    <w:name w:val="Heading 2.Head2A.2"/>
    <w:basedOn w:val="Heading1"/>
    <w:next w:val="Normal"/>
    <w:rsid w:val="001D680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1D6802"/>
    <w:pPr>
      <w:spacing w:after="220"/>
    </w:pPr>
    <w:rPr>
      <w:rFonts w:eastAsia="MS Mincho"/>
      <w:b/>
      <w:lang w:val="en-US"/>
    </w:rPr>
  </w:style>
  <w:style w:type="paragraph" w:customStyle="1" w:styleId="berschrift2Head2A2">
    <w:name w:val="Überschrift 2.Head2A.2"/>
    <w:basedOn w:val="Heading1"/>
    <w:next w:val="Normal"/>
    <w:rsid w:val="001D6802"/>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1D6802"/>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1D6802"/>
    <w:pPr>
      <w:widowControl w:val="0"/>
      <w:ind w:left="283" w:hanging="283"/>
    </w:pPr>
    <w:rPr>
      <w:lang w:eastAsia="de-DE"/>
    </w:rPr>
  </w:style>
  <w:style w:type="paragraph" w:customStyle="1" w:styleId="11BodyText">
    <w:name w:val="11 BodyText"/>
    <w:basedOn w:val="Normal"/>
    <w:rsid w:val="001D6802"/>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rsid w:val="001D6802"/>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1D680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D680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1D6802"/>
    <w:pPr>
      <w:tabs>
        <w:tab w:val="num" w:pos="720"/>
      </w:tabs>
      <w:ind w:left="720" w:hanging="360"/>
    </w:pPr>
  </w:style>
  <w:style w:type="paragraph" w:customStyle="1" w:styleId="NormalArial">
    <w:name w:val="Normal + Arial"/>
    <w:aliases w:val="9 pt,Right,Right:  0,24 cm,After:  0 pt,Normal + Times New Roman"/>
    <w:basedOn w:val="Normal"/>
    <w:rsid w:val="001D6802"/>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1D6802"/>
    <w:pPr>
      <w:overflowPunct/>
      <w:autoSpaceDE/>
      <w:autoSpaceDN/>
      <w:adjustRightInd/>
      <w:textAlignment w:val="auto"/>
    </w:pPr>
    <w:rPr>
      <w:rFonts w:eastAsia="Malgun Gothic"/>
      <w:kern w:val="2"/>
    </w:rPr>
  </w:style>
  <w:style w:type="character" w:customStyle="1" w:styleId="StyleTACChar">
    <w:name w:val="Style TAC + Char"/>
    <w:link w:val="StyleTAC"/>
    <w:rsid w:val="001D6802"/>
    <w:rPr>
      <w:rFonts w:ascii="Arial" w:hAnsi="Arial"/>
      <w:kern w:val="2"/>
      <w:sz w:val="18"/>
      <w:lang w:val="en-GB" w:eastAsia="en-US"/>
    </w:rPr>
  </w:style>
  <w:style w:type="character" w:customStyle="1" w:styleId="CharChar29">
    <w:name w:val="Char Char29"/>
    <w:rsid w:val="001D6802"/>
    <w:rPr>
      <w:rFonts w:ascii="Arial" w:hAnsi="Arial"/>
      <w:sz w:val="36"/>
      <w:lang w:val="en-GB" w:eastAsia="en-US" w:bidi="ar-SA"/>
    </w:rPr>
  </w:style>
  <w:style w:type="character" w:customStyle="1" w:styleId="CharChar28">
    <w:name w:val="Char Char28"/>
    <w:rsid w:val="001D6802"/>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D680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1D6802"/>
    <w:rPr>
      <w:rFonts w:ascii="Arial" w:hAnsi="Arial"/>
      <w:sz w:val="22"/>
      <w:lang w:val="en-GB" w:eastAsia="en-GB" w:bidi="ar-SA"/>
    </w:rPr>
  </w:style>
  <w:style w:type="character" w:styleId="IntenseEmphasis">
    <w:name w:val="Intense Emphasis"/>
    <w:uiPriority w:val="21"/>
    <w:qFormat/>
    <w:rsid w:val="001D6802"/>
    <w:rPr>
      <w:b/>
      <w:bCs/>
      <w:i/>
      <w:iCs/>
      <w:color w:val="4F81BD"/>
    </w:rPr>
  </w:style>
  <w:style w:type="character" w:customStyle="1" w:styleId="MTEquationSection">
    <w:name w:val="MTEquationSection"/>
    <w:rsid w:val="001D6802"/>
    <w:rPr>
      <w:rFonts w:ascii="Arial" w:hAnsi="Arial"/>
      <w:vanish w:val="0"/>
      <w:color w:val="FF0000"/>
      <w:sz w:val="24"/>
    </w:rPr>
  </w:style>
  <w:style w:type="paragraph" w:customStyle="1" w:styleId="Bulletedo1">
    <w:name w:val="Bulleted o 1"/>
    <w:basedOn w:val="Normal"/>
    <w:rsid w:val="001D6802"/>
    <w:pPr>
      <w:numPr>
        <w:numId w:val="6"/>
      </w:numPr>
      <w:tabs>
        <w:tab w:val="clear" w:pos="360"/>
        <w:tab w:val="num" w:pos="720"/>
      </w:tabs>
      <w:ind w:left="460"/>
    </w:pPr>
  </w:style>
  <w:style w:type="paragraph" w:customStyle="1" w:styleId="text">
    <w:name w:val="text"/>
    <w:basedOn w:val="Normal"/>
    <w:rsid w:val="001D6802"/>
    <w:pPr>
      <w:spacing w:after="240"/>
      <w:jc w:val="both"/>
    </w:pPr>
    <w:rPr>
      <w:rFonts w:eastAsia="SimSun"/>
      <w:sz w:val="24"/>
      <w:lang w:val="en-US" w:eastAsia="zh-CN"/>
    </w:rPr>
  </w:style>
  <w:style w:type="paragraph" w:customStyle="1" w:styleId="Equation">
    <w:name w:val="Equation"/>
    <w:basedOn w:val="Normal"/>
    <w:next w:val="Normal"/>
    <w:rsid w:val="001D6802"/>
    <w:pPr>
      <w:tabs>
        <w:tab w:val="right" w:pos="10206"/>
      </w:tabs>
      <w:spacing w:after="220"/>
      <w:ind w:left="1298"/>
    </w:pPr>
    <w:rPr>
      <w:rFonts w:ascii="Arial" w:hAnsi="Arial"/>
      <w:sz w:val="22"/>
      <w:lang w:val="en-US" w:eastAsia="zh-CN"/>
    </w:rPr>
  </w:style>
  <w:style w:type="paragraph" w:customStyle="1" w:styleId="00BodyText">
    <w:name w:val="00 BodyText"/>
    <w:basedOn w:val="Normal"/>
    <w:rsid w:val="001D6802"/>
    <w:pPr>
      <w:spacing w:after="220"/>
    </w:pPr>
    <w:rPr>
      <w:rFonts w:ascii="Arial" w:hAnsi="Arial"/>
      <w:sz w:val="22"/>
      <w:lang w:val="en-US"/>
    </w:rPr>
  </w:style>
  <w:style w:type="paragraph" w:customStyle="1" w:styleId="bodyCharCharChar">
    <w:name w:val="body Char Char Char"/>
    <w:basedOn w:val="Normal"/>
    <w:rsid w:val="001D6802"/>
    <w:pPr>
      <w:tabs>
        <w:tab w:val="left" w:pos="2160"/>
      </w:tabs>
      <w:spacing w:before="120" w:after="120" w:line="280" w:lineRule="atLeast"/>
      <w:jc w:val="both"/>
    </w:pPr>
    <w:rPr>
      <w:rFonts w:ascii="New York" w:hAnsi="New York"/>
      <w:sz w:val="24"/>
      <w:lang w:val="en-US"/>
    </w:rPr>
  </w:style>
  <w:style w:type="paragraph" w:customStyle="1" w:styleId="body">
    <w:name w:val="body"/>
    <w:basedOn w:val="Normal"/>
    <w:rsid w:val="001D6802"/>
    <w:pPr>
      <w:tabs>
        <w:tab w:val="left" w:pos="2160"/>
      </w:tabs>
      <w:spacing w:before="120" w:after="120" w:line="280" w:lineRule="atLeast"/>
      <w:jc w:val="both"/>
    </w:pPr>
    <w:rPr>
      <w:rFonts w:ascii="New York" w:hAnsi="New York"/>
      <w:sz w:val="24"/>
      <w:lang w:val="en-US"/>
    </w:rPr>
  </w:style>
  <w:style w:type="character" w:customStyle="1" w:styleId="CharChar2">
    <w:name w:val="Char Char2"/>
    <w:rsid w:val="001D6802"/>
    <w:rPr>
      <w:rFonts w:ascii="Arial" w:hAnsi="Arial"/>
      <w:sz w:val="32"/>
      <w:lang w:val="en-GB" w:eastAsia="en-US" w:bidi="ar-SA"/>
    </w:rPr>
  </w:style>
  <w:style w:type="character" w:customStyle="1" w:styleId="h4CharChar">
    <w:name w:val="h4 Char Char"/>
    <w:rsid w:val="001D6802"/>
    <w:rPr>
      <w:rFonts w:ascii="Arial" w:hAnsi="Arial"/>
      <w:sz w:val="24"/>
      <w:lang w:val="en-GB" w:eastAsia="en-US" w:bidi="ar-SA"/>
    </w:rPr>
  </w:style>
  <w:style w:type="paragraph" w:styleId="Subtitle">
    <w:name w:val="Subtitle"/>
    <w:basedOn w:val="Normal"/>
    <w:next w:val="Normal"/>
    <w:link w:val="SubtitleChar"/>
    <w:uiPriority w:val="11"/>
    <w:qFormat/>
    <w:rsid w:val="001D6802"/>
    <w:pPr>
      <w:spacing w:after="60"/>
      <w:jc w:val="center"/>
      <w:outlineLvl w:val="1"/>
    </w:pPr>
    <w:rPr>
      <w:rFonts w:ascii="Cambria" w:hAnsi="Cambria"/>
      <w:sz w:val="24"/>
      <w:szCs w:val="24"/>
    </w:rPr>
  </w:style>
  <w:style w:type="character" w:customStyle="1" w:styleId="SubtitleChar">
    <w:name w:val="Subtitle Char"/>
    <w:basedOn w:val="DefaultParagraphFont"/>
    <w:link w:val="Subtitle"/>
    <w:uiPriority w:val="11"/>
    <w:rsid w:val="001D6802"/>
    <w:rPr>
      <w:rFonts w:ascii="Cambria" w:eastAsia="Times New Roman" w:hAnsi="Cambria"/>
      <w:sz w:val="24"/>
      <w:szCs w:val="24"/>
      <w:lang w:val="en-GB" w:eastAsia="en-GB"/>
    </w:rPr>
  </w:style>
  <w:style w:type="character" w:styleId="PlaceholderText">
    <w:name w:val="Placeholder Text"/>
    <w:uiPriority w:val="99"/>
    <w:rsid w:val="001D6802"/>
    <w:rPr>
      <w:color w:val="808080"/>
    </w:rPr>
  </w:style>
  <w:style w:type="table" w:styleId="DarkList-Accent6">
    <w:name w:val="Dark List Accent 6"/>
    <w:basedOn w:val="TableNormal"/>
    <w:uiPriority w:val="70"/>
    <w:rsid w:val="001D680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Emphasis">
    <w:name w:val="Emphasis"/>
    <w:uiPriority w:val="20"/>
    <w:qFormat/>
    <w:rsid w:val="001D6802"/>
    <w:rPr>
      <w:i/>
      <w:iCs/>
    </w:rPr>
  </w:style>
  <w:style w:type="character" w:customStyle="1" w:styleId="PlainTextChar1">
    <w:name w:val="Plain Text Char1"/>
    <w:uiPriority w:val="99"/>
    <w:rsid w:val="001D6802"/>
    <w:rPr>
      <w:rFonts w:ascii="Consolas" w:eastAsia="Calibri" w:hAnsi="Consolas"/>
      <w:sz w:val="21"/>
      <w:szCs w:val="21"/>
    </w:rPr>
  </w:style>
  <w:style w:type="table" w:styleId="TableGrid10">
    <w:name w:val="Table Grid 1"/>
    <w:basedOn w:val="TableNormal"/>
    <w:uiPriority w:val="99"/>
    <w:rsid w:val="001D6802"/>
    <w:pPr>
      <w:overflowPunct w:val="0"/>
      <w:autoSpaceDE w:val="0"/>
      <w:autoSpaceDN w:val="0"/>
      <w:adjustRightInd w:val="0"/>
      <w:spacing w:before="120" w:after="120"/>
      <w:textAlignment w:val="baseline"/>
    </w:pPr>
    <w:rPr>
      <w:rFonts w:ascii="CG Times (WN)" w:eastAsia="SimSu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uiPriority w:val="99"/>
    <w:rsid w:val="001D6802"/>
    <w:pPr>
      <w:overflowPunct w:val="0"/>
      <w:autoSpaceDE w:val="0"/>
      <w:autoSpaceDN w:val="0"/>
      <w:adjustRightInd w:val="0"/>
      <w:spacing w:before="120" w:after="120"/>
      <w:textAlignment w:val="baseline"/>
    </w:pPr>
    <w:rPr>
      <w:rFonts w:ascii="CG Times (WN)" w:eastAsia="SimSun"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31">
    <w:name w:val="吹き出し3"/>
    <w:basedOn w:val="Normal"/>
    <w:semiHidden/>
    <w:rsid w:val="001D6802"/>
    <w:pPr>
      <w:overflowPunct/>
      <w:autoSpaceDE/>
      <w:autoSpaceDN/>
      <w:adjustRightInd/>
      <w:textAlignment w:val="auto"/>
    </w:pPr>
    <w:rPr>
      <w:rFonts w:ascii="Tahoma" w:eastAsia="MS Mincho" w:hAnsi="Tahoma" w:cs="Tahoma"/>
      <w:sz w:val="16"/>
      <w:szCs w:val="16"/>
    </w:rPr>
  </w:style>
  <w:style w:type="paragraph" w:customStyle="1" w:styleId="22">
    <w:name w:val="修订2"/>
    <w:hidden/>
    <w:semiHidden/>
    <w:rsid w:val="001D6802"/>
    <w:rPr>
      <w:rFonts w:eastAsia="Batang"/>
      <w:lang w:val="en-GB" w:eastAsia="en-US"/>
    </w:rPr>
  </w:style>
  <w:style w:type="paragraph" w:styleId="TableofFigures">
    <w:name w:val="table of figures"/>
    <w:basedOn w:val="Normal"/>
    <w:next w:val="Normal"/>
    <w:uiPriority w:val="99"/>
    <w:rsid w:val="001D6802"/>
    <w:pPr>
      <w:ind w:left="400" w:hanging="400"/>
      <w:jc w:val="center"/>
    </w:pPr>
    <w:rPr>
      <w:rFonts w:eastAsia="MS Mincho"/>
      <w:b/>
    </w:rPr>
  </w:style>
  <w:style w:type="paragraph" w:customStyle="1" w:styleId="Char1">
    <w:name w:val="Char1"/>
    <w:rsid w:val="001D6802"/>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2">
    <w:name w:val="Char2"/>
    <w:rsid w:val="001D6802"/>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1">
    <w:name w:val="Char Char Char Char Char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5">
    <w:name w:val="Char Char5"/>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D6802"/>
    <w:rPr>
      <w:lang w:val="en-GB" w:eastAsia="ja-JP"/>
    </w:rPr>
  </w:style>
  <w:style w:type="paragraph" w:customStyle="1" w:styleId="1Char10">
    <w:name w:val="(文字) (文字)1 Char (文字) (文字)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D680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1D6802"/>
    <w:rPr>
      <w:rFonts w:ascii="Courier New" w:hAnsi="Courier New"/>
      <w:lang w:val="nb-NO" w:eastAsia="ja-JP"/>
    </w:rPr>
  </w:style>
  <w:style w:type="paragraph" w:customStyle="1" w:styleId="CharCharCharCharCharChar1">
    <w:name w:val="Char Char Char Char Char Char1"/>
    <w:semiHidden/>
    <w:rsid w:val="001D680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
    <w:name w:val="(文字) (文字)5"/>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0">
    <w:name w:val="(文字) (文字)3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
    <w:name w:val="(文字) (文字)4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0">
    <w:name w:val="(文字) (文字)1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D6802"/>
    <w:rPr>
      <w:rFonts w:ascii="Tahoma" w:hAnsi="Tahoma"/>
      <w:shd w:val="clear" w:color="auto" w:fill="000080"/>
      <w:lang w:val="en-GB" w:eastAsia="en-US"/>
    </w:rPr>
  </w:style>
  <w:style w:type="character" w:customStyle="1" w:styleId="ZchnZchn51">
    <w:name w:val="Zchn Zchn51"/>
    <w:rsid w:val="001D6802"/>
    <w:rPr>
      <w:rFonts w:ascii="Courier New" w:eastAsia="Batang" w:hAnsi="Courier New"/>
      <w:lang w:val="nb-NO" w:eastAsia="en-US"/>
    </w:rPr>
  </w:style>
  <w:style w:type="character" w:customStyle="1" w:styleId="CharChar101">
    <w:name w:val="Char Char101"/>
    <w:semiHidden/>
    <w:rsid w:val="001D6802"/>
    <w:rPr>
      <w:rFonts w:ascii="Times New Roman" w:hAnsi="Times New Roman"/>
      <w:lang w:val="en-GB" w:eastAsia="en-US"/>
    </w:rPr>
  </w:style>
  <w:style w:type="character" w:customStyle="1" w:styleId="CharChar91">
    <w:name w:val="Char Char91"/>
    <w:semiHidden/>
    <w:rsid w:val="001D6802"/>
    <w:rPr>
      <w:rFonts w:ascii="Tahoma" w:hAnsi="Tahoma"/>
      <w:sz w:val="16"/>
      <w:lang w:val="en-GB" w:eastAsia="en-US"/>
    </w:rPr>
  </w:style>
  <w:style w:type="character" w:customStyle="1" w:styleId="CharChar81">
    <w:name w:val="Char Char81"/>
    <w:semiHidden/>
    <w:rsid w:val="001D6802"/>
    <w:rPr>
      <w:rFonts w:ascii="Times New Roman" w:hAnsi="Times New Roman"/>
      <w:b/>
      <w:lang w:val="en-GB" w:eastAsia="en-US"/>
    </w:rPr>
  </w:style>
  <w:style w:type="paragraph" w:customStyle="1" w:styleId="1CharChar1Char1">
    <w:name w:val="(文字) (文字)1 Char (文字) (文字) Char (文字) (文字)1 Char (文字) (文字)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rsid w:val="001D6802"/>
    <w:rPr>
      <w:rFonts w:ascii="Arial" w:hAnsi="Arial"/>
      <w:sz w:val="36"/>
      <w:lang w:val="en-GB" w:eastAsia="en-US"/>
    </w:rPr>
  </w:style>
  <w:style w:type="character" w:customStyle="1" w:styleId="CharChar281">
    <w:name w:val="Char Char281"/>
    <w:rsid w:val="001D6802"/>
    <w:rPr>
      <w:rFonts w:ascii="Arial" w:hAnsi="Arial"/>
      <w:sz w:val="32"/>
      <w:lang w:val="en-GB"/>
    </w:rPr>
  </w:style>
  <w:style w:type="character" w:customStyle="1" w:styleId="CharChar21">
    <w:name w:val="Char Char21"/>
    <w:rsid w:val="001D6802"/>
    <w:rPr>
      <w:rFonts w:ascii="Arial" w:hAnsi="Arial"/>
      <w:sz w:val="32"/>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1D6802"/>
    <w:rPr>
      <w:rFonts w:ascii="Times New Roman" w:eastAsia="SimSun" w:hAnsi="Times New Roman"/>
      <w:lang w:val="en-GB" w:eastAsia="en-US"/>
    </w:rPr>
  </w:style>
  <w:style w:type="paragraph" w:customStyle="1" w:styleId="DocRef">
    <w:name w:val="DocRef"/>
    <w:basedOn w:val="Normal"/>
    <w:rsid w:val="001D6802"/>
    <w:pPr>
      <w:numPr>
        <w:numId w:val="8"/>
      </w:numPr>
      <w:tabs>
        <w:tab w:val="clear" w:pos="720"/>
        <w:tab w:val="num" w:pos="360"/>
        <w:tab w:val="num" w:pos="540"/>
      </w:tabs>
      <w:overflowPunct/>
      <w:autoSpaceDE/>
      <w:autoSpaceDN/>
      <w:adjustRightInd/>
      <w:spacing w:after="120"/>
      <w:ind w:left="540" w:hanging="540"/>
      <w:jc w:val="both"/>
      <w:textAlignment w:val="auto"/>
    </w:pPr>
    <w:rPr>
      <w:rFonts w:eastAsia="SimSun"/>
      <w:lang w:val="en-US"/>
    </w:rPr>
  </w:style>
  <w:style w:type="paragraph" w:customStyle="1" w:styleId="Bulleted">
    <w:name w:val="Bulleted"/>
    <w:aliases w:val="Symbol (symbol),Left:  0,25&quot;,Hanging:  0"/>
    <w:basedOn w:val="Normal"/>
    <w:rsid w:val="001D6802"/>
    <w:pPr>
      <w:numPr>
        <w:ilvl w:val="2"/>
        <w:numId w:val="9"/>
      </w:numPr>
      <w:tabs>
        <w:tab w:val="clear" w:pos="2160"/>
        <w:tab w:val="num" w:pos="360"/>
      </w:tabs>
      <w:overflowPunct/>
      <w:autoSpaceDE/>
      <w:autoSpaceDN/>
      <w:adjustRightInd/>
      <w:ind w:left="0" w:firstLine="0"/>
      <w:textAlignment w:val="auto"/>
    </w:pPr>
    <w:rPr>
      <w:rFonts w:ascii="Arial" w:eastAsia="Batang" w:hAnsi="Arial"/>
      <w:szCs w:val="24"/>
    </w:rPr>
  </w:style>
  <w:style w:type="paragraph" w:customStyle="1" w:styleId="Listnumbersingleline">
    <w:name w:val="List number single line"/>
    <w:rsid w:val="001D6802"/>
    <w:pPr>
      <w:numPr>
        <w:numId w:val="10"/>
      </w:numPr>
      <w:tabs>
        <w:tab w:val="clear" w:pos="2920"/>
        <w:tab w:val="num" w:pos="360"/>
      </w:tabs>
      <w:ind w:left="2921" w:hanging="369"/>
    </w:pPr>
    <w:rPr>
      <w:rFonts w:ascii="Arial" w:eastAsia="MS Mincho" w:hAnsi="Arial"/>
      <w:sz w:val="22"/>
      <w:lang w:eastAsia="en-US"/>
    </w:rPr>
  </w:style>
  <w:style w:type="character" w:customStyle="1" w:styleId="CharChar6">
    <w:name w:val="Char Char6"/>
    <w:rsid w:val="001D6802"/>
    <w:rPr>
      <w:rFonts w:ascii="Times New Roman" w:hAnsi="Times New Roman"/>
      <w:b/>
      <w:lang w:val="en-GB" w:eastAsia="ja-JP"/>
    </w:rPr>
  </w:style>
  <w:style w:type="paragraph" w:customStyle="1" w:styleId="ListBulletwide">
    <w:name w:val="List Bullet (wide)"/>
    <w:rsid w:val="001D6802"/>
    <w:pPr>
      <w:numPr>
        <w:numId w:val="11"/>
      </w:numPr>
      <w:tabs>
        <w:tab w:val="clear" w:pos="1666"/>
        <w:tab w:val="num" w:pos="360"/>
      </w:tabs>
      <w:ind w:left="0" w:firstLine="0"/>
    </w:pPr>
    <w:rPr>
      <w:rFonts w:ascii="Arial" w:eastAsia="SimSun" w:hAnsi="Arial"/>
      <w:sz w:val="22"/>
      <w:lang w:eastAsia="en-US"/>
    </w:rPr>
  </w:style>
  <w:style w:type="character" w:customStyle="1" w:styleId="st">
    <w:name w:val="st"/>
    <w:rsid w:val="001D6802"/>
  </w:style>
  <w:style w:type="paragraph" w:customStyle="1" w:styleId="myReference">
    <w:name w:val="myReference"/>
    <w:basedOn w:val="Normal"/>
    <w:next w:val="Normal"/>
    <w:autoRedefine/>
    <w:rsid w:val="001D6802"/>
    <w:pPr>
      <w:keepNext/>
      <w:numPr>
        <w:numId w:val="12"/>
      </w:numPr>
      <w:tabs>
        <w:tab w:val="clear" w:pos="-1440"/>
        <w:tab w:val="num" w:pos="360"/>
        <w:tab w:val="left" w:pos="540"/>
      </w:tabs>
      <w:overflowPunct/>
      <w:autoSpaceDE/>
      <w:autoSpaceDN/>
      <w:adjustRightInd/>
      <w:spacing w:after="40"/>
      <w:ind w:left="0" w:firstLine="0"/>
      <w:textAlignment w:val="auto"/>
    </w:pPr>
    <w:rPr>
      <w:rFonts w:eastAsia="SimSun"/>
      <w:lang w:val="en-US"/>
    </w:rPr>
  </w:style>
  <w:style w:type="paragraph" w:customStyle="1" w:styleId="Listabcdoubleline">
    <w:name w:val="List abc double line"/>
    <w:rsid w:val="001D6802"/>
    <w:pPr>
      <w:numPr>
        <w:numId w:val="13"/>
      </w:numPr>
      <w:tabs>
        <w:tab w:val="clear" w:pos="2920"/>
        <w:tab w:val="num" w:pos="360"/>
      </w:tabs>
      <w:spacing w:before="220"/>
      <w:ind w:left="2921" w:hanging="369"/>
    </w:pPr>
    <w:rPr>
      <w:rFonts w:ascii="Arial" w:eastAsia="SimSun" w:hAnsi="Arial"/>
      <w:sz w:val="22"/>
      <w:lang w:eastAsia="en-US"/>
    </w:rPr>
  </w:style>
  <w:style w:type="character" w:customStyle="1" w:styleId="GuidanceChar">
    <w:name w:val="Guidance Char"/>
    <w:link w:val="Guidance"/>
    <w:rsid w:val="001D6802"/>
    <w:rPr>
      <w:rFonts w:eastAsia="Times New Roman"/>
      <w:i/>
      <w:color w:val="0000FF"/>
      <w:lang w:val="en-GB" w:eastAsia="ja-JP"/>
    </w:rPr>
  </w:style>
  <w:style w:type="paragraph" w:customStyle="1" w:styleId="Default">
    <w:name w:val="Default"/>
    <w:rsid w:val="001D6802"/>
    <w:pPr>
      <w:autoSpaceDE w:val="0"/>
      <w:autoSpaceDN w:val="0"/>
      <w:adjustRightInd w:val="0"/>
    </w:pPr>
    <w:rPr>
      <w:rFonts w:ascii="Arial" w:eastAsia="SimSun" w:hAnsi="Arial" w:cs="Arial"/>
      <w:color w:val="000000"/>
      <w:sz w:val="24"/>
      <w:szCs w:val="24"/>
      <w:lang w:val="sv-SE" w:eastAsia="zh-CN"/>
    </w:rPr>
  </w:style>
  <w:style w:type="paragraph" w:styleId="NoSpacing">
    <w:name w:val="No Spacing"/>
    <w:uiPriority w:val="1"/>
    <w:qFormat/>
    <w:rsid w:val="001D6802"/>
    <w:rPr>
      <w:rFonts w:eastAsia="Times New Roman"/>
      <w:lang w:val="en-GB" w:eastAsia="en-US"/>
    </w:rPr>
  </w:style>
  <w:style w:type="character" w:customStyle="1" w:styleId="textbodybold1">
    <w:name w:val="textbodybold1"/>
    <w:rsid w:val="001D6802"/>
    <w:rPr>
      <w:rFonts w:ascii="Arial" w:hAnsi="Arial" w:cs="Arial" w:hint="default"/>
      <w:b/>
      <w:bCs/>
      <w:color w:val="902630"/>
      <w:sz w:val="18"/>
      <w:szCs w:val="18"/>
      <w:bdr w:val="none" w:sz="0" w:space="0" w:color="auto" w:frame="1"/>
    </w:rPr>
  </w:style>
  <w:style w:type="paragraph" w:customStyle="1" w:styleId="BL">
    <w:name w:val="BL"/>
    <w:basedOn w:val="Normal"/>
    <w:rsid w:val="00FE2599"/>
    <w:pPr>
      <w:tabs>
        <w:tab w:val="num" w:pos="737"/>
        <w:tab w:val="left" w:pos="851"/>
      </w:tabs>
      <w:ind w:left="737" w:hanging="453"/>
    </w:pPr>
    <w:rPr>
      <w:rFonts w:eastAsiaTheme="minorEastAsia"/>
    </w:rPr>
  </w:style>
  <w:style w:type="character" w:customStyle="1" w:styleId="B4Char">
    <w:name w:val="B4 Char"/>
    <w:link w:val="B4"/>
    <w:qFormat/>
    <w:rsid w:val="00FE2599"/>
    <w:rPr>
      <w:rFonts w:eastAsia="Times New Roman"/>
      <w:lang w:val="en-GB" w:eastAsia="en-US"/>
    </w:rPr>
  </w:style>
  <w:style w:type="character" w:customStyle="1" w:styleId="ListChar">
    <w:name w:val="List Char"/>
    <w:link w:val="List"/>
    <w:rsid w:val="00FE2599"/>
    <w:rPr>
      <w:rFonts w:eastAsia="Times New Roman"/>
      <w:lang w:val="en-GB" w:eastAsia="en-US"/>
    </w:rPr>
  </w:style>
  <w:style w:type="character" w:customStyle="1" w:styleId="ListBulletChar">
    <w:name w:val="List Bullet Char"/>
    <w:aliases w:val="UL Char"/>
    <w:link w:val="ListBullet"/>
    <w:rsid w:val="00FE2599"/>
    <w:rPr>
      <w:rFonts w:eastAsia="Times New Roman"/>
      <w:lang w:val="en-GB" w:eastAsia="en-US"/>
    </w:rPr>
  </w:style>
  <w:style w:type="character" w:customStyle="1" w:styleId="ListBullet2Char">
    <w:name w:val="List Bullet 2 Char"/>
    <w:aliases w:val="lb2 Char"/>
    <w:link w:val="ListBullet2"/>
    <w:rsid w:val="00FE2599"/>
    <w:rPr>
      <w:rFonts w:eastAsia="Times New Roman"/>
      <w:lang w:val="en-GB" w:eastAsia="en-US"/>
    </w:rPr>
  </w:style>
  <w:style w:type="character" w:customStyle="1" w:styleId="ListBullet3Char">
    <w:name w:val="List Bullet 3 Char"/>
    <w:link w:val="ListBullet3"/>
    <w:rsid w:val="00FE2599"/>
    <w:rPr>
      <w:rFonts w:eastAsia="Times New Roman"/>
      <w:lang w:val="en-GB" w:eastAsia="en-US"/>
    </w:rPr>
  </w:style>
  <w:style w:type="character" w:customStyle="1" w:styleId="List2Char">
    <w:name w:val="List 2 Char"/>
    <w:link w:val="List2"/>
    <w:rsid w:val="00FE2599"/>
    <w:rPr>
      <w:rFonts w:eastAsia="Times New Roman"/>
      <w:lang w:val="en-GB" w:eastAsia="en-US"/>
    </w:rPr>
  </w:style>
  <w:style w:type="paragraph" w:customStyle="1" w:styleId="TabList">
    <w:name w:val="TabList"/>
    <w:basedOn w:val="Normal"/>
    <w:uiPriority w:val="99"/>
    <w:rsid w:val="00FE2599"/>
    <w:pPr>
      <w:tabs>
        <w:tab w:val="left" w:pos="1134"/>
      </w:tabs>
      <w:spacing w:after="0"/>
    </w:pPr>
    <w:rPr>
      <w:rFonts w:eastAsia="MS Mincho"/>
    </w:rPr>
  </w:style>
  <w:style w:type="paragraph" w:customStyle="1" w:styleId="berschrift1H1">
    <w:name w:val="Überschrift 1.H1"/>
    <w:basedOn w:val="Normal"/>
    <w:next w:val="Normal"/>
    <w:uiPriority w:val="99"/>
    <w:rsid w:val="00FE2599"/>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FE2599"/>
    <w:pPr>
      <w:tabs>
        <w:tab w:val="num" w:pos="992"/>
      </w:tabs>
      <w:spacing w:after="120"/>
      <w:ind w:left="992" w:hanging="425"/>
    </w:pPr>
    <w:rPr>
      <w:rFonts w:eastAsia="MS Mincho"/>
      <w:lang w:eastAsia="en-US"/>
    </w:rPr>
  </w:style>
  <w:style w:type="paragraph" w:customStyle="1" w:styleId="textintend2">
    <w:name w:val="text intend 2"/>
    <w:basedOn w:val="text"/>
    <w:uiPriority w:val="99"/>
    <w:rsid w:val="00FE2599"/>
    <w:pPr>
      <w:tabs>
        <w:tab w:val="num" w:pos="1418"/>
      </w:tabs>
      <w:spacing w:after="120"/>
      <w:ind w:left="1418" w:hanging="426"/>
    </w:pPr>
    <w:rPr>
      <w:rFonts w:eastAsia="MS Mincho"/>
      <w:lang w:eastAsia="en-US"/>
    </w:rPr>
  </w:style>
  <w:style w:type="paragraph" w:customStyle="1" w:styleId="textintend3">
    <w:name w:val="text intend 3"/>
    <w:basedOn w:val="text"/>
    <w:uiPriority w:val="99"/>
    <w:rsid w:val="00FE2599"/>
    <w:pPr>
      <w:tabs>
        <w:tab w:val="num" w:pos="1843"/>
      </w:tabs>
      <w:spacing w:after="120"/>
      <w:ind w:left="1843" w:hanging="425"/>
    </w:pPr>
    <w:rPr>
      <w:rFonts w:eastAsia="MS Mincho"/>
      <w:lang w:eastAsia="en-US"/>
    </w:rPr>
  </w:style>
  <w:style w:type="paragraph" w:customStyle="1" w:styleId="normalpuce">
    <w:name w:val="normal puce"/>
    <w:basedOn w:val="Normal"/>
    <w:uiPriority w:val="99"/>
    <w:qFormat/>
    <w:rsid w:val="00FE2599"/>
    <w:pPr>
      <w:widowControl w:val="0"/>
      <w:tabs>
        <w:tab w:val="num" w:pos="360"/>
      </w:tabs>
      <w:spacing w:before="60" w:after="60"/>
      <w:ind w:left="360" w:hanging="360"/>
      <w:jc w:val="both"/>
    </w:pPr>
    <w:rPr>
      <w:rFonts w:eastAsia="MS Mincho"/>
    </w:rPr>
  </w:style>
  <w:style w:type="paragraph" w:customStyle="1" w:styleId="para">
    <w:name w:val="para"/>
    <w:basedOn w:val="Normal"/>
    <w:uiPriority w:val="99"/>
    <w:rsid w:val="00FE2599"/>
    <w:pPr>
      <w:spacing w:after="240"/>
      <w:jc w:val="both"/>
    </w:pPr>
    <w:rPr>
      <w:rFonts w:ascii="Helvetica" w:eastAsia="MS Mincho" w:hAnsi="Helvetica"/>
    </w:rPr>
  </w:style>
  <w:style w:type="paragraph" w:customStyle="1" w:styleId="List1">
    <w:name w:val="List1"/>
    <w:basedOn w:val="Normal"/>
    <w:uiPriority w:val="99"/>
    <w:rsid w:val="00FE2599"/>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uiPriority w:val="99"/>
    <w:rsid w:val="00FE2599"/>
    <w:pPr>
      <w:spacing w:before="120" w:after="0"/>
      <w:jc w:val="both"/>
    </w:pPr>
    <w:rPr>
      <w:rFonts w:eastAsia="MS Mincho"/>
      <w:lang w:val="en-US"/>
    </w:rPr>
  </w:style>
  <w:style w:type="paragraph" w:customStyle="1" w:styleId="centered">
    <w:name w:val="centered"/>
    <w:basedOn w:val="Normal"/>
    <w:uiPriority w:val="99"/>
    <w:rsid w:val="00FE2599"/>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rsid w:val="00FE2599"/>
    <w:rPr>
      <w:rFonts w:ascii="Bookman" w:hAnsi="Bookman"/>
      <w:position w:val="6"/>
      <w:sz w:val="18"/>
    </w:rPr>
  </w:style>
  <w:style w:type="paragraph" w:customStyle="1" w:styleId="References">
    <w:name w:val="References"/>
    <w:basedOn w:val="Normal"/>
    <w:uiPriority w:val="99"/>
    <w:rsid w:val="00FE2599"/>
    <w:pPr>
      <w:numPr>
        <w:numId w:val="15"/>
      </w:numPr>
      <w:tabs>
        <w:tab w:val="clear" w:pos="360"/>
      </w:tabs>
      <w:spacing w:after="80"/>
      <w:ind w:left="1004"/>
    </w:pPr>
    <w:rPr>
      <w:rFonts w:eastAsia="MS Mincho"/>
      <w:sz w:val="18"/>
      <w:lang w:val="en-US"/>
    </w:rPr>
  </w:style>
  <w:style w:type="character" w:customStyle="1" w:styleId="NOChar1">
    <w:name w:val="NO Char1"/>
    <w:qFormat/>
    <w:rsid w:val="00FE2599"/>
    <w:rPr>
      <w:rFonts w:eastAsia="MS Mincho"/>
      <w:lang w:val="en-GB" w:eastAsia="en-US" w:bidi="ar-SA"/>
    </w:rPr>
  </w:style>
  <w:style w:type="paragraph" w:customStyle="1" w:styleId="TdocHeading1">
    <w:name w:val="Tdoc_Heading_1"/>
    <w:basedOn w:val="Heading1"/>
    <w:next w:val="BodyText"/>
    <w:autoRedefine/>
    <w:uiPriority w:val="99"/>
    <w:rsid w:val="00FE2599"/>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styleId="TOCHeading">
    <w:name w:val="TOC Heading"/>
    <w:basedOn w:val="Heading1"/>
    <w:next w:val="Normal"/>
    <w:uiPriority w:val="39"/>
    <w:unhideWhenUsed/>
    <w:qFormat/>
    <w:rsid w:val="00FE2599"/>
    <w:pPr>
      <w:pBdr>
        <w:top w:val="none" w:sz="0" w:space="0" w:color="auto"/>
      </w:pBdr>
      <w:spacing w:after="0" w:line="259" w:lineRule="auto"/>
      <w:ind w:left="0" w:firstLine="0"/>
      <w:outlineLvl w:val="9"/>
    </w:pPr>
    <w:rPr>
      <w:rFonts w:ascii="Calibri Light" w:eastAsiaTheme="minorEastAsia" w:hAnsi="Calibri Light"/>
      <w:color w:val="2E74B5"/>
      <w:sz w:val="32"/>
      <w:szCs w:val="32"/>
      <w:lang w:val="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FE2599"/>
    <w:rPr>
      <w:rFonts w:ascii="Times New Roman" w:eastAsia="SimSun" w:hAnsi="Times New Roman"/>
      <w:lang w:eastAsia="en-US"/>
    </w:rPr>
  </w:style>
  <w:style w:type="paragraph" w:customStyle="1" w:styleId="13">
    <w:name w:val="図表番号1"/>
    <w:basedOn w:val="Normal"/>
    <w:next w:val="Normal"/>
    <w:uiPriority w:val="99"/>
    <w:rsid w:val="00FE2599"/>
    <w:pPr>
      <w:spacing w:before="120" w:after="120"/>
    </w:pPr>
    <w:rPr>
      <w:rFonts w:eastAsia="MS Mincho"/>
      <w:b/>
    </w:rPr>
  </w:style>
  <w:style w:type="paragraph" w:customStyle="1" w:styleId="14">
    <w:name w:val="図表目次1"/>
    <w:basedOn w:val="Normal"/>
    <w:next w:val="Normal"/>
    <w:uiPriority w:val="99"/>
    <w:rsid w:val="00FE2599"/>
    <w:pPr>
      <w:ind w:left="400" w:hanging="400"/>
      <w:jc w:val="center"/>
    </w:pPr>
    <w:rPr>
      <w:rFonts w:eastAsia="MS Mincho"/>
      <w:b/>
    </w:rPr>
  </w:style>
  <w:style w:type="character" w:customStyle="1" w:styleId="B1Zchn">
    <w:name w:val="B1 Zchn"/>
    <w:qFormat/>
    <w:rsid w:val="00FE2599"/>
    <w:rPr>
      <w:rFonts w:ascii="Times New Roman" w:hAnsi="Times New Roman"/>
      <w:lang w:val="en-GB"/>
    </w:rPr>
  </w:style>
  <w:style w:type="character" w:styleId="HTMLAcronym">
    <w:name w:val="HTML Acronym"/>
    <w:uiPriority w:val="99"/>
    <w:unhideWhenUsed/>
    <w:rsid w:val="00FE2599"/>
  </w:style>
  <w:style w:type="table" w:customStyle="1" w:styleId="TableGrid4">
    <w:name w:val="Table Grid4"/>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FE2599"/>
    <w:pPr>
      <w:ind w:hanging="22"/>
      <w:jc w:val="both"/>
    </w:pPr>
    <w:rPr>
      <w:rFonts w:ascii="Arial" w:hAnsi="Arial" w:cs="Arial"/>
      <w:sz w:val="24"/>
      <w:szCs w:val="24"/>
      <w:lang w:val="en-US"/>
    </w:rPr>
  </w:style>
  <w:style w:type="character" w:customStyle="1" w:styleId="3GPPNormalTextChar">
    <w:name w:val="3GPP Normal Text Char"/>
    <w:link w:val="3GPPNormalText"/>
    <w:rsid w:val="00FE2599"/>
    <w:rPr>
      <w:rFonts w:ascii="Arial" w:eastAsia="MS Mincho" w:hAnsi="Arial" w:cs="Arial"/>
      <w:sz w:val="24"/>
      <w:szCs w:val="24"/>
      <w:lang w:eastAsia="en-US"/>
    </w:rPr>
  </w:style>
  <w:style w:type="paragraph" w:customStyle="1" w:styleId="H53GPP">
    <w:name w:val="H5 3GPP"/>
    <w:basedOn w:val="Normal"/>
    <w:link w:val="H53GPPChar"/>
    <w:qFormat/>
    <w:rsid w:val="00FE2599"/>
    <w:pPr>
      <w:keepNext/>
      <w:keepLines/>
      <w:spacing w:before="120"/>
      <w:ind w:left="1134" w:hanging="1134"/>
      <w:outlineLvl w:val="2"/>
    </w:pPr>
    <w:rPr>
      <w:rFonts w:ascii="Arial" w:eastAsiaTheme="minorEastAsia" w:hAnsi="Arial"/>
      <w:snapToGrid w:val="0"/>
      <w:sz w:val="22"/>
      <w:szCs w:val="22"/>
    </w:rPr>
  </w:style>
  <w:style w:type="character" w:customStyle="1" w:styleId="H53GPPChar">
    <w:name w:val="H5 3GPP Char"/>
    <w:basedOn w:val="DefaultParagraphFont"/>
    <w:link w:val="H53GPP"/>
    <w:rsid w:val="00FE2599"/>
    <w:rPr>
      <w:rFonts w:ascii="Arial" w:eastAsiaTheme="minorEastAsia" w:hAnsi="Arial"/>
      <w:snapToGrid w:val="0"/>
      <w:sz w:val="22"/>
      <w:szCs w:val="22"/>
      <w:lang w:val="en-GB" w:eastAsia="en-US"/>
    </w:rPr>
  </w:style>
  <w:style w:type="paragraph" w:customStyle="1" w:styleId="a5">
    <w:name w:val="修订"/>
    <w:hidden/>
    <w:semiHidden/>
    <w:rsid w:val="00FE2599"/>
    <w:rPr>
      <w:rFonts w:eastAsia="Batang"/>
      <w:lang w:val="en-GB" w:eastAsia="en-US"/>
    </w:rPr>
  </w:style>
  <w:style w:type="character" w:customStyle="1" w:styleId="Heading9Char1">
    <w:name w:val="Heading 9 Char1"/>
    <w:aliases w:val="Figure Heading Char1,FH Char1,标题 9 Char1"/>
    <w:basedOn w:val="DefaultParagraphFont"/>
    <w:rsid w:val="00FE2599"/>
    <w:rPr>
      <w:rFonts w:asciiTheme="majorHAnsi" w:eastAsiaTheme="majorEastAsia" w:hAnsiTheme="majorHAnsi" w:cstheme="majorBidi"/>
      <w:i/>
      <w:iCs/>
      <w:color w:val="272727" w:themeColor="text1" w:themeTint="D8"/>
      <w:sz w:val="21"/>
      <w:szCs w:val="21"/>
      <w:lang w:val="en-GB"/>
    </w:rPr>
  </w:style>
  <w:style w:type="paragraph" w:customStyle="1" w:styleId="Subtitle1">
    <w:name w:val="Subtitle1"/>
    <w:basedOn w:val="Normal"/>
    <w:next w:val="Normal"/>
    <w:uiPriority w:val="11"/>
    <w:qFormat/>
    <w:rsid w:val="00FE2599"/>
    <w:pPr>
      <w:spacing w:before="240" w:after="60" w:line="312" w:lineRule="auto"/>
      <w:jc w:val="center"/>
      <w:outlineLvl w:val="1"/>
    </w:pPr>
    <w:rPr>
      <w:rFonts w:ascii="Calibri Light" w:eastAsiaTheme="minorEastAsia" w:hAnsi="Calibri Light"/>
      <w:b/>
      <w:bCs/>
      <w:kern w:val="28"/>
      <w:sz w:val="32"/>
      <w:szCs w:val="32"/>
      <w:lang w:eastAsia="ko-KR"/>
    </w:rPr>
  </w:style>
  <w:style w:type="character" w:customStyle="1" w:styleId="SubtitleChar1">
    <w:name w:val="Subtitle Char1"/>
    <w:rsid w:val="00FE2599"/>
    <w:rPr>
      <w:rFonts w:ascii="Calibri" w:eastAsia="SimSun" w:hAnsi="Calibri" w:cs="Arial"/>
      <w:color w:val="5A5A5A"/>
      <w:spacing w:val="15"/>
      <w:sz w:val="22"/>
      <w:szCs w:val="22"/>
      <w:lang w:val="en-GB" w:eastAsia="en-US"/>
    </w:rPr>
  </w:style>
  <w:style w:type="table" w:customStyle="1" w:styleId="TableGrid11">
    <w:name w:val="Table Grid11"/>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2">
    <w:name w:val="修订3"/>
    <w:hidden/>
    <w:uiPriority w:val="99"/>
    <w:semiHidden/>
    <w:rsid w:val="00FE2599"/>
    <w:rPr>
      <w:rFonts w:eastAsia="Batang"/>
      <w:lang w:val="en-GB" w:eastAsia="en-US"/>
    </w:rPr>
  </w:style>
  <w:style w:type="table" w:customStyle="1" w:styleId="TableGrid5">
    <w:name w:val="Table Grid5"/>
    <w:basedOn w:val="TableNormal"/>
    <w:next w:val="TableGrid"/>
    <w:qFormat/>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副标题1"/>
    <w:basedOn w:val="Normal"/>
    <w:next w:val="Normal"/>
    <w:uiPriority w:val="11"/>
    <w:qFormat/>
    <w:rsid w:val="00FE2599"/>
    <w:pPr>
      <w:spacing w:before="240" w:after="60" w:line="312" w:lineRule="auto"/>
      <w:jc w:val="center"/>
      <w:outlineLvl w:val="1"/>
    </w:pPr>
    <w:rPr>
      <w:rFonts w:ascii="Calibri Light" w:eastAsiaTheme="minorEastAsia" w:hAnsi="Calibri Light"/>
      <w:b/>
      <w:bCs/>
      <w:kern w:val="28"/>
      <w:sz w:val="32"/>
      <w:szCs w:val="32"/>
      <w:lang w:eastAsia="ko-KR"/>
    </w:rPr>
  </w:style>
  <w:style w:type="character" w:customStyle="1" w:styleId="Char10">
    <w:name w:val="副标题 Char1"/>
    <w:basedOn w:val="DefaultParagraphFont"/>
    <w:rsid w:val="00FE2599"/>
    <w:rPr>
      <w:rFonts w:asciiTheme="majorHAnsi" w:eastAsia="SimSun" w:hAnsiTheme="majorHAnsi" w:cstheme="majorBidi"/>
      <w:b/>
      <w:bCs/>
      <w:kern w:val="28"/>
      <w:sz w:val="32"/>
      <w:szCs w:val="32"/>
      <w:lang w:val="en-GB" w:eastAsia="en-US"/>
    </w:rPr>
  </w:style>
  <w:style w:type="table" w:customStyle="1" w:styleId="TableGrid111">
    <w:name w:val="Table Grid111"/>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明显引用1"/>
    <w:basedOn w:val="Normal"/>
    <w:next w:val="Normal"/>
    <w:uiPriority w:val="30"/>
    <w:qFormat/>
    <w:rsid w:val="00FE2599"/>
    <w:pPr>
      <w:pBdr>
        <w:top w:val="single" w:sz="4" w:space="10" w:color="5B9BD5"/>
        <w:bottom w:val="single" w:sz="4" w:space="10" w:color="5B9BD5"/>
      </w:pBdr>
      <w:spacing w:before="360" w:after="360"/>
      <w:ind w:left="864" w:right="864"/>
      <w:jc w:val="center"/>
    </w:pPr>
    <w:rPr>
      <w:rFonts w:eastAsiaTheme="minorEastAsia"/>
      <w:i/>
      <w:iCs/>
      <w:color w:val="5B9BD5"/>
    </w:rPr>
  </w:style>
  <w:style w:type="character" w:customStyle="1" w:styleId="Char11">
    <w:name w:val="明显引用 Char1"/>
    <w:basedOn w:val="DefaultParagraphFont"/>
    <w:uiPriority w:val="30"/>
    <w:rsid w:val="00FE2599"/>
    <w:rPr>
      <w:rFonts w:ascii="Times New Roman" w:hAnsi="Times New Roman"/>
      <w:i/>
      <w:iCs/>
      <w:color w:val="4F81BD" w:themeColor="accent1"/>
      <w:lang w:val="en-GB" w:eastAsia="en-US"/>
    </w:rPr>
  </w:style>
  <w:style w:type="table" w:customStyle="1" w:styleId="TableGrid112">
    <w:name w:val="Table Grid112"/>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E2599"/>
    <w:pPr>
      <w:pBdr>
        <w:top w:val="single" w:sz="4" w:space="10" w:color="5B9BD5"/>
        <w:bottom w:val="single" w:sz="4" w:space="10" w:color="5B9BD5"/>
      </w:pBdr>
      <w:spacing w:before="360" w:after="360"/>
      <w:ind w:left="864" w:right="864"/>
      <w:jc w:val="center"/>
    </w:pPr>
    <w:rPr>
      <w:rFonts w:eastAsiaTheme="minorEastAsia"/>
      <w:i/>
      <w:iCs/>
      <w:color w:val="5B9BD5"/>
    </w:rPr>
  </w:style>
  <w:style w:type="character" w:customStyle="1" w:styleId="SubtitleChar2">
    <w:name w:val="Subtitle Char2"/>
    <w:basedOn w:val="DefaultParagraphFont"/>
    <w:rsid w:val="00FE2599"/>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E2599"/>
    <w:rPr>
      <w:rFonts w:ascii="Times New Roman" w:hAnsi="Times New Roman"/>
      <w:i/>
      <w:iCs/>
      <w:color w:val="4F81BD" w:themeColor="accent1"/>
      <w:lang w:val="en-GB" w:eastAsia="en-US"/>
    </w:rPr>
  </w:style>
  <w:style w:type="table" w:customStyle="1" w:styleId="TableGrid7">
    <w:name w:val="Table Grid7"/>
    <w:basedOn w:val="TableNormal"/>
    <w:qFormat/>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ListParagraphChar"/>
    <w:link w:val="NumberedList"/>
    <w:rsid w:val="00FE2599"/>
    <w:rPr>
      <w:rFonts w:eastAsia="MS Mincho"/>
      <w:lang w:val="en-GB" w:eastAsia="en-GB"/>
    </w:rPr>
  </w:style>
  <w:style w:type="character" w:customStyle="1" w:styleId="17">
    <w:name w:val="明显强调1"/>
    <w:uiPriority w:val="21"/>
    <w:qFormat/>
    <w:rsid w:val="00FE2599"/>
    <w:rPr>
      <w:b/>
      <w:bCs/>
      <w:i/>
      <w:iCs/>
      <w:color w:val="4F81BD"/>
    </w:rPr>
  </w:style>
  <w:style w:type="paragraph" w:customStyle="1" w:styleId="MediumGrid21">
    <w:name w:val="Medium Grid 21"/>
    <w:uiPriority w:val="1"/>
    <w:qFormat/>
    <w:rsid w:val="00FE2599"/>
    <w:pPr>
      <w:overflowPunct w:val="0"/>
      <w:autoSpaceDE w:val="0"/>
      <w:autoSpaceDN w:val="0"/>
      <w:adjustRightInd w:val="0"/>
      <w:textAlignment w:val="baseline"/>
    </w:pPr>
    <w:rPr>
      <w:rFonts w:eastAsia="MS Mincho"/>
      <w:lang w:val="en-GB" w:eastAsia="ja-JP"/>
    </w:rPr>
  </w:style>
  <w:style w:type="paragraph" w:customStyle="1" w:styleId="Paragraphedeliste">
    <w:name w:val="Paragraphe de liste"/>
    <w:basedOn w:val="Normal"/>
    <w:uiPriority w:val="34"/>
    <w:qFormat/>
    <w:rsid w:val="00FE2599"/>
    <w:pPr>
      <w:spacing w:before="120" w:after="120"/>
      <w:ind w:left="720"/>
      <w:jc w:val="both"/>
    </w:pPr>
    <w:rPr>
      <w:rFonts w:eastAsiaTheme="minorEastAsia"/>
      <w:sz w:val="24"/>
      <w:lang w:val="fr-FR"/>
    </w:rPr>
  </w:style>
  <w:style w:type="paragraph" w:customStyle="1" w:styleId="Observation">
    <w:name w:val="Observation"/>
    <w:basedOn w:val="Normal"/>
    <w:uiPriority w:val="99"/>
    <w:qFormat/>
    <w:rsid w:val="00FE2599"/>
    <w:pPr>
      <w:numPr>
        <w:numId w:val="17"/>
      </w:numPr>
      <w:tabs>
        <w:tab w:val="left" w:pos="1701"/>
      </w:tabs>
      <w:spacing w:before="120" w:after="120"/>
      <w:ind w:left="644"/>
      <w:jc w:val="both"/>
    </w:pPr>
    <w:rPr>
      <w:rFonts w:ascii="Arial" w:eastAsiaTheme="minorEastAsia" w:hAnsi="Arial"/>
      <w:b/>
      <w:bCs/>
    </w:rPr>
  </w:style>
  <w:style w:type="character" w:styleId="SubtleReference">
    <w:name w:val="Subtle Reference"/>
    <w:uiPriority w:val="31"/>
    <w:qFormat/>
    <w:rsid w:val="00FE2599"/>
    <w:rPr>
      <w:smallCaps/>
      <w:color w:val="C0504D"/>
      <w:u w:val="single"/>
    </w:rPr>
  </w:style>
  <w:style w:type="character" w:styleId="IntenseReference">
    <w:name w:val="Intense Reference"/>
    <w:qFormat/>
    <w:rsid w:val="00FE2599"/>
    <w:rPr>
      <w:b/>
      <w:bCs w:val="0"/>
      <w:smallCaps/>
      <w:color w:val="C0504D"/>
      <w:spacing w:val="5"/>
      <w:u w:val="single"/>
    </w:rPr>
  </w:style>
  <w:style w:type="paragraph" w:customStyle="1" w:styleId="Header-3gppTdoc">
    <w:name w:val="Header-3gpp Tdoc"/>
    <w:basedOn w:val="Header"/>
    <w:link w:val="Header-3gppTdocChar"/>
    <w:qFormat/>
    <w:rsid w:val="00FE2599"/>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rsid w:val="00FE2599"/>
    <w:rPr>
      <w:rFonts w:ascii="Arial" w:eastAsia="MS Mincho" w:hAnsi="Arial" w:cs="Arial"/>
      <w:b/>
      <w:sz w:val="24"/>
      <w:szCs w:val="24"/>
      <w:lang w:eastAsia="en-GB"/>
    </w:rPr>
  </w:style>
  <w:style w:type="character" w:customStyle="1" w:styleId="Char20">
    <w:name w:val="明显引用 Char2"/>
    <w:basedOn w:val="DefaultParagraphFont"/>
    <w:uiPriority w:val="30"/>
    <w:rsid w:val="00FE2599"/>
    <w:rPr>
      <w:rFonts w:ascii="Times New Roman" w:hAnsi="Times New Roman"/>
      <w:i/>
      <w:iCs/>
      <w:color w:val="4F81BD" w:themeColor="accent1"/>
      <w:lang w:val="en-GB" w:eastAsia="en-US"/>
    </w:rPr>
  </w:style>
  <w:style w:type="table" w:customStyle="1" w:styleId="TableGrid71">
    <w:name w:val="Table Grid7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E2599"/>
    <w:rPr>
      <w:rFonts w:ascii="Times New Roman" w:hAnsi="Times New Roman" w:cs="Times New Roman" w:hint="default"/>
      <w:i/>
      <w:iCs/>
      <w:color w:val="4F81BD"/>
      <w:lang w:val="en-GB" w:eastAsia="en-US"/>
    </w:rPr>
  </w:style>
  <w:style w:type="paragraph" w:customStyle="1" w:styleId="18">
    <w:name w:val="副標題1"/>
    <w:basedOn w:val="Normal"/>
    <w:next w:val="Normal"/>
    <w:uiPriority w:val="11"/>
    <w:qFormat/>
    <w:rsid w:val="00FE2599"/>
    <w:pPr>
      <w:spacing w:before="240" w:after="60" w:line="312" w:lineRule="auto"/>
      <w:jc w:val="center"/>
      <w:outlineLvl w:val="1"/>
    </w:pPr>
    <w:rPr>
      <w:rFonts w:ascii="Calibri Light" w:eastAsiaTheme="minorEastAsia" w:hAnsi="Calibri Light"/>
      <w:b/>
      <w:bCs/>
      <w:kern w:val="28"/>
      <w:sz w:val="32"/>
      <w:szCs w:val="32"/>
      <w:lang w:eastAsia="ko-KR"/>
    </w:rPr>
  </w:style>
  <w:style w:type="character" w:customStyle="1" w:styleId="Char21">
    <w:name w:val="副标题 Char2"/>
    <w:uiPriority w:val="11"/>
    <w:rsid w:val="00FE2599"/>
    <w:rPr>
      <w:rFonts w:ascii="Cambria" w:hAnsi="Cambria" w:cs="Times New Roman" w:hint="default"/>
      <w:b/>
      <w:bCs/>
      <w:kern w:val="28"/>
      <w:sz w:val="32"/>
      <w:szCs w:val="32"/>
      <w:lang w:val="en-GB" w:eastAsia="en-US"/>
    </w:rPr>
  </w:style>
  <w:style w:type="character" w:customStyle="1" w:styleId="19">
    <w:name w:val="副標題 字元1"/>
    <w:rsid w:val="00FE2599"/>
    <w:rPr>
      <w:rFonts w:ascii="Calibri" w:eastAsia="SimSun" w:hAnsi="Calibri" w:cs="Times New Roman" w:hint="default"/>
      <w:color w:val="5A5A5A"/>
      <w:spacing w:val="15"/>
      <w:sz w:val="22"/>
      <w:szCs w:val="22"/>
      <w:lang w:val="en-GB" w:eastAsia="en-US"/>
    </w:rPr>
  </w:style>
  <w:style w:type="table" w:customStyle="1" w:styleId="TableGrid712">
    <w:name w:val="Table Grid7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修订21"/>
    <w:uiPriority w:val="99"/>
    <w:semiHidden/>
    <w:rsid w:val="00FE2599"/>
    <w:rPr>
      <w:rFonts w:eastAsia="Batang"/>
      <w:lang w:val="en-GB" w:eastAsia="en-US"/>
    </w:rPr>
  </w:style>
  <w:style w:type="paragraph" w:customStyle="1" w:styleId="42">
    <w:name w:val="修订4"/>
    <w:hidden/>
    <w:uiPriority w:val="99"/>
    <w:semiHidden/>
    <w:rsid w:val="00FE2599"/>
    <w:rPr>
      <w:rFonts w:eastAsia="Batang"/>
      <w:lang w:val="en-GB" w:eastAsia="en-US"/>
    </w:rPr>
  </w:style>
  <w:style w:type="paragraph" w:customStyle="1" w:styleId="91">
    <w:name w:val="目次 91"/>
    <w:basedOn w:val="TOC8"/>
    <w:uiPriority w:val="99"/>
    <w:rsid w:val="00FE2599"/>
    <w:pPr>
      <w:ind w:left="1418" w:hanging="1418"/>
    </w:pPr>
    <w:rPr>
      <w:rFonts w:eastAsia="MS Mincho"/>
    </w:rPr>
  </w:style>
  <w:style w:type="table" w:customStyle="1" w:styleId="1a">
    <w:name w:val="表格格線1"/>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4">
    <w:name w:val="Char Char34"/>
    <w:rsid w:val="00FE2599"/>
    <w:rPr>
      <w:rFonts w:ascii="Arial" w:hAnsi="Arial"/>
      <w:sz w:val="28"/>
      <w:lang w:val="en-GB" w:eastAsia="ko-KR" w:bidi="ar-SA"/>
    </w:rPr>
  </w:style>
  <w:style w:type="character" w:customStyle="1" w:styleId="CharChar32">
    <w:name w:val="Char Char32"/>
    <w:semiHidden/>
    <w:rsid w:val="00FE2599"/>
    <w:rPr>
      <w:rFonts w:ascii="Arial" w:hAnsi="Arial"/>
      <w:sz w:val="28"/>
      <w:lang w:val="en-GB" w:eastAsia="ko-KR" w:bidi="ar-SA"/>
    </w:rPr>
  </w:style>
  <w:style w:type="table" w:customStyle="1" w:styleId="311">
    <w:name w:val="网格型3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网格型1"/>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Char">
    <w:name w:val="1.1 Char"/>
    <w:rsid w:val="00FE2599"/>
    <w:rPr>
      <w:rFonts w:ascii="Arial" w:eastAsia="MS Mincho" w:hAnsi="Arial"/>
      <w:b/>
      <w:bCs/>
      <w:sz w:val="24"/>
      <w:szCs w:val="26"/>
    </w:rPr>
  </w:style>
  <w:style w:type="table" w:customStyle="1" w:styleId="331">
    <w:name w:val="网格型3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鮮明引文1"/>
    <w:basedOn w:val="Normal"/>
    <w:next w:val="Normal"/>
    <w:uiPriority w:val="30"/>
    <w:qFormat/>
    <w:rsid w:val="00FE2599"/>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rPr>
  </w:style>
  <w:style w:type="character" w:customStyle="1" w:styleId="1d">
    <w:name w:val="鮮明引文 字元1"/>
    <w:uiPriority w:val="30"/>
    <w:rsid w:val="00FE2599"/>
    <w:rPr>
      <w:rFonts w:ascii="Times New Roman" w:hAnsi="Times New Roman" w:cs="Times New Roman" w:hint="default"/>
      <w:i/>
      <w:iCs/>
      <w:color w:val="4F81BD"/>
      <w:lang w:val="en-GB" w:eastAsia="en-US"/>
    </w:rPr>
  </w:style>
  <w:style w:type="table" w:customStyle="1" w:styleId="3312">
    <w:name w:val="网格型33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FE2599"/>
    <w:rPr>
      <w:rFonts w:ascii="Arial" w:hAnsi="Arial"/>
      <w:sz w:val="28"/>
      <w:lang w:val="en-GB" w:eastAsia="ko-KR" w:bidi="ar-SA"/>
    </w:rPr>
  </w:style>
  <w:style w:type="character" w:customStyle="1" w:styleId="SubtitleChar3">
    <w:name w:val="Subtitle Char3"/>
    <w:basedOn w:val="DefaultParagraphFont"/>
    <w:rsid w:val="00FE2599"/>
    <w:rPr>
      <w:rFonts w:asciiTheme="minorHAnsi" w:eastAsiaTheme="minorEastAsia" w:hAnsiTheme="minorHAnsi" w:cstheme="minorBidi"/>
      <w:color w:val="5A5A5A" w:themeColor="text1" w:themeTint="A5"/>
      <w:spacing w:val="15"/>
      <w:sz w:val="22"/>
      <w:szCs w:val="22"/>
      <w:lang w:val="en-GB" w:eastAsia="en-US"/>
    </w:rPr>
  </w:style>
  <w:style w:type="character" w:customStyle="1" w:styleId="26">
    <w:name w:val="副標題 字元2"/>
    <w:basedOn w:val="DefaultParagraphFont"/>
    <w:rsid w:val="00FE2599"/>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FE2599"/>
    <w:rPr>
      <w:rFonts w:ascii="Times New Roman" w:hAnsi="Times New Roman"/>
      <w:i/>
      <w:iCs/>
      <w:color w:val="4F81BD" w:themeColor="accent1"/>
      <w:lang w:val="en-GB" w:eastAsia="en-US"/>
    </w:rPr>
  </w:style>
  <w:style w:type="character" w:customStyle="1" w:styleId="27">
    <w:name w:val="鮮明引文 字元2"/>
    <w:basedOn w:val="DefaultParagraphFont"/>
    <w:uiPriority w:val="30"/>
    <w:rsid w:val="00FE2599"/>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FE2599"/>
    <w:rPr>
      <w:rFonts w:asciiTheme="majorHAnsi" w:eastAsiaTheme="majorEastAsia" w:hAnsiTheme="majorHAnsi" w:cstheme="majorBidi"/>
      <w:color w:val="365F91"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FE2599"/>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FE2599"/>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FE2599"/>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FE2599"/>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FE2599"/>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FE2599"/>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FE2599"/>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FE2599"/>
    <w:rPr>
      <w:rFonts w:ascii="Times New Roman" w:eastAsia="SimSun" w:hAnsi="Times New Roman"/>
      <w:lang w:val="en-GB" w:eastAsia="en-US"/>
    </w:rPr>
  </w:style>
  <w:style w:type="paragraph" w:customStyle="1" w:styleId="B2">
    <w:name w:val="B2+"/>
    <w:basedOn w:val="B20"/>
    <w:uiPriority w:val="99"/>
    <w:rsid w:val="00FE2599"/>
    <w:pPr>
      <w:numPr>
        <w:numId w:val="18"/>
      </w:numPr>
      <w:tabs>
        <w:tab w:val="clear" w:pos="1191"/>
      </w:tabs>
      <w:ind w:left="928" w:hanging="360"/>
    </w:pPr>
    <w:rPr>
      <w:rFonts w:eastAsia="新細明體"/>
    </w:rPr>
  </w:style>
  <w:style w:type="paragraph" w:customStyle="1" w:styleId="B3">
    <w:name w:val="B3+"/>
    <w:basedOn w:val="B30"/>
    <w:uiPriority w:val="99"/>
    <w:rsid w:val="00FE2599"/>
    <w:pPr>
      <w:numPr>
        <w:numId w:val="19"/>
      </w:numPr>
      <w:tabs>
        <w:tab w:val="clear" w:pos="1644"/>
        <w:tab w:val="left" w:pos="1134"/>
      </w:tabs>
      <w:ind w:left="928" w:hanging="360"/>
    </w:pPr>
    <w:rPr>
      <w:rFonts w:eastAsia="新細明體"/>
    </w:rPr>
  </w:style>
  <w:style w:type="paragraph" w:customStyle="1" w:styleId="BN">
    <w:name w:val="BN"/>
    <w:basedOn w:val="Normal"/>
    <w:uiPriority w:val="99"/>
    <w:rsid w:val="00FE2599"/>
    <w:pPr>
      <w:numPr>
        <w:numId w:val="20"/>
      </w:numPr>
      <w:tabs>
        <w:tab w:val="clear" w:pos="737"/>
        <w:tab w:val="num" w:pos="360"/>
      </w:tabs>
      <w:ind w:left="360" w:hanging="360"/>
    </w:pPr>
    <w:rPr>
      <w:rFonts w:eastAsia="新細明體"/>
    </w:rPr>
  </w:style>
  <w:style w:type="paragraph" w:customStyle="1" w:styleId="TB1">
    <w:name w:val="TB1"/>
    <w:basedOn w:val="Normal"/>
    <w:uiPriority w:val="99"/>
    <w:qFormat/>
    <w:rsid w:val="00FE2599"/>
    <w:pPr>
      <w:keepNext/>
      <w:keepLines/>
      <w:numPr>
        <w:numId w:val="21"/>
      </w:numPr>
      <w:tabs>
        <w:tab w:val="num" w:pos="360"/>
        <w:tab w:val="left" w:pos="720"/>
      </w:tabs>
      <w:spacing w:after="0"/>
      <w:ind w:left="737" w:hanging="380"/>
    </w:pPr>
    <w:rPr>
      <w:rFonts w:ascii="Arial" w:eastAsia="新細明體" w:hAnsi="Arial"/>
      <w:sz w:val="18"/>
    </w:rPr>
  </w:style>
  <w:style w:type="paragraph" w:customStyle="1" w:styleId="TB2">
    <w:name w:val="TB2"/>
    <w:basedOn w:val="Normal"/>
    <w:uiPriority w:val="99"/>
    <w:qFormat/>
    <w:rsid w:val="00FE2599"/>
    <w:pPr>
      <w:keepNext/>
      <w:keepLines/>
      <w:numPr>
        <w:numId w:val="22"/>
      </w:numPr>
      <w:tabs>
        <w:tab w:val="num" w:pos="360"/>
        <w:tab w:val="left" w:pos="1109"/>
      </w:tabs>
      <w:spacing w:after="0"/>
      <w:ind w:left="1100" w:hanging="380"/>
    </w:pPr>
    <w:rPr>
      <w:rFonts w:ascii="Arial" w:eastAsia="新細明體" w:hAnsi="Arial"/>
      <w:sz w:val="18"/>
    </w:rPr>
  </w:style>
  <w:style w:type="character" w:customStyle="1" w:styleId="UnresolvedMention1">
    <w:name w:val="Unresolved Mention1"/>
    <w:basedOn w:val="DefaultParagraphFont"/>
    <w:uiPriority w:val="99"/>
    <w:rsid w:val="00FE2599"/>
    <w:rPr>
      <w:color w:val="605E5C"/>
      <w:shd w:val="clear" w:color="auto" w:fill="E1DFDD"/>
    </w:rPr>
  </w:style>
  <w:style w:type="character" w:customStyle="1" w:styleId="IntenseQuoteChar2">
    <w:name w:val="Intense Quote Char2"/>
    <w:basedOn w:val="DefaultParagraphFont"/>
    <w:uiPriority w:val="30"/>
    <w:rsid w:val="00FE2599"/>
    <w:rPr>
      <w:rFonts w:ascii="Times New Roman" w:hAnsi="Times New Roman"/>
      <w:i/>
      <w:iCs/>
      <w:color w:val="4F81BD" w:themeColor="accent1"/>
      <w:lang w:val="en-GB" w:eastAsia="en-US"/>
    </w:rPr>
  </w:style>
  <w:style w:type="table" w:customStyle="1" w:styleId="TableGrid30">
    <w:name w:val="Table Grid30"/>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FE2599"/>
    <w:pPr>
      <w:tabs>
        <w:tab w:val="left" w:pos="2268"/>
        <w:tab w:val="right" w:pos="7920"/>
        <w:tab w:val="right" w:pos="9639"/>
      </w:tabs>
      <w:overflowPunct/>
      <w:autoSpaceDE/>
      <w:autoSpaceDN/>
      <w:adjustRightInd/>
      <w:spacing w:after="0"/>
      <w:textAlignment w:val="auto"/>
    </w:pPr>
    <w:rPr>
      <w:rFonts w:ascii="Arial" w:eastAsiaTheme="minorEastAsia" w:hAnsi="Arial" w:cs="Arial"/>
      <w:b/>
      <w:sz w:val="24"/>
    </w:rPr>
  </w:style>
  <w:style w:type="table" w:customStyle="1" w:styleId="TableGrid97">
    <w:name w:val="Table Grid97"/>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92FC9"/>
  </w:style>
  <w:style w:type="numbering" w:customStyle="1" w:styleId="NoList2">
    <w:name w:val="No List2"/>
    <w:next w:val="NoList"/>
    <w:uiPriority w:val="99"/>
    <w:semiHidden/>
    <w:unhideWhenUsed/>
    <w:rsid w:val="00892FC9"/>
  </w:style>
  <w:style w:type="numbering" w:customStyle="1" w:styleId="1f1">
    <w:name w:val="无列表1"/>
    <w:next w:val="NoList"/>
    <w:semiHidden/>
    <w:rsid w:val="00892FC9"/>
  </w:style>
  <w:style w:type="numbering" w:customStyle="1" w:styleId="1f2">
    <w:name w:val="リストなし1"/>
    <w:next w:val="NoList"/>
    <w:uiPriority w:val="99"/>
    <w:semiHidden/>
    <w:unhideWhenUsed/>
    <w:rsid w:val="00892FC9"/>
  </w:style>
  <w:style w:type="numbering" w:customStyle="1" w:styleId="NoList3">
    <w:name w:val="No List3"/>
    <w:next w:val="NoList"/>
    <w:uiPriority w:val="99"/>
    <w:semiHidden/>
    <w:rsid w:val="00892FC9"/>
  </w:style>
  <w:style w:type="numbering" w:customStyle="1" w:styleId="1f3">
    <w:name w:val="無清單1"/>
    <w:next w:val="NoList"/>
    <w:uiPriority w:val="99"/>
    <w:semiHidden/>
    <w:unhideWhenUsed/>
    <w:rsid w:val="00892FC9"/>
  </w:style>
  <w:style w:type="numbering" w:customStyle="1" w:styleId="11a">
    <w:name w:val="無清單11"/>
    <w:next w:val="NoList"/>
    <w:uiPriority w:val="99"/>
    <w:semiHidden/>
    <w:unhideWhenUsed/>
    <w:rsid w:val="00892FC9"/>
  </w:style>
  <w:style w:type="numbering" w:customStyle="1" w:styleId="28">
    <w:name w:val="无列表2"/>
    <w:next w:val="NoList"/>
    <w:uiPriority w:val="99"/>
    <w:semiHidden/>
    <w:unhideWhenUsed/>
    <w:rsid w:val="00892FC9"/>
  </w:style>
  <w:style w:type="numbering" w:customStyle="1" w:styleId="NoList12">
    <w:name w:val="No List12"/>
    <w:next w:val="NoList"/>
    <w:uiPriority w:val="99"/>
    <w:semiHidden/>
    <w:unhideWhenUsed/>
    <w:rsid w:val="00892FC9"/>
  </w:style>
  <w:style w:type="numbering" w:customStyle="1" w:styleId="11b">
    <w:name w:val="リストなし11"/>
    <w:next w:val="NoList"/>
    <w:uiPriority w:val="99"/>
    <w:semiHidden/>
    <w:unhideWhenUsed/>
    <w:rsid w:val="00892FC9"/>
  </w:style>
  <w:style w:type="numbering" w:customStyle="1" w:styleId="11c">
    <w:name w:val="无列表11"/>
    <w:next w:val="NoList"/>
    <w:semiHidden/>
    <w:rsid w:val="00892FC9"/>
  </w:style>
  <w:style w:type="numbering" w:customStyle="1" w:styleId="NoList21">
    <w:name w:val="No List21"/>
    <w:next w:val="NoList"/>
    <w:uiPriority w:val="99"/>
    <w:semiHidden/>
    <w:rsid w:val="00892FC9"/>
  </w:style>
  <w:style w:type="numbering" w:customStyle="1" w:styleId="NoList31">
    <w:name w:val="No List31"/>
    <w:next w:val="NoList"/>
    <w:uiPriority w:val="99"/>
    <w:semiHidden/>
    <w:rsid w:val="00892FC9"/>
  </w:style>
  <w:style w:type="numbering" w:customStyle="1" w:styleId="1119">
    <w:name w:val="無清單111"/>
    <w:next w:val="NoList"/>
    <w:uiPriority w:val="99"/>
    <w:semiHidden/>
    <w:unhideWhenUsed/>
    <w:rsid w:val="00892FC9"/>
  </w:style>
  <w:style w:type="numbering" w:customStyle="1" w:styleId="NoList4">
    <w:name w:val="No List4"/>
    <w:next w:val="NoList"/>
    <w:uiPriority w:val="99"/>
    <w:semiHidden/>
    <w:unhideWhenUsed/>
    <w:rsid w:val="00892FC9"/>
  </w:style>
  <w:style w:type="numbering" w:customStyle="1" w:styleId="NoList112">
    <w:name w:val="No List112"/>
    <w:next w:val="NoList"/>
    <w:uiPriority w:val="99"/>
    <w:semiHidden/>
    <w:unhideWhenUsed/>
    <w:rsid w:val="00892FC9"/>
  </w:style>
  <w:style w:type="numbering" w:customStyle="1" w:styleId="NoList121">
    <w:name w:val="No List121"/>
    <w:next w:val="NoList"/>
    <w:uiPriority w:val="99"/>
    <w:semiHidden/>
    <w:unhideWhenUsed/>
    <w:rsid w:val="00892FC9"/>
  </w:style>
  <w:style w:type="numbering" w:customStyle="1" w:styleId="111a">
    <w:name w:val="リストなし111"/>
    <w:next w:val="NoList"/>
    <w:uiPriority w:val="99"/>
    <w:semiHidden/>
    <w:unhideWhenUsed/>
    <w:rsid w:val="00892FC9"/>
  </w:style>
  <w:style w:type="numbering" w:customStyle="1" w:styleId="111b">
    <w:name w:val="无列表111"/>
    <w:next w:val="NoList"/>
    <w:semiHidden/>
    <w:rsid w:val="00892FC9"/>
  </w:style>
  <w:style w:type="numbering" w:customStyle="1" w:styleId="NoList211">
    <w:name w:val="No List211"/>
    <w:next w:val="NoList"/>
    <w:semiHidden/>
    <w:rsid w:val="00892FC9"/>
  </w:style>
  <w:style w:type="numbering" w:customStyle="1" w:styleId="NoList311">
    <w:name w:val="No List311"/>
    <w:next w:val="NoList"/>
    <w:uiPriority w:val="99"/>
    <w:semiHidden/>
    <w:rsid w:val="00892FC9"/>
  </w:style>
  <w:style w:type="numbering" w:customStyle="1" w:styleId="11110">
    <w:name w:val="無清單1111"/>
    <w:next w:val="NoList"/>
    <w:uiPriority w:val="99"/>
    <w:semiHidden/>
    <w:unhideWhenUsed/>
    <w:rsid w:val="00892FC9"/>
  </w:style>
  <w:style w:type="numbering" w:customStyle="1" w:styleId="NoList5">
    <w:name w:val="No List5"/>
    <w:next w:val="NoList"/>
    <w:uiPriority w:val="99"/>
    <w:semiHidden/>
    <w:unhideWhenUsed/>
    <w:rsid w:val="00892FC9"/>
  </w:style>
  <w:style w:type="numbering" w:customStyle="1" w:styleId="NoList13">
    <w:name w:val="No List13"/>
    <w:next w:val="NoList"/>
    <w:uiPriority w:val="99"/>
    <w:semiHidden/>
    <w:unhideWhenUsed/>
    <w:rsid w:val="00892FC9"/>
  </w:style>
  <w:style w:type="numbering" w:customStyle="1" w:styleId="12a">
    <w:name w:val="リストなし12"/>
    <w:next w:val="NoList"/>
    <w:uiPriority w:val="99"/>
    <w:semiHidden/>
    <w:unhideWhenUsed/>
    <w:rsid w:val="00892FC9"/>
  </w:style>
  <w:style w:type="numbering" w:customStyle="1" w:styleId="12b">
    <w:name w:val="无列表12"/>
    <w:next w:val="NoList"/>
    <w:semiHidden/>
    <w:rsid w:val="00892FC9"/>
  </w:style>
  <w:style w:type="numbering" w:customStyle="1" w:styleId="NoList22">
    <w:name w:val="No List22"/>
    <w:next w:val="NoList"/>
    <w:semiHidden/>
    <w:rsid w:val="00892FC9"/>
  </w:style>
  <w:style w:type="numbering" w:customStyle="1" w:styleId="NoList32">
    <w:name w:val="No List32"/>
    <w:next w:val="NoList"/>
    <w:uiPriority w:val="99"/>
    <w:semiHidden/>
    <w:rsid w:val="00892FC9"/>
  </w:style>
  <w:style w:type="numbering" w:customStyle="1" w:styleId="216">
    <w:name w:val="无列表21"/>
    <w:next w:val="NoList"/>
    <w:uiPriority w:val="99"/>
    <w:semiHidden/>
    <w:unhideWhenUsed/>
    <w:rsid w:val="00892FC9"/>
  </w:style>
  <w:style w:type="numbering" w:customStyle="1" w:styleId="NoList122">
    <w:name w:val="No List122"/>
    <w:next w:val="NoList"/>
    <w:uiPriority w:val="99"/>
    <w:semiHidden/>
    <w:unhideWhenUsed/>
    <w:rsid w:val="00892FC9"/>
  </w:style>
  <w:style w:type="numbering" w:customStyle="1" w:styleId="1128">
    <w:name w:val="リストなし112"/>
    <w:next w:val="NoList"/>
    <w:uiPriority w:val="99"/>
    <w:semiHidden/>
    <w:unhideWhenUsed/>
    <w:rsid w:val="00892FC9"/>
  </w:style>
  <w:style w:type="numbering" w:customStyle="1" w:styleId="1129">
    <w:name w:val="无列表112"/>
    <w:next w:val="NoList"/>
    <w:semiHidden/>
    <w:rsid w:val="00892FC9"/>
  </w:style>
  <w:style w:type="numbering" w:customStyle="1" w:styleId="NoList212">
    <w:name w:val="No List212"/>
    <w:next w:val="NoList"/>
    <w:semiHidden/>
    <w:rsid w:val="00892FC9"/>
  </w:style>
  <w:style w:type="numbering" w:customStyle="1" w:styleId="NoList312">
    <w:name w:val="No List312"/>
    <w:next w:val="NoList"/>
    <w:uiPriority w:val="99"/>
    <w:semiHidden/>
    <w:rsid w:val="00892FC9"/>
  </w:style>
  <w:style w:type="numbering" w:customStyle="1" w:styleId="NoList1112">
    <w:name w:val="No List1112"/>
    <w:next w:val="NoList"/>
    <w:uiPriority w:val="99"/>
    <w:semiHidden/>
    <w:unhideWhenUsed/>
    <w:rsid w:val="00892FC9"/>
  </w:style>
  <w:style w:type="numbering" w:customStyle="1" w:styleId="3a">
    <w:name w:val="无列表3"/>
    <w:next w:val="NoList"/>
    <w:uiPriority w:val="99"/>
    <w:semiHidden/>
    <w:unhideWhenUsed/>
    <w:rsid w:val="00892FC9"/>
  </w:style>
  <w:style w:type="numbering" w:customStyle="1" w:styleId="138">
    <w:name w:val="无列表13"/>
    <w:next w:val="NoList"/>
    <w:semiHidden/>
    <w:rsid w:val="00892FC9"/>
  </w:style>
  <w:style w:type="numbering" w:customStyle="1" w:styleId="NoList113">
    <w:name w:val="No List113"/>
    <w:next w:val="NoList"/>
    <w:uiPriority w:val="99"/>
    <w:semiHidden/>
    <w:unhideWhenUsed/>
    <w:rsid w:val="00892FC9"/>
  </w:style>
  <w:style w:type="numbering" w:customStyle="1" w:styleId="NoList41">
    <w:name w:val="No List41"/>
    <w:next w:val="NoList"/>
    <w:uiPriority w:val="99"/>
    <w:semiHidden/>
    <w:unhideWhenUsed/>
    <w:rsid w:val="00892FC9"/>
  </w:style>
  <w:style w:type="numbering" w:customStyle="1" w:styleId="221">
    <w:name w:val="无列表22"/>
    <w:next w:val="NoList"/>
    <w:uiPriority w:val="99"/>
    <w:semiHidden/>
    <w:unhideWhenUsed/>
    <w:rsid w:val="00892FC9"/>
  </w:style>
  <w:style w:type="numbering" w:customStyle="1" w:styleId="NoList1211">
    <w:name w:val="No List1211"/>
    <w:next w:val="NoList"/>
    <w:uiPriority w:val="99"/>
    <w:semiHidden/>
    <w:unhideWhenUsed/>
    <w:rsid w:val="00892FC9"/>
  </w:style>
  <w:style w:type="numbering" w:customStyle="1" w:styleId="11117">
    <w:name w:val="リストなし1111"/>
    <w:next w:val="NoList"/>
    <w:uiPriority w:val="99"/>
    <w:semiHidden/>
    <w:unhideWhenUsed/>
    <w:rsid w:val="00892FC9"/>
  </w:style>
  <w:style w:type="numbering" w:customStyle="1" w:styleId="11118">
    <w:name w:val="无列表1111"/>
    <w:next w:val="NoList"/>
    <w:semiHidden/>
    <w:rsid w:val="00892FC9"/>
  </w:style>
  <w:style w:type="numbering" w:customStyle="1" w:styleId="NoList2111">
    <w:name w:val="No List2111"/>
    <w:next w:val="NoList"/>
    <w:semiHidden/>
    <w:rsid w:val="00892FC9"/>
  </w:style>
  <w:style w:type="numbering" w:customStyle="1" w:styleId="NoList3111">
    <w:name w:val="No List3111"/>
    <w:next w:val="NoList"/>
    <w:uiPriority w:val="99"/>
    <w:semiHidden/>
    <w:rsid w:val="00892FC9"/>
  </w:style>
  <w:style w:type="numbering" w:customStyle="1" w:styleId="111110">
    <w:name w:val="無清單11111"/>
    <w:next w:val="NoList"/>
    <w:uiPriority w:val="99"/>
    <w:semiHidden/>
    <w:unhideWhenUsed/>
    <w:rsid w:val="00892FC9"/>
  </w:style>
  <w:style w:type="numbering" w:customStyle="1" w:styleId="NoList131">
    <w:name w:val="No List131"/>
    <w:next w:val="NoList"/>
    <w:uiPriority w:val="99"/>
    <w:semiHidden/>
    <w:unhideWhenUsed/>
    <w:rsid w:val="00892FC9"/>
  </w:style>
  <w:style w:type="numbering" w:customStyle="1" w:styleId="1218">
    <w:name w:val="リストなし121"/>
    <w:next w:val="NoList"/>
    <w:uiPriority w:val="99"/>
    <w:semiHidden/>
    <w:unhideWhenUsed/>
    <w:rsid w:val="00892FC9"/>
  </w:style>
  <w:style w:type="numbering" w:customStyle="1" w:styleId="1219">
    <w:name w:val="无列表121"/>
    <w:next w:val="NoList"/>
    <w:semiHidden/>
    <w:rsid w:val="00892FC9"/>
  </w:style>
  <w:style w:type="numbering" w:customStyle="1" w:styleId="NoList221">
    <w:name w:val="No List221"/>
    <w:next w:val="NoList"/>
    <w:semiHidden/>
    <w:rsid w:val="00892FC9"/>
  </w:style>
  <w:style w:type="numbering" w:customStyle="1" w:styleId="NoList321">
    <w:name w:val="No List321"/>
    <w:next w:val="NoList"/>
    <w:uiPriority w:val="99"/>
    <w:semiHidden/>
    <w:rsid w:val="00892FC9"/>
  </w:style>
  <w:style w:type="numbering" w:customStyle="1" w:styleId="NoList1121">
    <w:name w:val="No List1121"/>
    <w:next w:val="NoList"/>
    <w:uiPriority w:val="99"/>
    <w:semiHidden/>
    <w:unhideWhenUsed/>
    <w:rsid w:val="00892FC9"/>
  </w:style>
  <w:style w:type="numbering" w:customStyle="1" w:styleId="2111">
    <w:name w:val="无列表211"/>
    <w:next w:val="NoList"/>
    <w:uiPriority w:val="99"/>
    <w:semiHidden/>
    <w:unhideWhenUsed/>
    <w:rsid w:val="00892FC9"/>
  </w:style>
  <w:style w:type="numbering" w:customStyle="1" w:styleId="NoList1221">
    <w:name w:val="No List1221"/>
    <w:next w:val="NoList"/>
    <w:uiPriority w:val="99"/>
    <w:semiHidden/>
    <w:unhideWhenUsed/>
    <w:rsid w:val="00892FC9"/>
  </w:style>
  <w:style w:type="numbering" w:customStyle="1" w:styleId="11210">
    <w:name w:val="リストなし1121"/>
    <w:next w:val="NoList"/>
    <w:uiPriority w:val="99"/>
    <w:semiHidden/>
    <w:unhideWhenUsed/>
    <w:rsid w:val="00892FC9"/>
  </w:style>
  <w:style w:type="numbering" w:customStyle="1" w:styleId="11213">
    <w:name w:val="无列表1121"/>
    <w:next w:val="NoList"/>
    <w:semiHidden/>
    <w:rsid w:val="00892FC9"/>
  </w:style>
  <w:style w:type="numbering" w:customStyle="1" w:styleId="NoList2121">
    <w:name w:val="No List2121"/>
    <w:next w:val="NoList"/>
    <w:semiHidden/>
    <w:rsid w:val="00892FC9"/>
  </w:style>
  <w:style w:type="numbering" w:customStyle="1" w:styleId="NoList3121">
    <w:name w:val="No List3121"/>
    <w:next w:val="NoList"/>
    <w:uiPriority w:val="99"/>
    <w:semiHidden/>
    <w:rsid w:val="00892FC9"/>
  </w:style>
  <w:style w:type="numbering" w:customStyle="1" w:styleId="NoList11121">
    <w:name w:val="No List11121"/>
    <w:next w:val="NoList"/>
    <w:uiPriority w:val="99"/>
    <w:semiHidden/>
    <w:unhideWhenUsed/>
    <w:rsid w:val="00892FC9"/>
  </w:style>
  <w:style w:type="numbering" w:customStyle="1" w:styleId="NoList6">
    <w:name w:val="No List6"/>
    <w:next w:val="NoList"/>
    <w:uiPriority w:val="99"/>
    <w:semiHidden/>
    <w:unhideWhenUsed/>
    <w:rsid w:val="00892FC9"/>
  </w:style>
  <w:style w:type="numbering" w:customStyle="1" w:styleId="NoList14">
    <w:name w:val="No List14"/>
    <w:next w:val="NoList"/>
    <w:uiPriority w:val="99"/>
    <w:semiHidden/>
    <w:unhideWhenUsed/>
    <w:rsid w:val="00892FC9"/>
  </w:style>
  <w:style w:type="numbering" w:customStyle="1" w:styleId="139">
    <w:name w:val="リストなし13"/>
    <w:next w:val="NoList"/>
    <w:uiPriority w:val="99"/>
    <w:semiHidden/>
    <w:unhideWhenUsed/>
    <w:rsid w:val="00892FC9"/>
  </w:style>
  <w:style w:type="numbering" w:customStyle="1" w:styleId="NoList23">
    <w:name w:val="No List23"/>
    <w:next w:val="NoList"/>
    <w:semiHidden/>
    <w:rsid w:val="00892FC9"/>
  </w:style>
  <w:style w:type="numbering" w:customStyle="1" w:styleId="NoList33">
    <w:name w:val="No List33"/>
    <w:next w:val="NoList"/>
    <w:uiPriority w:val="99"/>
    <w:semiHidden/>
    <w:rsid w:val="00892FC9"/>
  </w:style>
  <w:style w:type="numbering" w:customStyle="1" w:styleId="NoList123">
    <w:name w:val="No List123"/>
    <w:next w:val="NoList"/>
    <w:uiPriority w:val="99"/>
    <w:semiHidden/>
    <w:unhideWhenUsed/>
    <w:rsid w:val="00892FC9"/>
  </w:style>
  <w:style w:type="numbering" w:customStyle="1" w:styleId="1136">
    <w:name w:val="リストなし113"/>
    <w:next w:val="NoList"/>
    <w:uiPriority w:val="99"/>
    <w:semiHidden/>
    <w:unhideWhenUsed/>
    <w:rsid w:val="00892FC9"/>
  </w:style>
  <w:style w:type="numbering" w:customStyle="1" w:styleId="1137">
    <w:name w:val="无列表113"/>
    <w:next w:val="NoList"/>
    <w:semiHidden/>
    <w:rsid w:val="00892FC9"/>
  </w:style>
  <w:style w:type="numbering" w:customStyle="1" w:styleId="NoList213">
    <w:name w:val="No List213"/>
    <w:next w:val="NoList"/>
    <w:semiHidden/>
    <w:rsid w:val="00892FC9"/>
  </w:style>
  <w:style w:type="numbering" w:customStyle="1" w:styleId="NoList313">
    <w:name w:val="No List313"/>
    <w:next w:val="NoList"/>
    <w:uiPriority w:val="99"/>
    <w:semiHidden/>
    <w:rsid w:val="00892FC9"/>
  </w:style>
  <w:style w:type="numbering" w:customStyle="1" w:styleId="NoList1113">
    <w:name w:val="No List1113"/>
    <w:next w:val="NoList"/>
    <w:uiPriority w:val="99"/>
    <w:semiHidden/>
    <w:unhideWhenUsed/>
    <w:rsid w:val="00892FC9"/>
  </w:style>
  <w:style w:type="numbering" w:customStyle="1" w:styleId="NoList51">
    <w:name w:val="No List51"/>
    <w:next w:val="NoList"/>
    <w:uiPriority w:val="99"/>
    <w:semiHidden/>
    <w:unhideWhenUsed/>
    <w:rsid w:val="00892FC9"/>
  </w:style>
  <w:style w:type="numbering" w:customStyle="1" w:styleId="1310">
    <w:name w:val="无列表131"/>
    <w:next w:val="NoList"/>
    <w:semiHidden/>
    <w:rsid w:val="00892FC9"/>
  </w:style>
  <w:style w:type="numbering" w:customStyle="1" w:styleId="NoList1131">
    <w:name w:val="No List1131"/>
    <w:next w:val="NoList"/>
    <w:uiPriority w:val="99"/>
    <w:semiHidden/>
    <w:unhideWhenUsed/>
    <w:rsid w:val="00892FC9"/>
  </w:style>
  <w:style w:type="numbering" w:customStyle="1" w:styleId="NoList411">
    <w:name w:val="No List411"/>
    <w:next w:val="NoList"/>
    <w:uiPriority w:val="99"/>
    <w:semiHidden/>
    <w:unhideWhenUsed/>
    <w:rsid w:val="00892FC9"/>
  </w:style>
  <w:style w:type="numbering" w:customStyle="1" w:styleId="2210">
    <w:name w:val="无列表221"/>
    <w:next w:val="NoList"/>
    <w:uiPriority w:val="99"/>
    <w:semiHidden/>
    <w:unhideWhenUsed/>
    <w:rsid w:val="00892FC9"/>
  </w:style>
  <w:style w:type="numbering" w:customStyle="1" w:styleId="NoList12111">
    <w:name w:val="No List12111"/>
    <w:next w:val="NoList"/>
    <w:uiPriority w:val="99"/>
    <w:semiHidden/>
    <w:unhideWhenUsed/>
    <w:rsid w:val="00892FC9"/>
  </w:style>
  <w:style w:type="numbering" w:customStyle="1" w:styleId="111111">
    <w:name w:val="リストなし11111"/>
    <w:next w:val="NoList"/>
    <w:uiPriority w:val="99"/>
    <w:semiHidden/>
    <w:unhideWhenUsed/>
    <w:rsid w:val="00892FC9"/>
  </w:style>
  <w:style w:type="numbering" w:customStyle="1" w:styleId="111112">
    <w:name w:val="无列表11111"/>
    <w:next w:val="NoList"/>
    <w:semiHidden/>
    <w:rsid w:val="00892FC9"/>
  </w:style>
  <w:style w:type="numbering" w:customStyle="1" w:styleId="NoList21111">
    <w:name w:val="No List21111"/>
    <w:next w:val="NoList"/>
    <w:semiHidden/>
    <w:rsid w:val="00892FC9"/>
  </w:style>
  <w:style w:type="numbering" w:customStyle="1" w:styleId="NoList31111">
    <w:name w:val="No List31111"/>
    <w:next w:val="NoList"/>
    <w:uiPriority w:val="99"/>
    <w:semiHidden/>
    <w:rsid w:val="00892FC9"/>
  </w:style>
  <w:style w:type="numbering" w:customStyle="1" w:styleId="1111110">
    <w:name w:val="無清單111111"/>
    <w:next w:val="NoList"/>
    <w:uiPriority w:val="99"/>
    <w:semiHidden/>
    <w:unhideWhenUsed/>
    <w:rsid w:val="00892FC9"/>
  </w:style>
  <w:style w:type="numbering" w:customStyle="1" w:styleId="NoList1311">
    <w:name w:val="No List1311"/>
    <w:next w:val="NoList"/>
    <w:uiPriority w:val="99"/>
    <w:semiHidden/>
    <w:unhideWhenUsed/>
    <w:rsid w:val="00892FC9"/>
  </w:style>
  <w:style w:type="numbering" w:customStyle="1" w:styleId="12110">
    <w:name w:val="リストなし1211"/>
    <w:next w:val="NoList"/>
    <w:uiPriority w:val="99"/>
    <w:semiHidden/>
    <w:unhideWhenUsed/>
    <w:rsid w:val="00892FC9"/>
  </w:style>
  <w:style w:type="numbering" w:customStyle="1" w:styleId="12113">
    <w:name w:val="无列表1211"/>
    <w:next w:val="NoList"/>
    <w:semiHidden/>
    <w:rsid w:val="00892FC9"/>
  </w:style>
  <w:style w:type="numbering" w:customStyle="1" w:styleId="NoList2211">
    <w:name w:val="No List2211"/>
    <w:next w:val="NoList"/>
    <w:semiHidden/>
    <w:rsid w:val="00892FC9"/>
  </w:style>
  <w:style w:type="numbering" w:customStyle="1" w:styleId="NoList3211">
    <w:name w:val="No List3211"/>
    <w:next w:val="NoList"/>
    <w:uiPriority w:val="99"/>
    <w:semiHidden/>
    <w:rsid w:val="00892FC9"/>
  </w:style>
  <w:style w:type="numbering" w:customStyle="1" w:styleId="NoList11211">
    <w:name w:val="No List11211"/>
    <w:next w:val="NoList"/>
    <w:uiPriority w:val="99"/>
    <w:semiHidden/>
    <w:unhideWhenUsed/>
    <w:rsid w:val="00892FC9"/>
  </w:style>
  <w:style w:type="numbering" w:customStyle="1" w:styleId="21110">
    <w:name w:val="无列表2111"/>
    <w:next w:val="NoList"/>
    <w:uiPriority w:val="99"/>
    <w:semiHidden/>
    <w:unhideWhenUsed/>
    <w:rsid w:val="00892FC9"/>
  </w:style>
  <w:style w:type="numbering" w:customStyle="1" w:styleId="NoList12211">
    <w:name w:val="No List12211"/>
    <w:next w:val="NoList"/>
    <w:uiPriority w:val="99"/>
    <w:semiHidden/>
    <w:unhideWhenUsed/>
    <w:rsid w:val="00892FC9"/>
  </w:style>
  <w:style w:type="numbering" w:customStyle="1" w:styleId="112110">
    <w:name w:val="リストなし11211"/>
    <w:next w:val="NoList"/>
    <w:uiPriority w:val="99"/>
    <w:semiHidden/>
    <w:unhideWhenUsed/>
    <w:rsid w:val="00892FC9"/>
  </w:style>
  <w:style w:type="numbering" w:customStyle="1" w:styleId="112111">
    <w:name w:val="无列表11211"/>
    <w:next w:val="NoList"/>
    <w:semiHidden/>
    <w:rsid w:val="00892FC9"/>
  </w:style>
  <w:style w:type="numbering" w:customStyle="1" w:styleId="NoList21211">
    <w:name w:val="No List21211"/>
    <w:next w:val="NoList"/>
    <w:semiHidden/>
    <w:rsid w:val="00892FC9"/>
  </w:style>
  <w:style w:type="numbering" w:customStyle="1" w:styleId="NoList31211">
    <w:name w:val="No List31211"/>
    <w:next w:val="NoList"/>
    <w:uiPriority w:val="99"/>
    <w:semiHidden/>
    <w:rsid w:val="00892FC9"/>
  </w:style>
  <w:style w:type="numbering" w:customStyle="1" w:styleId="NoList111211">
    <w:name w:val="No List111211"/>
    <w:next w:val="NoList"/>
    <w:uiPriority w:val="99"/>
    <w:semiHidden/>
    <w:unhideWhenUsed/>
    <w:rsid w:val="00892FC9"/>
  </w:style>
  <w:style w:type="numbering" w:customStyle="1" w:styleId="NoList511">
    <w:name w:val="No List511"/>
    <w:next w:val="NoList"/>
    <w:uiPriority w:val="99"/>
    <w:semiHidden/>
    <w:unhideWhenUsed/>
    <w:rsid w:val="00892FC9"/>
  </w:style>
  <w:style w:type="numbering" w:customStyle="1" w:styleId="NoList61">
    <w:name w:val="No List61"/>
    <w:next w:val="NoList"/>
    <w:uiPriority w:val="99"/>
    <w:semiHidden/>
    <w:unhideWhenUsed/>
    <w:rsid w:val="00892FC9"/>
  </w:style>
  <w:style w:type="numbering" w:customStyle="1" w:styleId="NoList141">
    <w:name w:val="No List141"/>
    <w:next w:val="NoList"/>
    <w:uiPriority w:val="99"/>
    <w:semiHidden/>
    <w:unhideWhenUsed/>
    <w:rsid w:val="00892FC9"/>
  </w:style>
  <w:style w:type="numbering" w:customStyle="1" w:styleId="1313">
    <w:name w:val="リストなし131"/>
    <w:next w:val="NoList"/>
    <w:uiPriority w:val="99"/>
    <w:semiHidden/>
    <w:unhideWhenUsed/>
    <w:rsid w:val="00892FC9"/>
  </w:style>
  <w:style w:type="numbering" w:customStyle="1" w:styleId="NoList231">
    <w:name w:val="No List231"/>
    <w:next w:val="NoList"/>
    <w:semiHidden/>
    <w:rsid w:val="00892FC9"/>
  </w:style>
  <w:style w:type="numbering" w:customStyle="1" w:styleId="NoList331">
    <w:name w:val="No List331"/>
    <w:next w:val="NoList"/>
    <w:uiPriority w:val="99"/>
    <w:semiHidden/>
    <w:rsid w:val="00892FC9"/>
  </w:style>
  <w:style w:type="numbering" w:customStyle="1" w:styleId="NoList114">
    <w:name w:val="No List114"/>
    <w:next w:val="NoList"/>
    <w:uiPriority w:val="99"/>
    <w:semiHidden/>
    <w:unhideWhenUsed/>
    <w:rsid w:val="00892FC9"/>
  </w:style>
  <w:style w:type="numbering" w:customStyle="1" w:styleId="NoList42">
    <w:name w:val="No List42"/>
    <w:next w:val="NoList"/>
    <w:uiPriority w:val="99"/>
    <w:semiHidden/>
    <w:unhideWhenUsed/>
    <w:rsid w:val="00892FC9"/>
  </w:style>
  <w:style w:type="numbering" w:customStyle="1" w:styleId="NoList1231">
    <w:name w:val="No List1231"/>
    <w:next w:val="NoList"/>
    <w:uiPriority w:val="99"/>
    <w:semiHidden/>
    <w:unhideWhenUsed/>
    <w:rsid w:val="00892FC9"/>
  </w:style>
  <w:style w:type="numbering" w:customStyle="1" w:styleId="11310">
    <w:name w:val="リストなし1131"/>
    <w:next w:val="NoList"/>
    <w:uiPriority w:val="99"/>
    <w:semiHidden/>
    <w:unhideWhenUsed/>
    <w:rsid w:val="00892FC9"/>
  </w:style>
  <w:style w:type="numbering" w:customStyle="1" w:styleId="11311">
    <w:name w:val="无列表1131"/>
    <w:next w:val="NoList"/>
    <w:semiHidden/>
    <w:rsid w:val="00892FC9"/>
  </w:style>
  <w:style w:type="numbering" w:customStyle="1" w:styleId="NoList2131">
    <w:name w:val="No List2131"/>
    <w:next w:val="NoList"/>
    <w:semiHidden/>
    <w:rsid w:val="00892FC9"/>
  </w:style>
  <w:style w:type="numbering" w:customStyle="1" w:styleId="NoList3131">
    <w:name w:val="No List3131"/>
    <w:next w:val="NoList"/>
    <w:uiPriority w:val="99"/>
    <w:semiHidden/>
    <w:rsid w:val="00892FC9"/>
  </w:style>
  <w:style w:type="numbering" w:customStyle="1" w:styleId="NoList11131">
    <w:name w:val="No List11131"/>
    <w:next w:val="NoList"/>
    <w:uiPriority w:val="99"/>
    <w:semiHidden/>
    <w:unhideWhenUsed/>
    <w:rsid w:val="00892FC9"/>
  </w:style>
  <w:style w:type="numbering" w:customStyle="1" w:styleId="NoList1212">
    <w:name w:val="No List1212"/>
    <w:next w:val="NoList"/>
    <w:uiPriority w:val="99"/>
    <w:semiHidden/>
    <w:unhideWhenUsed/>
    <w:rsid w:val="00892FC9"/>
  </w:style>
  <w:style w:type="numbering" w:customStyle="1" w:styleId="11120">
    <w:name w:val="リストなし1112"/>
    <w:next w:val="NoList"/>
    <w:uiPriority w:val="99"/>
    <w:semiHidden/>
    <w:unhideWhenUsed/>
    <w:rsid w:val="00892FC9"/>
  </w:style>
  <w:style w:type="numbering" w:customStyle="1" w:styleId="11125">
    <w:name w:val="无列表1112"/>
    <w:next w:val="NoList"/>
    <w:semiHidden/>
    <w:rsid w:val="00892FC9"/>
  </w:style>
  <w:style w:type="numbering" w:customStyle="1" w:styleId="NoList2112">
    <w:name w:val="No List2112"/>
    <w:next w:val="NoList"/>
    <w:semiHidden/>
    <w:rsid w:val="00892FC9"/>
  </w:style>
  <w:style w:type="numbering" w:customStyle="1" w:styleId="NoList3112">
    <w:name w:val="No List3112"/>
    <w:next w:val="NoList"/>
    <w:uiPriority w:val="99"/>
    <w:semiHidden/>
    <w:rsid w:val="00892FC9"/>
  </w:style>
  <w:style w:type="numbering" w:customStyle="1" w:styleId="NoList52">
    <w:name w:val="No List52"/>
    <w:next w:val="NoList"/>
    <w:uiPriority w:val="99"/>
    <w:semiHidden/>
    <w:unhideWhenUsed/>
    <w:rsid w:val="00892FC9"/>
  </w:style>
  <w:style w:type="numbering" w:customStyle="1" w:styleId="NoList132">
    <w:name w:val="No List132"/>
    <w:next w:val="NoList"/>
    <w:uiPriority w:val="99"/>
    <w:semiHidden/>
    <w:unhideWhenUsed/>
    <w:rsid w:val="00892FC9"/>
  </w:style>
  <w:style w:type="numbering" w:customStyle="1" w:styleId="1228">
    <w:name w:val="リストなし122"/>
    <w:next w:val="NoList"/>
    <w:uiPriority w:val="99"/>
    <w:semiHidden/>
    <w:unhideWhenUsed/>
    <w:rsid w:val="00892FC9"/>
  </w:style>
  <w:style w:type="numbering" w:customStyle="1" w:styleId="1229">
    <w:name w:val="无列表122"/>
    <w:next w:val="NoList"/>
    <w:semiHidden/>
    <w:rsid w:val="00892FC9"/>
  </w:style>
  <w:style w:type="numbering" w:customStyle="1" w:styleId="NoList222">
    <w:name w:val="No List222"/>
    <w:next w:val="NoList"/>
    <w:semiHidden/>
    <w:rsid w:val="00892FC9"/>
  </w:style>
  <w:style w:type="numbering" w:customStyle="1" w:styleId="NoList322">
    <w:name w:val="No List322"/>
    <w:next w:val="NoList"/>
    <w:uiPriority w:val="99"/>
    <w:semiHidden/>
    <w:rsid w:val="00892FC9"/>
  </w:style>
  <w:style w:type="numbering" w:customStyle="1" w:styleId="NoList1122">
    <w:name w:val="No List1122"/>
    <w:next w:val="NoList"/>
    <w:uiPriority w:val="99"/>
    <w:semiHidden/>
    <w:unhideWhenUsed/>
    <w:rsid w:val="00892FC9"/>
  </w:style>
  <w:style w:type="numbering" w:customStyle="1" w:styleId="2120">
    <w:name w:val="无列表212"/>
    <w:next w:val="NoList"/>
    <w:uiPriority w:val="99"/>
    <w:semiHidden/>
    <w:unhideWhenUsed/>
    <w:rsid w:val="00892FC9"/>
  </w:style>
  <w:style w:type="numbering" w:customStyle="1" w:styleId="NoList11122">
    <w:name w:val="No List11122"/>
    <w:next w:val="NoList"/>
    <w:uiPriority w:val="99"/>
    <w:semiHidden/>
    <w:unhideWhenUsed/>
    <w:rsid w:val="00892FC9"/>
  </w:style>
  <w:style w:type="numbering" w:customStyle="1" w:styleId="NoList7">
    <w:name w:val="No List7"/>
    <w:next w:val="NoList"/>
    <w:uiPriority w:val="99"/>
    <w:semiHidden/>
    <w:unhideWhenUsed/>
    <w:rsid w:val="00892FC9"/>
  </w:style>
  <w:style w:type="numbering" w:customStyle="1" w:styleId="NoList15">
    <w:name w:val="No List15"/>
    <w:next w:val="NoList"/>
    <w:uiPriority w:val="99"/>
    <w:semiHidden/>
    <w:unhideWhenUsed/>
    <w:rsid w:val="00892FC9"/>
  </w:style>
  <w:style w:type="numbering" w:customStyle="1" w:styleId="148">
    <w:name w:val="リストなし14"/>
    <w:next w:val="NoList"/>
    <w:uiPriority w:val="99"/>
    <w:semiHidden/>
    <w:unhideWhenUsed/>
    <w:rsid w:val="00892FC9"/>
  </w:style>
  <w:style w:type="numbering" w:customStyle="1" w:styleId="149">
    <w:name w:val="无列表14"/>
    <w:next w:val="NoList"/>
    <w:semiHidden/>
    <w:rsid w:val="00892FC9"/>
  </w:style>
  <w:style w:type="numbering" w:customStyle="1" w:styleId="NoList24">
    <w:name w:val="No List24"/>
    <w:next w:val="NoList"/>
    <w:semiHidden/>
    <w:rsid w:val="00892FC9"/>
  </w:style>
  <w:style w:type="numbering" w:customStyle="1" w:styleId="NoList34">
    <w:name w:val="No List34"/>
    <w:next w:val="NoList"/>
    <w:uiPriority w:val="99"/>
    <w:semiHidden/>
    <w:rsid w:val="00892FC9"/>
  </w:style>
  <w:style w:type="numbering" w:customStyle="1" w:styleId="NoList115">
    <w:name w:val="No List115"/>
    <w:next w:val="NoList"/>
    <w:uiPriority w:val="99"/>
    <w:semiHidden/>
    <w:unhideWhenUsed/>
    <w:rsid w:val="00892FC9"/>
  </w:style>
  <w:style w:type="numbering" w:customStyle="1" w:styleId="NoList43">
    <w:name w:val="No List43"/>
    <w:next w:val="NoList"/>
    <w:uiPriority w:val="99"/>
    <w:semiHidden/>
    <w:unhideWhenUsed/>
    <w:rsid w:val="00892FC9"/>
  </w:style>
  <w:style w:type="numbering" w:customStyle="1" w:styleId="NoList124">
    <w:name w:val="No List124"/>
    <w:next w:val="NoList"/>
    <w:uiPriority w:val="99"/>
    <w:semiHidden/>
    <w:unhideWhenUsed/>
    <w:rsid w:val="00892FC9"/>
  </w:style>
  <w:style w:type="numbering" w:customStyle="1" w:styleId="1142">
    <w:name w:val="リストなし114"/>
    <w:next w:val="NoList"/>
    <w:uiPriority w:val="99"/>
    <w:semiHidden/>
    <w:unhideWhenUsed/>
    <w:rsid w:val="00892FC9"/>
  </w:style>
  <w:style w:type="numbering" w:customStyle="1" w:styleId="1143">
    <w:name w:val="无列表114"/>
    <w:next w:val="NoList"/>
    <w:semiHidden/>
    <w:rsid w:val="00892FC9"/>
  </w:style>
  <w:style w:type="numbering" w:customStyle="1" w:styleId="NoList214">
    <w:name w:val="No List214"/>
    <w:next w:val="NoList"/>
    <w:semiHidden/>
    <w:rsid w:val="00892FC9"/>
  </w:style>
  <w:style w:type="numbering" w:customStyle="1" w:styleId="NoList314">
    <w:name w:val="No List314"/>
    <w:next w:val="NoList"/>
    <w:uiPriority w:val="99"/>
    <w:semiHidden/>
    <w:rsid w:val="00892FC9"/>
  </w:style>
  <w:style w:type="numbering" w:customStyle="1" w:styleId="NoList1114">
    <w:name w:val="No List1114"/>
    <w:next w:val="NoList"/>
    <w:uiPriority w:val="99"/>
    <w:semiHidden/>
    <w:unhideWhenUsed/>
    <w:rsid w:val="00892FC9"/>
  </w:style>
  <w:style w:type="numbering" w:customStyle="1" w:styleId="231">
    <w:name w:val="无列表23"/>
    <w:next w:val="NoList"/>
    <w:uiPriority w:val="99"/>
    <w:semiHidden/>
    <w:unhideWhenUsed/>
    <w:rsid w:val="00892FC9"/>
  </w:style>
  <w:style w:type="numbering" w:customStyle="1" w:styleId="NoList1213">
    <w:name w:val="No List1213"/>
    <w:next w:val="NoList"/>
    <w:uiPriority w:val="99"/>
    <w:semiHidden/>
    <w:unhideWhenUsed/>
    <w:rsid w:val="00892FC9"/>
  </w:style>
  <w:style w:type="numbering" w:customStyle="1" w:styleId="11130">
    <w:name w:val="リストなし1113"/>
    <w:next w:val="NoList"/>
    <w:uiPriority w:val="99"/>
    <w:semiHidden/>
    <w:unhideWhenUsed/>
    <w:rsid w:val="00892FC9"/>
  </w:style>
  <w:style w:type="numbering" w:customStyle="1" w:styleId="11131">
    <w:name w:val="无列表1113"/>
    <w:next w:val="NoList"/>
    <w:semiHidden/>
    <w:rsid w:val="00892FC9"/>
  </w:style>
  <w:style w:type="numbering" w:customStyle="1" w:styleId="NoList2113">
    <w:name w:val="No List2113"/>
    <w:next w:val="NoList"/>
    <w:semiHidden/>
    <w:rsid w:val="00892FC9"/>
  </w:style>
  <w:style w:type="numbering" w:customStyle="1" w:styleId="NoList3113">
    <w:name w:val="No List3113"/>
    <w:next w:val="NoList"/>
    <w:uiPriority w:val="99"/>
    <w:semiHidden/>
    <w:rsid w:val="00892FC9"/>
  </w:style>
  <w:style w:type="numbering" w:customStyle="1" w:styleId="NoList53">
    <w:name w:val="No List53"/>
    <w:next w:val="NoList"/>
    <w:uiPriority w:val="99"/>
    <w:semiHidden/>
    <w:unhideWhenUsed/>
    <w:rsid w:val="00892FC9"/>
  </w:style>
  <w:style w:type="numbering" w:customStyle="1" w:styleId="NoList133">
    <w:name w:val="No List133"/>
    <w:next w:val="NoList"/>
    <w:uiPriority w:val="99"/>
    <w:semiHidden/>
    <w:unhideWhenUsed/>
    <w:rsid w:val="00892FC9"/>
  </w:style>
  <w:style w:type="numbering" w:customStyle="1" w:styleId="1230">
    <w:name w:val="リストなし123"/>
    <w:next w:val="NoList"/>
    <w:uiPriority w:val="99"/>
    <w:semiHidden/>
    <w:unhideWhenUsed/>
    <w:rsid w:val="00892FC9"/>
  </w:style>
  <w:style w:type="numbering" w:customStyle="1" w:styleId="1236">
    <w:name w:val="无列表123"/>
    <w:next w:val="NoList"/>
    <w:semiHidden/>
    <w:rsid w:val="00892FC9"/>
  </w:style>
  <w:style w:type="numbering" w:customStyle="1" w:styleId="NoList223">
    <w:name w:val="No List223"/>
    <w:next w:val="NoList"/>
    <w:semiHidden/>
    <w:rsid w:val="00892FC9"/>
  </w:style>
  <w:style w:type="numbering" w:customStyle="1" w:styleId="NoList323">
    <w:name w:val="No List323"/>
    <w:next w:val="NoList"/>
    <w:uiPriority w:val="99"/>
    <w:semiHidden/>
    <w:rsid w:val="00892FC9"/>
  </w:style>
  <w:style w:type="numbering" w:customStyle="1" w:styleId="NoList1123">
    <w:name w:val="No List1123"/>
    <w:next w:val="NoList"/>
    <w:uiPriority w:val="99"/>
    <w:semiHidden/>
    <w:unhideWhenUsed/>
    <w:rsid w:val="00892FC9"/>
  </w:style>
  <w:style w:type="numbering" w:customStyle="1" w:styleId="2130">
    <w:name w:val="无列表213"/>
    <w:next w:val="NoList"/>
    <w:uiPriority w:val="99"/>
    <w:semiHidden/>
    <w:unhideWhenUsed/>
    <w:rsid w:val="00892FC9"/>
  </w:style>
  <w:style w:type="numbering" w:customStyle="1" w:styleId="NoList1222">
    <w:name w:val="No List1222"/>
    <w:next w:val="NoList"/>
    <w:uiPriority w:val="99"/>
    <w:semiHidden/>
    <w:unhideWhenUsed/>
    <w:rsid w:val="00892FC9"/>
  </w:style>
  <w:style w:type="numbering" w:customStyle="1" w:styleId="11220">
    <w:name w:val="リストなし1122"/>
    <w:next w:val="NoList"/>
    <w:uiPriority w:val="99"/>
    <w:semiHidden/>
    <w:unhideWhenUsed/>
    <w:rsid w:val="00892FC9"/>
  </w:style>
  <w:style w:type="numbering" w:customStyle="1" w:styleId="11221">
    <w:name w:val="无列表1122"/>
    <w:next w:val="NoList"/>
    <w:semiHidden/>
    <w:rsid w:val="00892FC9"/>
  </w:style>
  <w:style w:type="numbering" w:customStyle="1" w:styleId="NoList2122">
    <w:name w:val="No List2122"/>
    <w:next w:val="NoList"/>
    <w:semiHidden/>
    <w:rsid w:val="00892FC9"/>
  </w:style>
  <w:style w:type="numbering" w:customStyle="1" w:styleId="NoList3122">
    <w:name w:val="No List3122"/>
    <w:next w:val="NoList"/>
    <w:uiPriority w:val="99"/>
    <w:semiHidden/>
    <w:rsid w:val="00892FC9"/>
  </w:style>
  <w:style w:type="numbering" w:customStyle="1" w:styleId="NoList11123">
    <w:name w:val="No List11123"/>
    <w:next w:val="NoList"/>
    <w:uiPriority w:val="99"/>
    <w:semiHidden/>
    <w:unhideWhenUsed/>
    <w:rsid w:val="00892FC9"/>
  </w:style>
  <w:style w:type="numbering" w:customStyle="1" w:styleId="NoList8">
    <w:name w:val="No List8"/>
    <w:next w:val="NoList"/>
    <w:uiPriority w:val="99"/>
    <w:semiHidden/>
    <w:unhideWhenUsed/>
    <w:rsid w:val="00892FC9"/>
  </w:style>
  <w:style w:type="numbering" w:customStyle="1" w:styleId="NoList16">
    <w:name w:val="No List16"/>
    <w:next w:val="NoList"/>
    <w:uiPriority w:val="99"/>
    <w:semiHidden/>
    <w:unhideWhenUsed/>
    <w:rsid w:val="00892FC9"/>
  </w:style>
  <w:style w:type="numbering" w:customStyle="1" w:styleId="156">
    <w:name w:val="リストなし15"/>
    <w:next w:val="NoList"/>
    <w:uiPriority w:val="99"/>
    <w:semiHidden/>
    <w:unhideWhenUsed/>
    <w:rsid w:val="00892FC9"/>
  </w:style>
  <w:style w:type="numbering" w:customStyle="1" w:styleId="157">
    <w:name w:val="无列表15"/>
    <w:next w:val="NoList"/>
    <w:semiHidden/>
    <w:rsid w:val="00892FC9"/>
  </w:style>
  <w:style w:type="numbering" w:customStyle="1" w:styleId="NoList25">
    <w:name w:val="No List25"/>
    <w:next w:val="NoList"/>
    <w:semiHidden/>
    <w:rsid w:val="00892FC9"/>
  </w:style>
  <w:style w:type="numbering" w:customStyle="1" w:styleId="NoList35">
    <w:name w:val="No List35"/>
    <w:next w:val="NoList"/>
    <w:uiPriority w:val="99"/>
    <w:semiHidden/>
    <w:rsid w:val="00892FC9"/>
  </w:style>
  <w:style w:type="numbering" w:customStyle="1" w:styleId="NoList116">
    <w:name w:val="No List116"/>
    <w:next w:val="NoList"/>
    <w:uiPriority w:val="99"/>
    <w:semiHidden/>
    <w:unhideWhenUsed/>
    <w:rsid w:val="00892FC9"/>
  </w:style>
  <w:style w:type="numbering" w:customStyle="1" w:styleId="NoList1115">
    <w:name w:val="No List1115"/>
    <w:next w:val="NoList"/>
    <w:uiPriority w:val="99"/>
    <w:semiHidden/>
    <w:unhideWhenUsed/>
    <w:rsid w:val="00892FC9"/>
  </w:style>
  <w:style w:type="numbering" w:customStyle="1" w:styleId="240">
    <w:name w:val="无列表24"/>
    <w:next w:val="NoList"/>
    <w:uiPriority w:val="99"/>
    <w:semiHidden/>
    <w:unhideWhenUsed/>
    <w:rsid w:val="00892FC9"/>
  </w:style>
  <w:style w:type="numbering" w:customStyle="1" w:styleId="NoList125">
    <w:name w:val="No List125"/>
    <w:next w:val="NoList"/>
    <w:uiPriority w:val="99"/>
    <w:semiHidden/>
    <w:unhideWhenUsed/>
    <w:rsid w:val="00892FC9"/>
  </w:style>
  <w:style w:type="numbering" w:customStyle="1" w:styleId="1151">
    <w:name w:val="リストなし115"/>
    <w:next w:val="NoList"/>
    <w:uiPriority w:val="99"/>
    <w:semiHidden/>
    <w:unhideWhenUsed/>
    <w:rsid w:val="00892FC9"/>
  </w:style>
  <w:style w:type="numbering" w:customStyle="1" w:styleId="1152">
    <w:name w:val="无列表115"/>
    <w:next w:val="NoList"/>
    <w:semiHidden/>
    <w:rsid w:val="00892FC9"/>
  </w:style>
  <w:style w:type="numbering" w:customStyle="1" w:styleId="NoList215">
    <w:name w:val="No List215"/>
    <w:next w:val="NoList"/>
    <w:semiHidden/>
    <w:rsid w:val="00892FC9"/>
  </w:style>
  <w:style w:type="numbering" w:customStyle="1" w:styleId="NoList315">
    <w:name w:val="No List315"/>
    <w:next w:val="NoList"/>
    <w:uiPriority w:val="99"/>
    <w:semiHidden/>
    <w:rsid w:val="00892FC9"/>
  </w:style>
  <w:style w:type="numbering" w:customStyle="1" w:styleId="NoList44">
    <w:name w:val="No List44"/>
    <w:next w:val="NoList"/>
    <w:uiPriority w:val="99"/>
    <w:semiHidden/>
    <w:unhideWhenUsed/>
    <w:rsid w:val="00892FC9"/>
  </w:style>
  <w:style w:type="numbering" w:customStyle="1" w:styleId="NoList1124">
    <w:name w:val="No List1124"/>
    <w:next w:val="NoList"/>
    <w:uiPriority w:val="99"/>
    <w:semiHidden/>
    <w:unhideWhenUsed/>
    <w:rsid w:val="00892FC9"/>
  </w:style>
  <w:style w:type="numbering" w:customStyle="1" w:styleId="NoList1214">
    <w:name w:val="No List1214"/>
    <w:next w:val="NoList"/>
    <w:uiPriority w:val="99"/>
    <w:semiHidden/>
    <w:unhideWhenUsed/>
    <w:rsid w:val="00892FC9"/>
  </w:style>
  <w:style w:type="numbering" w:customStyle="1" w:styleId="11141">
    <w:name w:val="リストなし1114"/>
    <w:next w:val="NoList"/>
    <w:uiPriority w:val="99"/>
    <w:semiHidden/>
    <w:unhideWhenUsed/>
    <w:rsid w:val="00892FC9"/>
  </w:style>
  <w:style w:type="numbering" w:customStyle="1" w:styleId="11142">
    <w:name w:val="无列表1114"/>
    <w:next w:val="NoList"/>
    <w:semiHidden/>
    <w:rsid w:val="00892FC9"/>
  </w:style>
  <w:style w:type="numbering" w:customStyle="1" w:styleId="NoList2114">
    <w:name w:val="No List2114"/>
    <w:next w:val="NoList"/>
    <w:semiHidden/>
    <w:rsid w:val="00892FC9"/>
  </w:style>
  <w:style w:type="numbering" w:customStyle="1" w:styleId="NoList3114">
    <w:name w:val="No List3114"/>
    <w:next w:val="NoList"/>
    <w:uiPriority w:val="99"/>
    <w:semiHidden/>
    <w:rsid w:val="00892FC9"/>
  </w:style>
  <w:style w:type="numbering" w:customStyle="1" w:styleId="NoList11114">
    <w:name w:val="No List11114"/>
    <w:next w:val="NoList"/>
    <w:uiPriority w:val="99"/>
    <w:semiHidden/>
    <w:unhideWhenUsed/>
    <w:rsid w:val="00892FC9"/>
  </w:style>
  <w:style w:type="numbering" w:customStyle="1" w:styleId="NoList54">
    <w:name w:val="No List54"/>
    <w:next w:val="NoList"/>
    <w:uiPriority w:val="99"/>
    <w:semiHidden/>
    <w:unhideWhenUsed/>
    <w:rsid w:val="00892FC9"/>
  </w:style>
  <w:style w:type="numbering" w:customStyle="1" w:styleId="NoList134">
    <w:name w:val="No List134"/>
    <w:next w:val="NoList"/>
    <w:uiPriority w:val="99"/>
    <w:semiHidden/>
    <w:unhideWhenUsed/>
    <w:rsid w:val="00892FC9"/>
  </w:style>
  <w:style w:type="numbering" w:customStyle="1" w:styleId="1241">
    <w:name w:val="リストなし124"/>
    <w:next w:val="NoList"/>
    <w:uiPriority w:val="99"/>
    <w:semiHidden/>
    <w:unhideWhenUsed/>
    <w:rsid w:val="00892FC9"/>
  </w:style>
  <w:style w:type="numbering" w:customStyle="1" w:styleId="1242">
    <w:name w:val="无列表124"/>
    <w:next w:val="NoList"/>
    <w:semiHidden/>
    <w:rsid w:val="00892FC9"/>
  </w:style>
  <w:style w:type="numbering" w:customStyle="1" w:styleId="NoList224">
    <w:name w:val="No List224"/>
    <w:next w:val="NoList"/>
    <w:semiHidden/>
    <w:rsid w:val="00892FC9"/>
  </w:style>
  <w:style w:type="numbering" w:customStyle="1" w:styleId="NoList324">
    <w:name w:val="No List324"/>
    <w:next w:val="NoList"/>
    <w:uiPriority w:val="99"/>
    <w:semiHidden/>
    <w:rsid w:val="00892FC9"/>
  </w:style>
  <w:style w:type="numbering" w:customStyle="1" w:styleId="2140">
    <w:name w:val="无列表214"/>
    <w:next w:val="NoList"/>
    <w:uiPriority w:val="99"/>
    <w:semiHidden/>
    <w:unhideWhenUsed/>
    <w:rsid w:val="00892FC9"/>
  </w:style>
  <w:style w:type="numbering" w:customStyle="1" w:styleId="NoList1223">
    <w:name w:val="No List1223"/>
    <w:next w:val="NoList"/>
    <w:uiPriority w:val="99"/>
    <w:semiHidden/>
    <w:unhideWhenUsed/>
    <w:rsid w:val="00892FC9"/>
  </w:style>
  <w:style w:type="numbering" w:customStyle="1" w:styleId="11230">
    <w:name w:val="リストなし1123"/>
    <w:next w:val="NoList"/>
    <w:uiPriority w:val="99"/>
    <w:semiHidden/>
    <w:unhideWhenUsed/>
    <w:rsid w:val="00892FC9"/>
  </w:style>
  <w:style w:type="numbering" w:customStyle="1" w:styleId="11231">
    <w:name w:val="无列表1123"/>
    <w:next w:val="NoList"/>
    <w:semiHidden/>
    <w:rsid w:val="00892FC9"/>
  </w:style>
  <w:style w:type="numbering" w:customStyle="1" w:styleId="NoList2123">
    <w:name w:val="No List2123"/>
    <w:next w:val="NoList"/>
    <w:semiHidden/>
    <w:rsid w:val="00892FC9"/>
  </w:style>
  <w:style w:type="numbering" w:customStyle="1" w:styleId="NoList3123">
    <w:name w:val="No List3123"/>
    <w:next w:val="NoList"/>
    <w:uiPriority w:val="99"/>
    <w:semiHidden/>
    <w:rsid w:val="00892FC9"/>
  </w:style>
  <w:style w:type="numbering" w:customStyle="1" w:styleId="NoList11124">
    <w:name w:val="No List11124"/>
    <w:next w:val="NoList"/>
    <w:uiPriority w:val="99"/>
    <w:semiHidden/>
    <w:unhideWhenUsed/>
    <w:rsid w:val="00892FC9"/>
  </w:style>
  <w:style w:type="numbering" w:customStyle="1" w:styleId="31a">
    <w:name w:val="无列表31"/>
    <w:next w:val="NoList"/>
    <w:uiPriority w:val="99"/>
    <w:semiHidden/>
    <w:unhideWhenUsed/>
    <w:rsid w:val="00892FC9"/>
  </w:style>
  <w:style w:type="numbering" w:customStyle="1" w:styleId="1321">
    <w:name w:val="无列表132"/>
    <w:next w:val="NoList"/>
    <w:semiHidden/>
    <w:rsid w:val="00892FC9"/>
  </w:style>
  <w:style w:type="numbering" w:customStyle="1" w:styleId="NoList1132">
    <w:name w:val="No List1132"/>
    <w:next w:val="NoList"/>
    <w:uiPriority w:val="99"/>
    <w:semiHidden/>
    <w:unhideWhenUsed/>
    <w:rsid w:val="00892FC9"/>
  </w:style>
  <w:style w:type="numbering" w:customStyle="1" w:styleId="NoList412">
    <w:name w:val="No List412"/>
    <w:next w:val="NoList"/>
    <w:uiPriority w:val="99"/>
    <w:semiHidden/>
    <w:unhideWhenUsed/>
    <w:rsid w:val="00892FC9"/>
  </w:style>
  <w:style w:type="numbering" w:customStyle="1" w:styleId="222">
    <w:name w:val="无列表222"/>
    <w:next w:val="NoList"/>
    <w:uiPriority w:val="99"/>
    <w:semiHidden/>
    <w:unhideWhenUsed/>
    <w:rsid w:val="00892FC9"/>
  </w:style>
  <w:style w:type="numbering" w:customStyle="1" w:styleId="NoList12112">
    <w:name w:val="No List12112"/>
    <w:next w:val="NoList"/>
    <w:uiPriority w:val="99"/>
    <w:semiHidden/>
    <w:unhideWhenUsed/>
    <w:rsid w:val="00892FC9"/>
  </w:style>
  <w:style w:type="numbering" w:customStyle="1" w:styleId="111120">
    <w:name w:val="リストなし11112"/>
    <w:next w:val="NoList"/>
    <w:uiPriority w:val="99"/>
    <w:semiHidden/>
    <w:unhideWhenUsed/>
    <w:rsid w:val="00892FC9"/>
  </w:style>
  <w:style w:type="numbering" w:customStyle="1" w:styleId="111121">
    <w:name w:val="无列表11112"/>
    <w:next w:val="NoList"/>
    <w:semiHidden/>
    <w:rsid w:val="00892FC9"/>
  </w:style>
  <w:style w:type="numbering" w:customStyle="1" w:styleId="NoList21112">
    <w:name w:val="No List21112"/>
    <w:next w:val="NoList"/>
    <w:semiHidden/>
    <w:rsid w:val="00892FC9"/>
  </w:style>
  <w:style w:type="numbering" w:customStyle="1" w:styleId="NoList31112">
    <w:name w:val="No List31112"/>
    <w:next w:val="NoList"/>
    <w:uiPriority w:val="99"/>
    <w:semiHidden/>
    <w:rsid w:val="00892FC9"/>
  </w:style>
  <w:style w:type="numbering" w:customStyle="1" w:styleId="1111120">
    <w:name w:val="無清單111112"/>
    <w:next w:val="NoList"/>
    <w:uiPriority w:val="99"/>
    <w:semiHidden/>
    <w:unhideWhenUsed/>
    <w:rsid w:val="00892FC9"/>
  </w:style>
  <w:style w:type="numbering" w:customStyle="1" w:styleId="NoList1312">
    <w:name w:val="No List1312"/>
    <w:next w:val="NoList"/>
    <w:uiPriority w:val="99"/>
    <w:semiHidden/>
    <w:unhideWhenUsed/>
    <w:rsid w:val="00892FC9"/>
  </w:style>
  <w:style w:type="numbering" w:customStyle="1" w:styleId="12120">
    <w:name w:val="リストなし1212"/>
    <w:next w:val="NoList"/>
    <w:uiPriority w:val="99"/>
    <w:semiHidden/>
    <w:unhideWhenUsed/>
    <w:rsid w:val="00892FC9"/>
  </w:style>
  <w:style w:type="numbering" w:customStyle="1" w:styleId="12121">
    <w:name w:val="无列表1212"/>
    <w:next w:val="NoList"/>
    <w:semiHidden/>
    <w:rsid w:val="00892FC9"/>
  </w:style>
  <w:style w:type="numbering" w:customStyle="1" w:styleId="NoList2212">
    <w:name w:val="No List2212"/>
    <w:next w:val="NoList"/>
    <w:semiHidden/>
    <w:rsid w:val="00892FC9"/>
  </w:style>
  <w:style w:type="numbering" w:customStyle="1" w:styleId="NoList3212">
    <w:name w:val="No List3212"/>
    <w:next w:val="NoList"/>
    <w:uiPriority w:val="99"/>
    <w:semiHidden/>
    <w:rsid w:val="00892FC9"/>
  </w:style>
  <w:style w:type="numbering" w:customStyle="1" w:styleId="NoList11212">
    <w:name w:val="No List11212"/>
    <w:next w:val="NoList"/>
    <w:uiPriority w:val="99"/>
    <w:semiHidden/>
    <w:unhideWhenUsed/>
    <w:rsid w:val="00892FC9"/>
  </w:style>
  <w:style w:type="numbering" w:customStyle="1" w:styleId="2112">
    <w:name w:val="无列表2112"/>
    <w:next w:val="NoList"/>
    <w:uiPriority w:val="99"/>
    <w:semiHidden/>
    <w:unhideWhenUsed/>
    <w:rsid w:val="00892FC9"/>
  </w:style>
  <w:style w:type="numbering" w:customStyle="1" w:styleId="NoList12212">
    <w:name w:val="No List12212"/>
    <w:next w:val="NoList"/>
    <w:uiPriority w:val="99"/>
    <w:semiHidden/>
    <w:unhideWhenUsed/>
    <w:rsid w:val="00892FC9"/>
  </w:style>
  <w:style w:type="numbering" w:customStyle="1" w:styleId="112120">
    <w:name w:val="リストなし11212"/>
    <w:next w:val="NoList"/>
    <w:uiPriority w:val="99"/>
    <w:semiHidden/>
    <w:unhideWhenUsed/>
    <w:rsid w:val="00892FC9"/>
  </w:style>
  <w:style w:type="numbering" w:customStyle="1" w:styleId="112121">
    <w:name w:val="无列表11212"/>
    <w:next w:val="NoList"/>
    <w:semiHidden/>
    <w:rsid w:val="00892FC9"/>
  </w:style>
  <w:style w:type="numbering" w:customStyle="1" w:styleId="NoList21212">
    <w:name w:val="No List21212"/>
    <w:next w:val="NoList"/>
    <w:semiHidden/>
    <w:rsid w:val="00892FC9"/>
  </w:style>
  <w:style w:type="numbering" w:customStyle="1" w:styleId="NoList31212">
    <w:name w:val="No List31212"/>
    <w:next w:val="NoList"/>
    <w:uiPriority w:val="99"/>
    <w:semiHidden/>
    <w:rsid w:val="00892FC9"/>
  </w:style>
  <w:style w:type="numbering" w:customStyle="1" w:styleId="NoList111212">
    <w:name w:val="No List111212"/>
    <w:next w:val="NoList"/>
    <w:uiPriority w:val="99"/>
    <w:semiHidden/>
    <w:unhideWhenUsed/>
    <w:rsid w:val="00892FC9"/>
  </w:style>
  <w:style w:type="numbering" w:customStyle="1" w:styleId="13110">
    <w:name w:val="无列表1311"/>
    <w:next w:val="NoList"/>
    <w:semiHidden/>
    <w:rsid w:val="00892FC9"/>
  </w:style>
  <w:style w:type="numbering" w:customStyle="1" w:styleId="NoList4111">
    <w:name w:val="No List4111"/>
    <w:next w:val="NoList"/>
    <w:uiPriority w:val="99"/>
    <w:semiHidden/>
    <w:unhideWhenUsed/>
    <w:rsid w:val="00892FC9"/>
  </w:style>
  <w:style w:type="numbering" w:customStyle="1" w:styleId="2211">
    <w:name w:val="无列表2211"/>
    <w:next w:val="NoList"/>
    <w:uiPriority w:val="99"/>
    <w:semiHidden/>
    <w:unhideWhenUsed/>
    <w:rsid w:val="00892FC9"/>
  </w:style>
  <w:style w:type="numbering" w:customStyle="1" w:styleId="NoList121111">
    <w:name w:val="No List121111"/>
    <w:next w:val="NoList"/>
    <w:uiPriority w:val="99"/>
    <w:semiHidden/>
    <w:unhideWhenUsed/>
    <w:rsid w:val="00892FC9"/>
  </w:style>
  <w:style w:type="numbering" w:customStyle="1" w:styleId="1111111">
    <w:name w:val="リストなし111111"/>
    <w:next w:val="NoList"/>
    <w:uiPriority w:val="99"/>
    <w:semiHidden/>
    <w:unhideWhenUsed/>
    <w:rsid w:val="00892FC9"/>
  </w:style>
  <w:style w:type="numbering" w:customStyle="1" w:styleId="1111112">
    <w:name w:val="无列表111111"/>
    <w:next w:val="NoList"/>
    <w:semiHidden/>
    <w:rsid w:val="00892FC9"/>
  </w:style>
  <w:style w:type="numbering" w:customStyle="1" w:styleId="NoList211111">
    <w:name w:val="No List211111"/>
    <w:next w:val="NoList"/>
    <w:semiHidden/>
    <w:rsid w:val="00892FC9"/>
  </w:style>
  <w:style w:type="numbering" w:customStyle="1" w:styleId="NoList311111">
    <w:name w:val="No List311111"/>
    <w:next w:val="NoList"/>
    <w:uiPriority w:val="99"/>
    <w:semiHidden/>
    <w:rsid w:val="00892FC9"/>
  </w:style>
  <w:style w:type="numbering" w:customStyle="1" w:styleId="11111110">
    <w:name w:val="無清單1111111"/>
    <w:next w:val="NoList"/>
    <w:uiPriority w:val="99"/>
    <w:semiHidden/>
    <w:unhideWhenUsed/>
    <w:rsid w:val="00892FC9"/>
  </w:style>
  <w:style w:type="numbering" w:customStyle="1" w:styleId="NoList13111">
    <w:name w:val="No List13111"/>
    <w:next w:val="NoList"/>
    <w:uiPriority w:val="99"/>
    <w:semiHidden/>
    <w:unhideWhenUsed/>
    <w:rsid w:val="00892FC9"/>
  </w:style>
  <w:style w:type="numbering" w:customStyle="1" w:styleId="121110">
    <w:name w:val="リストなし12111"/>
    <w:next w:val="NoList"/>
    <w:uiPriority w:val="99"/>
    <w:semiHidden/>
    <w:unhideWhenUsed/>
    <w:rsid w:val="00892FC9"/>
  </w:style>
  <w:style w:type="numbering" w:customStyle="1" w:styleId="121111">
    <w:name w:val="无列表12111"/>
    <w:next w:val="NoList"/>
    <w:semiHidden/>
    <w:rsid w:val="00892FC9"/>
  </w:style>
  <w:style w:type="numbering" w:customStyle="1" w:styleId="NoList22111">
    <w:name w:val="No List22111"/>
    <w:next w:val="NoList"/>
    <w:semiHidden/>
    <w:rsid w:val="00892FC9"/>
  </w:style>
  <w:style w:type="numbering" w:customStyle="1" w:styleId="NoList32111">
    <w:name w:val="No List32111"/>
    <w:next w:val="NoList"/>
    <w:uiPriority w:val="99"/>
    <w:semiHidden/>
    <w:rsid w:val="00892FC9"/>
  </w:style>
  <w:style w:type="numbering" w:customStyle="1" w:styleId="NoList112111">
    <w:name w:val="No List112111"/>
    <w:next w:val="NoList"/>
    <w:uiPriority w:val="99"/>
    <w:semiHidden/>
    <w:unhideWhenUsed/>
    <w:rsid w:val="00892FC9"/>
  </w:style>
  <w:style w:type="numbering" w:customStyle="1" w:styleId="21111">
    <w:name w:val="无列表21111"/>
    <w:next w:val="NoList"/>
    <w:uiPriority w:val="99"/>
    <w:semiHidden/>
    <w:unhideWhenUsed/>
    <w:rsid w:val="00892FC9"/>
  </w:style>
  <w:style w:type="numbering" w:customStyle="1" w:styleId="NoList122111">
    <w:name w:val="No List122111"/>
    <w:next w:val="NoList"/>
    <w:uiPriority w:val="99"/>
    <w:semiHidden/>
    <w:unhideWhenUsed/>
    <w:rsid w:val="00892FC9"/>
  </w:style>
  <w:style w:type="numbering" w:customStyle="1" w:styleId="1121110">
    <w:name w:val="リストなし112111"/>
    <w:next w:val="NoList"/>
    <w:uiPriority w:val="99"/>
    <w:semiHidden/>
    <w:unhideWhenUsed/>
    <w:rsid w:val="00892FC9"/>
  </w:style>
  <w:style w:type="numbering" w:customStyle="1" w:styleId="1121111">
    <w:name w:val="无列表112111"/>
    <w:next w:val="NoList"/>
    <w:semiHidden/>
    <w:rsid w:val="00892FC9"/>
  </w:style>
  <w:style w:type="numbering" w:customStyle="1" w:styleId="NoList212111">
    <w:name w:val="No List212111"/>
    <w:next w:val="NoList"/>
    <w:semiHidden/>
    <w:rsid w:val="00892FC9"/>
  </w:style>
  <w:style w:type="numbering" w:customStyle="1" w:styleId="NoList312111">
    <w:name w:val="No List312111"/>
    <w:next w:val="NoList"/>
    <w:uiPriority w:val="99"/>
    <w:semiHidden/>
    <w:rsid w:val="00892FC9"/>
  </w:style>
  <w:style w:type="numbering" w:customStyle="1" w:styleId="NoList1112111">
    <w:name w:val="No List1112111"/>
    <w:next w:val="NoList"/>
    <w:uiPriority w:val="99"/>
    <w:semiHidden/>
    <w:unhideWhenUsed/>
    <w:rsid w:val="00892FC9"/>
  </w:style>
  <w:style w:type="numbering" w:customStyle="1" w:styleId="12210">
    <w:name w:val="无列表1221"/>
    <w:next w:val="NoList"/>
    <w:semiHidden/>
    <w:rsid w:val="00892FC9"/>
  </w:style>
  <w:style w:type="numbering" w:customStyle="1" w:styleId="NoList62">
    <w:name w:val="No List62"/>
    <w:next w:val="NoList"/>
    <w:uiPriority w:val="99"/>
    <w:semiHidden/>
    <w:unhideWhenUsed/>
    <w:rsid w:val="00892FC9"/>
  </w:style>
  <w:style w:type="numbering" w:customStyle="1" w:styleId="NoList142">
    <w:name w:val="No List142"/>
    <w:next w:val="NoList"/>
    <w:uiPriority w:val="99"/>
    <w:semiHidden/>
    <w:unhideWhenUsed/>
    <w:rsid w:val="00892FC9"/>
  </w:style>
  <w:style w:type="numbering" w:customStyle="1" w:styleId="1322">
    <w:name w:val="リストなし132"/>
    <w:next w:val="NoList"/>
    <w:uiPriority w:val="99"/>
    <w:semiHidden/>
    <w:unhideWhenUsed/>
    <w:rsid w:val="00892FC9"/>
  </w:style>
  <w:style w:type="numbering" w:customStyle="1" w:styleId="NoList232">
    <w:name w:val="No List232"/>
    <w:next w:val="NoList"/>
    <w:semiHidden/>
    <w:rsid w:val="00892FC9"/>
  </w:style>
  <w:style w:type="numbering" w:customStyle="1" w:styleId="NoList332">
    <w:name w:val="No List332"/>
    <w:next w:val="NoList"/>
    <w:uiPriority w:val="99"/>
    <w:semiHidden/>
    <w:rsid w:val="00892FC9"/>
  </w:style>
  <w:style w:type="numbering" w:customStyle="1" w:styleId="NoList1232">
    <w:name w:val="No List1232"/>
    <w:next w:val="NoList"/>
    <w:uiPriority w:val="99"/>
    <w:semiHidden/>
    <w:unhideWhenUsed/>
    <w:rsid w:val="00892FC9"/>
  </w:style>
  <w:style w:type="numbering" w:customStyle="1" w:styleId="11320">
    <w:name w:val="リストなし1132"/>
    <w:next w:val="NoList"/>
    <w:uiPriority w:val="99"/>
    <w:semiHidden/>
    <w:unhideWhenUsed/>
    <w:rsid w:val="00892FC9"/>
  </w:style>
  <w:style w:type="numbering" w:customStyle="1" w:styleId="11321">
    <w:name w:val="无列表1132"/>
    <w:next w:val="NoList"/>
    <w:semiHidden/>
    <w:rsid w:val="00892FC9"/>
  </w:style>
  <w:style w:type="numbering" w:customStyle="1" w:styleId="NoList2132">
    <w:name w:val="No List2132"/>
    <w:next w:val="NoList"/>
    <w:semiHidden/>
    <w:rsid w:val="00892FC9"/>
  </w:style>
  <w:style w:type="numbering" w:customStyle="1" w:styleId="NoList3132">
    <w:name w:val="No List3132"/>
    <w:next w:val="NoList"/>
    <w:uiPriority w:val="99"/>
    <w:semiHidden/>
    <w:rsid w:val="00892FC9"/>
  </w:style>
  <w:style w:type="numbering" w:customStyle="1" w:styleId="NoList11132">
    <w:name w:val="No List11132"/>
    <w:next w:val="NoList"/>
    <w:uiPriority w:val="99"/>
    <w:semiHidden/>
    <w:unhideWhenUsed/>
    <w:rsid w:val="00892FC9"/>
  </w:style>
  <w:style w:type="numbering" w:customStyle="1" w:styleId="NoList512">
    <w:name w:val="No List512"/>
    <w:next w:val="NoList"/>
    <w:uiPriority w:val="99"/>
    <w:semiHidden/>
    <w:unhideWhenUsed/>
    <w:rsid w:val="00892FC9"/>
  </w:style>
  <w:style w:type="numbering" w:customStyle="1" w:styleId="NoList11311">
    <w:name w:val="No List11311"/>
    <w:next w:val="NoList"/>
    <w:uiPriority w:val="99"/>
    <w:semiHidden/>
    <w:unhideWhenUsed/>
    <w:rsid w:val="00892FC9"/>
  </w:style>
  <w:style w:type="numbering" w:customStyle="1" w:styleId="NoList5111">
    <w:name w:val="No List5111"/>
    <w:next w:val="NoList"/>
    <w:uiPriority w:val="99"/>
    <w:semiHidden/>
    <w:unhideWhenUsed/>
    <w:rsid w:val="00892FC9"/>
  </w:style>
  <w:style w:type="numbering" w:customStyle="1" w:styleId="NoList611">
    <w:name w:val="No List611"/>
    <w:next w:val="NoList"/>
    <w:uiPriority w:val="99"/>
    <w:semiHidden/>
    <w:unhideWhenUsed/>
    <w:rsid w:val="00892FC9"/>
  </w:style>
  <w:style w:type="numbering" w:customStyle="1" w:styleId="NoList1411">
    <w:name w:val="No List1411"/>
    <w:next w:val="NoList"/>
    <w:uiPriority w:val="99"/>
    <w:semiHidden/>
    <w:unhideWhenUsed/>
    <w:rsid w:val="00892FC9"/>
  </w:style>
  <w:style w:type="numbering" w:customStyle="1" w:styleId="13111">
    <w:name w:val="リストなし1311"/>
    <w:next w:val="NoList"/>
    <w:uiPriority w:val="99"/>
    <w:semiHidden/>
    <w:unhideWhenUsed/>
    <w:rsid w:val="00892FC9"/>
  </w:style>
  <w:style w:type="numbering" w:customStyle="1" w:styleId="NoList2311">
    <w:name w:val="No List2311"/>
    <w:next w:val="NoList"/>
    <w:semiHidden/>
    <w:rsid w:val="00892FC9"/>
  </w:style>
  <w:style w:type="numbering" w:customStyle="1" w:styleId="NoList3311">
    <w:name w:val="No List3311"/>
    <w:next w:val="NoList"/>
    <w:uiPriority w:val="99"/>
    <w:semiHidden/>
    <w:rsid w:val="00892FC9"/>
  </w:style>
  <w:style w:type="numbering" w:customStyle="1" w:styleId="NoList1141">
    <w:name w:val="No List1141"/>
    <w:next w:val="NoList"/>
    <w:uiPriority w:val="99"/>
    <w:semiHidden/>
    <w:unhideWhenUsed/>
    <w:rsid w:val="00892FC9"/>
  </w:style>
  <w:style w:type="numbering" w:customStyle="1" w:styleId="NoList421">
    <w:name w:val="No List421"/>
    <w:next w:val="NoList"/>
    <w:uiPriority w:val="99"/>
    <w:semiHidden/>
    <w:unhideWhenUsed/>
    <w:rsid w:val="00892FC9"/>
  </w:style>
  <w:style w:type="numbering" w:customStyle="1" w:styleId="NoList12311">
    <w:name w:val="No List12311"/>
    <w:next w:val="NoList"/>
    <w:uiPriority w:val="99"/>
    <w:semiHidden/>
    <w:unhideWhenUsed/>
    <w:rsid w:val="00892FC9"/>
  </w:style>
  <w:style w:type="numbering" w:customStyle="1" w:styleId="113110">
    <w:name w:val="リストなし11311"/>
    <w:next w:val="NoList"/>
    <w:uiPriority w:val="99"/>
    <w:semiHidden/>
    <w:unhideWhenUsed/>
    <w:rsid w:val="00892FC9"/>
  </w:style>
  <w:style w:type="numbering" w:customStyle="1" w:styleId="113111">
    <w:name w:val="无列表11311"/>
    <w:next w:val="NoList"/>
    <w:semiHidden/>
    <w:rsid w:val="00892FC9"/>
  </w:style>
  <w:style w:type="numbering" w:customStyle="1" w:styleId="NoList21311">
    <w:name w:val="No List21311"/>
    <w:next w:val="NoList"/>
    <w:semiHidden/>
    <w:rsid w:val="00892FC9"/>
  </w:style>
  <w:style w:type="numbering" w:customStyle="1" w:styleId="NoList31311">
    <w:name w:val="No List31311"/>
    <w:next w:val="NoList"/>
    <w:uiPriority w:val="99"/>
    <w:semiHidden/>
    <w:rsid w:val="00892FC9"/>
  </w:style>
  <w:style w:type="numbering" w:customStyle="1" w:styleId="NoList111311">
    <w:name w:val="No List111311"/>
    <w:next w:val="NoList"/>
    <w:uiPriority w:val="99"/>
    <w:semiHidden/>
    <w:unhideWhenUsed/>
    <w:rsid w:val="00892FC9"/>
  </w:style>
  <w:style w:type="numbering" w:customStyle="1" w:styleId="NoList12121">
    <w:name w:val="No List12121"/>
    <w:next w:val="NoList"/>
    <w:uiPriority w:val="99"/>
    <w:semiHidden/>
    <w:unhideWhenUsed/>
    <w:rsid w:val="00892FC9"/>
  </w:style>
  <w:style w:type="numbering" w:customStyle="1" w:styleId="111210">
    <w:name w:val="リストなし11121"/>
    <w:next w:val="NoList"/>
    <w:uiPriority w:val="99"/>
    <w:semiHidden/>
    <w:unhideWhenUsed/>
    <w:rsid w:val="00892FC9"/>
  </w:style>
  <w:style w:type="numbering" w:customStyle="1" w:styleId="111211">
    <w:name w:val="无列表11121"/>
    <w:next w:val="NoList"/>
    <w:semiHidden/>
    <w:rsid w:val="00892FC9"/>
  </w:style>
  <w:style w:type="numbering" w:customStyle="1" w:styleId="NoList21121">
    <w:name w:val="No List21121"/>
    <w:next w:val="NoList"/>
    <w:semiHidden/>
    <w:rsid w:val="00892FC9"/>
  </w:style>
  <w:style w:type="numbering" w:customStyle="1" w:styleId="NoList31121">
    <w:name w:val="No List31121"/>
    <w:next w:val="NoList"/>
    <w:uiPriority w:val="99"/>
    <w:semiHidden/>
    <w:rsid w:val="00892FC9"/>
  </w:style>
  <w:style w:type="numbering" w:customStyle="1" w:styleId="NoList521">
    <w:name w:val="No List521"/>
    <w:next w:val="NoList"/>
    <w:uiPriority w:val="99"/>
    <w:semiHidden/>
    <w:unhideWhenUsed/>
    <w:rsid w:val="00892FC9"/>
  </w:style>
  <w:style w:type="numbering" w:customStyle="1" w:styleId="NoList1321">
    <w:name w:val="No List1321"/>
    <w:next w:val="NoList"/>
    <w:uiPriority w:val="99"/>
    <w:semiHidden/>
    <w:unhideWhenUsed/>
    <w:rsid w:val="00892FC9"/>
  </w:style>
  <w:style w:type="numbering" w:customStyle="1" w:styleId="12213">
    <w:name w:val="リストなし1221"/>
    <w:next w:val="NoList"/>
    <w:uiPriority w:val="99"/>
    <w:semiHidden/>
    <w:unhideWhenUsed/>
    <w:rsid w:val="00892FC9"/>
  </w:style>
  <w:style w:type="numbering" w:customStyle="1" w:styleId="NoList2221">
    <w:name w:val="No List2221"/>
    <w:next w:val="NoList"/>
    <w:semiHidden/>
    <w:rsid w:val="00892FC9"/>
  </w:style>
  <w:style w:type="numbering" w:customStyle="1" w:styleId="NoList3221">
    <w:name w:val="No List3221"/>
    <w:next w:val="NoList"/>
    <w:uiPriority w:val="99"/>
    <w:semiHidden/>
    <w:rsid w:val="00892FC9"/>
  </w:style>
  <w:style w:type="numbering" w:customStyle="1" w:styleId="NoList11221">
    <w:name w:val="No List11221"/>
    <w:next w:val="NoList"/>
    <w:uiPriority w:val="99"/>
    <w:semiHidden/>
    <w:unhideWhenUsed/>
    <w:rsid w:val="00892FC9"/>
  </w:style>
  <w:style w:type="numbering" w:customStyle="1" w:styleId="2121">
    <w:name w:val="无列表2121"/>
    <w:next w:val="NoList"/>
    <w:uiPriority w:val="99"/>
    <w:semiHidden/>
    <w:unhideWhenUsed/>
    <w:rsid w:val="00892FC9"/>
  </w:style>
  <w:style w:type="numbering" w:customStyle="1" w:styleId="NoList111221">
    <w:name w:val="No List111221"/>
    <w:next w:val="NoList"/>
    <w:uiPriority w:val="99"/>
    <w:semiHidden/>
    <w:unhideWhenUsed/>
    <w:rsid w:val="00892FC9"/>
  </w:style>
  <w:style w:type="numbering" w:customStyle="1" w:styleId="NoList71">
    <w:name w:val="No List71"/>
    <w:next w:val="NoList"/>
    <w:uiPriority w:val="99"/>
    <w:semiHidden/>
    <w:unhideWhenUsed/>
    <w:rsid w:val="00892FC9"/>
  </w:style>
  <w:style w:type="numbering" w:customStyle="1" w:styleId="NoList151">
    <w:name w:val="No List151"/>
    <w:next w:val="NoList"/>
    <w:uiPriority w:val="99"/>
    <w:semiHidden/>
    <w:unhideWhenUsed/>
    <w:rsid w:val="00892FC9"/>
  </w:style>
  <w:style w:type="numbering" w:customStyle="1" w:styleId="1410">
    <w:name w:val="リストなし141"/>
    <w:next w:val="NoList"/>
    <w:uiPriority w:val="99"/>
    <w:semiHidden/>
    <w:unhideWhenUsed/>
    <w:rsid w:val="00892FC9"/>
  </w:style>
  <w:style w:type="numbering" w:customStyle="1" w:styleId="1413">
    <w:name w:val="无列表141"/>
    <w:next w:val="NoList"/>
    <w:semiHidden/>
    <w:rsid w:val="00892FC9"/>
  </w:style>
  <w:style w:type="numbering" w:customStyle="1" w:styleId="NoList241">
    <w:name w:val="No List241"/>
    <w:next w:val="NoList"/>
    <w:semiHidden/>
    <w:rsid w:val="00892FC9"/>
  </w:style>
  <w:style w:type="numbering" w:customStyle="1" w:styleId="NoList341">
    <w:name w:val="No List341"/>
    <w:next w:val="NoList"/>
    <w:uiPriority w:val="99"/>
    <w:semiHidden/>
    <w:rsid w:val="00892FC9"/>
  </w:style>
  <w:style w:type="numbering" w:customStyle="1" w:styleId="NoList1151">
    <w:name w:val="No List1151"/>
    <w:next w:val="NoList"/>
    <w:uiPriority w:val="99"/>
    <w:semiHidden/>
    <w:unhideWhenUsed/>
    <w:rsid w:val="00892FC9"/>
  </w:style>
  <w:style w:type="numbering" w:customStyle="1" w:styleId="NoList431">
    <w:name w:val="No List431"/>
    <w:next w:val="NoList"/>
    <w:uiPriority w:val="99"/>
    <w:semiHidden/>
    <w:unhideWhenUsed/>
    <w:rsid w:val="00892FC9"/>
  </w:style>
  <w:style w:type="numbering" w:customStyle="1" w:styleId="NoList1241">
    <w:name w:val="No List1241"/>
    <w:next w:val="NoList"/>
    <w:uiPriority w:val="99"/>
    <w:semiHidden/>
    <w:unhideWhenUsed/>
    <w:rsid w:val="00892FC9"/>
  </w:style>
  <w:style w:type="numbering" w:customStyle="1" w:styleId="11410">
    <w:name w:val="リストなし1141"/>
    <w:next w:val="NoList"/>
    <w:uiPriority w:val="99"/>
    <w:semiHidden/>
    <w:unhideWhenUsed/>
    <w:rsid w:val="00892FC9"/>
  </w:style>
  <w:style w:type="numbering" w:customStyle="1" w:styleId="11411">
    <w:name w:val="无列表1141"/>
    <w:next w:val="NoList"/>
    <w:semiHidden/>
    <w:rsid w:val="00892FC9"/>
  </w:style>
  <w:style w:type="numbering" w:customStyle="1" w:styleId="NoList2141">
    <w:name w:val="No List2141"/>
    <w:next w:val="NoList"/>
    <w:semiHidden/>
    <w:rsid w:val="00892FC9"/>
  </w:style>
  <w:style w:type="numbering" w:customStyle="1" w:styleId="NoList3141">
    <w:name w:val="No List3141"/>
    <w:next w:val="NoList"/>
    <w:uiPriority w:val="99"/>
    <w:semiHidden/>
    <w:rsid w:val="00892FC9"/>
  </w:style>
  <w:style w:type="numbering" w:customStyle="1" w:styleId="NoList11141">
    <w:name w:val="No List11141"/>
    <w:next w:val="NoList"/>
    <w:uiPriority w:val="99"/>
    <w:semiHidden/>
    <w:unhideWhenUsed/>
    <w:rsid w:val="00892FC9"/>
  </w:style>
  <w:style w:type="numbering" w:customStyle="1" w:styleId="2310">
    <w:name w:val="无列表231"/>
    <w:next w:val="NoList"/>
    <w:uiPriority w:val="99"/>
    <w:semiHidden/>
    <w:unhideWhenUsed/>
    <w:rsid w:val="00892FC9"/>
  </w:style>
  <w:style w:type="numbering" w:customStyle="1" w:styleId="NoList12131">
    <w:name w:val="No List12131"/>
    <w:next w:val="NoList"/>
    <w:uiPriority w:val="99"/>
    <w:semiHidden/>
    <w:unhideWhenUsed/>
    <w:rsid w:val="00892FC9"/>
  </w:style>
  <w:style w:type="numbering" w:customStyle="1" w:styleId="111310">
    <w:name w:val="リストなし11131"/>
    <w:next w:val="NoList"/>
    <w:uiPriority w:val="99"/>
    <w:semiHidden/>
    <w:unhideWhenUsed/>
    <w:rsid w:val="00892FC9"/>
  </w:style>
  <w:style w:type="numbering" w:customStyle="1" w:styleId="111311">
    <w:name w:val="无列表11131"/>
    <w:next w:val="NoList"/>
    <w:semiHidden/>
    <w:rsid w:val="00892FC9"/>
  </w:style>
  <w:style w:type="numbering" w:customStyle="1" w:styleId="NoList21131">
    <w:name w:val="No List21131"/>
    <w:next w:val="NoList"/>
    <w:semiHidden/>
    <w:rsid w:val="00892FC9"/>
  </w:style>
  <w:style w:type="numbering" w:customStyle="1" w:styleId="NoList31131">
    <w:name w:val="No List31131"/>
    <w:next w:val="NoList"/>
    <w:uiPriority w:val="99"/>
    <w:semiHidden/>
    <w:rsid w:val="00892FC9"/>
  </w:style>
  <w:style w:type="numbering" w:customStyle="1" w:styleId="NoList531">
    <w:name w:val="No List531"/>
    <w:next w:val="NoList"/>
    <w:uiPriority w:val="99"/>
    <w:semiHidden/>
    <w:unhideWhenUsed/>
    <w:rsid w:val="00892FC9"/>
  </w:style>
  <w:style w:type="numbering" w:customStyle="1" w:styleId="NoList1331">
    <w:name w:val="No List1331"/>
    <w:next w:val="NoList"/>
    <w:uiPriority w:val="99"/>
    <w:semiHidden/>
    <w:unhideWhenUsed/>
    <w:rsid w:val="00892FC9"/>
  </w:style>
  <w:style w:type="numbering" w:customStyle="1" w:styleId="12310">
    <w:name w:val="リストなし1231"/>
    <w:next w:val="NoList"/>
    <w:uiPriority w:val="99"/>
    <w:semiHidden/>
    <w:unhideWhenUsed/>
    <w:rsid w:val="00892FC9"/>
  </w:style>
  <w:style w:type="numbering" w:customStyle="1" w:styleId="12311">
    <w:name w:val="无列表1231"/>
    <w:next w:val="NoList"/>
    <w:semiHidden/>
    <w:rsid w:val="00892FC9"/>
  </w:style>
  <w:style w:type="numbering" w:customStyle="1" w:styleId="NoList2231">
    <w:name w:val="No List2231"/>
    <w:next w:val="NoList"/>
    <w:semiHidden/>
    <w:rsid w:val="00892FC9"/>
  </w:style>
  <w:style w:type="numbering" w:customStyle="1" w:styleId="NoList3231">
    <w:name w:val="No List3231"/>
    <w:next w:val="NoList"/>
    <w:uiPriority w:val="99"/>
    <w:semiHidden/>
    <w:rsid w:val="00892FC9"/>
  </w:style>
  <w:style w:type="numbering" w:customStyle="1" w:styleId="NoList11231">
    <w:name w:val="No List11231"/>
    <w:next w:val="NoList"/>
    <w:uiPriority w:val="99"/>
    <w:semiHidden/>
    <w:unhideWhenUsed/>
    <w:rsid w:val="00892FC9"/>
  </w:style>
  <w:style w:type="numbering" w:customStyle="1" w:styleId="2131">
    <w:name w:val="无列表2131"/>
    <w:next w:val="NoList"/>
    <w:uiPriority w:val="99"/>
    <w:semiHidden/>
    <w:unhideWhenUsed/>
    <w:rsid w:val="00892FC9"/>
  </w:style>
  <w:style w:type="numbering" w:customStyle="1" w:styleId="NoList12221">
    <w:name w:val="No List12221"/>
    <w:next w:val="NoList"/>
    <w:uiPriority w:val="99"/>
    <w:semiHidden/>
    <w:unhideWhenUsed/>
    <w:rsid w:val="00892FC9"/>
  </w:style>
  <w:style w:type="numbering" w:customStyle="1" w:styleId="112210">
    <w:name w:val="リストなし11221"/>
    <w:next w:val="NoList"/>
    <w:uiPriority w:val="99"/>
    <w:semiHidden/>
    <w:unhideWhenUsed/>
    <w:rsid w:val="00892FC9"/>
  </w:style>
  <w:style w:type="numbering" w:customStyle="1" w:styleId="112211">
    <w:name w:val="无列表11221"/>
    <w:next w:val="NoList"/>
    <w:semiHidden/>
    <w:rsid w:val="00892FC9"/>
  </w:style>
  <w:style w:type="numbering" w:customStyle="1" w:styleId="NoList21221">
    <w:name w:val="No List21221"/>
    <w:next w:val="NoList"/>
    <w:semiHidden/>
    <w:rsid w:val="00892FC9"/>
  </w:style>
  <w:style w:type="numbering" w:customStyle="1" w:styleId="NoList31221">
    <w:name w:val="No List31221"/>
    <w:next w:val="NoList"/>
    <w:uiPriority w:val="99"/>
    <w:semiHidden/>
    <w:rsid w:val="00892FC9"/>
  </w:style>
  <w:style w:type="numbering" w:customStyle="1" w:styleId="NoList111231">
    <w:name w:val="No List111231"/>
    <w:next w:val="NoList"/>
    <w:uiPriority w:val="99"/>
    <w:semiHidden/>
    <w:unhideWhenUsed/>
    <w:rsid w:val="00892FC9"/>
  </w:style>
  <w:style w:type="numbering" w:customStyle="1" w:styleId="4a">
    <w:name w:val="无列表4"/>
    <w:next w:val="NoList"/>
    <w:uiPriority w:val="99"/>
    <w:semiHidden/>
    <w:unhideWhenUsed/>
    <w:rsid w:val="00892FC9"/>
  </w:style>
  <w:style w:type="numbering" w:customStyle="1" w:styleId="32a">
    <w:name w:val="无列表32"/>
    <w:next w:val="NoList"/>
    <w:uiPriority w:val="99"/>
    <w:semiHidden/>
    <w:unhideWhenUsed/>
    <w:rsid w:val="00892FC9"/>
  </w:style>
  <w:style w:type="numbering" w:customStyle="1" w:styleId="13120">
    <w:name w:val="无列表1312"/>
    <w:next w:val="NoList"/>
    <w:semiHidden/>
    <w:rsid w:val="00892FC9"/>
  </w:style>
  <w:style w:type="numbering" w:customStyle="1" w:styleId="NoList4112">
    <w:name w:val="No List4112"/>
    <w:next w:val="NoList"/>
    <w:uiPriority w:val="99"/>
    <w:semiHidden/>
    <w:unhideWhenUsed/>
    <w:rsid w:val="00892FC9"/>
  </w:style>
  <w:style w:type="numbering" w:customStyle="1" w:styleId="2212">
    <w:name w:val="无列表2212"/>
    <w:next w:val="NoList"/>
    <w:uiPriority w:val="99"/>
    <w:semiHidden/>
    <w:unhideWhenUsed/>
    <w:rsid w:val="00892FC9"/>
  </w:style>
  <w:style w:type="numbering" w:customStyle="1" w:styleId="NoList121112">
    <w:name w:val="No List121112"/>
    <w:next w:val="NoList"/>
    <w:uiPriority w:val="99"/>
    <w:semiHidden/>
    <w:unhideWhenUsed/>
    <w:rsid w:val="00892FC9"/>
  </w:style>
  <w:style w:type="numbering" w:customStyle="1" w:styleId="1111121">
    <w:name w:val="リストなし111112"/>
    <w:next w:val="NoList"/>
    <w:uiPriority w:val="99"/>
    <w:semiHidden/>
    <w:unhideWhenUsed/>
    <w:rsid w:val="00892FC9"/>
  </w:style>
  <w:style w:type="numbering" w:customStyle="1" w:styleId="1111122">
    <w:name w:val="无列表111112"/>
    <w:next w:val="NoList"/>
    <w:semiHidden/>
    <w:rsid w:val="00892FC9"/>
  </w:style>
  <w:style w:type="numbering" w:customStyle="1" w:styleId="NoList211112">
    <w:name w:val="No List211112"/>
    <w:next w:val="NoList"/>
    <w:semiHidden/>
    <w:rsid w:val="00892FC9"/>
  </w:style>
  <w:style w:type="numbering" w:customStyle="1" w:styleId="NoList311112">
    <w:name w:val="No List311112"/>
    <w:next w:val="NoList"/>
    <w:uiPriority w:val="99"/>
    <w:semiHidden/>
    <w:rsid w:val="00892FC9"/>
  </w:style>
  <w:style w:type="numbering" w:customStyle="1" w:styleId="11111120">
    <w:name w:val="無清單1111112"/>
    <w:next w:val="NoList"/>
    <w:uiPriority w:val="99"/>
    <w:semiHidden/>
    <w:unhideWhenUsed/>
    <w:rsid w:val="00892FC9"/>
  </w:style>
  <w:style w:type="numbering" w:customStyle="1" w:styleId="NoList13112">
    <w:name w:val="No List13112"/>
    <w:next w:val="NoList"/>
    <w:uiPriority w:val="99"/>
    <w:semiHidden/>
    <w:unhideWhenUsed/>
    <w:rsid w:val="00892FC9"/>
  </w:style>
  <w:style w:type="numbering" w:customStyle="1" w:styleId="121120">
    <w:name w:val="リストなし12112"/>
    <w:next w:val="NoList"/>
    <w:uiPriority w:val="99"/>
    <w:semiHidden/>
    <w:unhideWhenUsed/>
    <w:rsid w:val="00892FC9"/>
  </w:style>
  <w:style w:type="numbering" w:customStyle="1" w:styleId="121121">
    <w:name w:val="无列表12112"/>
    <w:next w:val="NoList"/>
    <w:semiHidden/>
    <w:rsid w:val="00892FC9"/>
  </w:style>
  <w:style w:type="numbering" w:customStyle="1" w:styleId="NoList22112">
    <w:name w:val="No List22112"/>
    <w:next w:val="NoList"/>
    <w:semiHidden/>
    <w:rsid w:val="00892FC9"/>
  </w:style>
  <w:style w:type="numbering" w:customStyle="1" w:styleId="NoList32112">
    <w:name w:val="No List32112"/>
    <w:next w:val="NoList"/>
    <w:uiPriority w:val="99"/>
    <w:semiHidden/>
    <w:rsid w:val="00892FC9"/>
  </w:style>
  <w:style w:type="numbering" w:customStyle="1" w:styleId="NoList112112">
    <w:name w:val="No List112112"/>
    <w:next w:val="NoList"/>
    <w:uiPriority w:val="99"/>
    <w:semiHidden/>
    <w:unhideWhenUsed/>
    <w:rsid w:val="00892FC9"/>
  </w:style>
  <w:style w:type="numbering" w:customStyle="1" w:styleId="21112">
    <w:name w:val="无列表21112"/>
    <w:next w:val="NoList"/>
    <w:uiPriority w:val="99"/>
    <w:semiHidden/>
    <w:unhideWhenUsed/>
    <w:rsid w:val="00892FC9"/>
  </w:style>
  <w:style w:type="numbering" w:customStyle="1" w:styleId="NoList122112">
    <w:name w:val="No List122112"/>
    <w:next w:val="NoList"/>
    <w:uiPriority w:val="99"/>
    <w:semiHidden/>
    <w:unhideWhenUsed/>
    <w:rsid w:val="00892FC9"/>
  </w:style>
  <w:style w:type="numbering" w:customStyle="1" w:styleId="112112">
    <w:name w:val="リストなし112112"/>
    <w:next w:val="NoList"/>
    <w:uiPriority w:val="99"/>
    <w:semiHidden/>
    <w:unhideWhenUsed/>
    <w:rsid w:val="00892FC9"/>
  </w:style>
  <w:style w:type="numbering" w:customStyle="1" w:styleId="1121120">
    <w:name w:val="无列表112112"/>
    <w:next w:val="NoList"/>
    <w:semiHidden/>
    <w:rsid w:val="00892FC9"/>
  </w:style>
  <w:style w:type="numbering" w:customStyle="1" w:styleId="NoList212112">
    <w:name w:val="No List212112"/>
    <w:next w:val="NoList"/>
    <w:semiHidden/>
    <w:rsid w:val="00892FC9"/>
  </w:style>
  <w:style w:type="numbering" w:customStyle="1" w:styleId="NoList312112">
    <w:name w:val="No List312112"/>
    <w:next w:val="NoList"/>
    <w:uiPriority w:val="99"/>
    <w:semiHidden/>
    <w:rsid w:val="00892FC9"/>
  </w:style>
  <w:style w:type="numbering" w:customStyle="1" w:styleId="NoList1112112">
    <w:name w:val="No List1112112"/>
    <w:next w:val="NoList"/>
    <w:uiPriority w:val="99"/>
    <w:semiHidden/>
    <w:unhideWhenUsed/>
    <w:rsid w:val="00892FC9"/>
  </w:style>
  <w:style w:type="numbering" w:customStyle="1" w:styleId="12220">
    <w:name w:val="无列表1222"/>
    <w:next w:val="NoList"/>
    <w:semiHidden/>
    <w:rsid w:val="00892FC9"/>
  </w:style>
  <w:style w:type="numbering" w:customStyle="1" w:styleId="NoList9">
    <w:name w:val="No List9"/>
    <w:next w:val="NoList"/>
    <w:uiPriority w:val="99"/>
    <w:semiHidden/>
    <w:unhideWhenUsed/>
    <w:rsid w:val="00892FC9"/>
  </w:style>
  <w:style w:type="numbering" w:customStyle="1" w:styleId="NoList17">
    <w:name w:val="No List17"/>
    <w:next w:val="NoList"/>
    <w:uiPriority w:val="99"/>
    <w:semiHidden/>
    <w:unhideWhenUsed/>
    <w:rsid w:val="00892FC9"/>
  </w:style>
  <w:style w:type="numbering" w:customStyle="1" w:styleId="162">
    <w:name w:val="リストなし16"/>
    <w:next w:val="NoList"/>
    <w:uiPriority w:val="99"/>
    <w:semiHidden/>
    <w:unhideWhenUsed/>
    <w:rsid w:val="00892FC9"/>
  </w:style>
  <w:style w:type="numbering" w:customStyle="1" w:styleId="163">
    <w:name w:val="无列表16"/>
    <w:next w:val="NoList"/>
    <w:semiHidden/>
    <w:rsid w:val="00892FC9"/>
  </w:style>
  <w:style w:type="numbering" w:customStyle="1" w:styleId="NoList26">
    <w:name w:val="No List26"/>
    <w:next w:val="NoList"/>
    <w:semiHidden/>
    <w:rsid w:val="00892FC9"/>
  </w:style>
  <w:style w:type="numbering" w:customStyle="1" w:styleId="NoList36">
    <w:name w:val="No List36"/>
    <w:next w:val="NoList"/>
    <w:uiPriority w:val="99"/>
    <w:semiHidden/>
    <w:rsid w:val="00892FC9"/>
  </w:style>
  <w:style w:type="numbering" w:customStyle="1" w:styleId="NoList117">
    <w:name w:val="No List117"/>
    <w:next w:val="NoList"/>
    <w:uiPriority w:val="99"/>
    <w:semiHidden/>
    <w:unhideWhenUsed/>
    <w:rsid w:val="00892FC9"/>
  </w:style>
  <w:style w:type="numbering" w:customStyle="1" w:styleId="NoList1116">
    <w:name w:val="No List1116"/>
    <w:next w:val="NoList"/>
    <w:uiPriority w:val="99"/>
    <w:semiHidden/>
    <w:unhideWhenUsed/>
    <w:rsid w:val="00892FC9"/>
  </w:style>
  <w:style w:type="numbering" w:customStyle="1" w:styleId="250">
    <w:name w:val="无列表25"/>
    <w:next w:val="NoList"/>
    <w:uiPriority w:val="99"/>
    <w:semiHidden/>
    <w:unhideWhenUsed/>
    <w:rsid w:val="00892FC9"/>
  </w:style>
  <w:style w:type="numbering" w:customStyle="1" w:styleId="NoList126">
    <w:name w:val="No List126"/>
    <w:next w:val="NoList"/>
    <w:uiPriority w:val="99"/>
    <w:semiHidden/>
    <w:unhideWhenUsed/>
    <w:rsid w:val="00892FC9"/>
  </w:style>
  <w:style w:type="numbering" w:customStyle="1" w:styleId="1160">
    <w:name w:val="リストなし116"/>
    <w:next w:val="NoList"/>
    <w:uiPriority w:val="99"/>
    <w:semiHidden/>
    <w:unhideWhenUsed/>
    <w:rsid w:val="00892FC9"/>
  </w:style>
  <w:style w:type="numbering" w:customStyle="1" w:styleId="1161">
    <w:name w:val="无列表116"/>
    <w:next w:val="NoList"/>
    <w:semiHidden/>
    <w:rsid w:val="00892FC9"/>
  </w:style>
  <w:style w:type="numbering" w:customStyle="1" w:styleId="NoList216">
    <w:name w:val="No List216"/>
    <w:next w:val="NoList"/>
    <w:semiHidden/>
    <w:rsid w:val="00892FC9"/>
  </w:style>
  <w:style w:type="numbering" w:customStyle="1" w:styleId="NoList316">
    <w:name w:val="No List316"/>
    <w:next w:val="NoList"/>
    <w:uiPriority w:val="99"/>
    <w:semiHidden/>
    <w:rsid w:val="00892FC9"/>
  </w:style>
  <w:style w:type="numbering" w:customStyle="1" w:styleId="NoList45">
    <w:name w:val="No List45"/>
    <w:next w:val="NoList"/>
    <w:uiPriority w:val="99"/>
    <w:semiHidden/>
    <w:unhideWhenUsed/>
    <w:rsid w:val="00892FC9"/>
  </w:style>
  <w:style w:type="numbering" w:customStyle="1" w:styleId="NoList1125">
    <w:name w:val="No List1125"/>
    <w:next w:val="NoList"/>
    <w:uiPriority w:val="99"/>
    <w:semiHidden/>
    <w:unhideWhenUsed/>
    <w:rsid w:val="00892FC9"/>
  </w:style>
  <w:style w:type="numbering" w:customStyle="1" w:styleId="NoList1215">
    <w:name w:val="No List1215"/>
    <w:next w:val="NoList"/>
    <w:uiPriority w:val="99"/>
    <w:semiHidden/>
    <w:unhideWhenUsed/>
    <w:rsid w:val="00892FC9"/>
  </w:style>
  <w:style w:type="numbering" w:customStyle="1" w:styleId="11150">
    <w:name w:val="リストなし1115"/>
    <w:next w:val="NoList"/>
    <w:uiPriority w:val="99"/>
    <w:semiHidden/>
    <w:unhideWhenUsed/>
    <w:rsid w:val="00892FC9"/>
  </w:style>
  <w:style w:type="numbering" w:customStyle="1" w:styleId="11151">
    <w:name w:val="无列表1115"/>
    <w:next w:val="NoList"/>
    <w:semiHidden/>
    <w:rsid w:val="00892FC9"/>
  </w:style>
  <w:style w:type="numbering" w:customStyle="1" w:styleId="NoList2115">
    <w:name w:val="No List2115"/>
    <w:next w:val="NoList"/>
    <w:semiHidden/>
    <w:rsid w:val="00892FC9"/>
  </w:style>
  <w:style w:type="numbering" w:customStyle="1" w:styleId="NoList3115">
    <w:name w:val="No List3115"/>
    <w:next w:val="NoList"/>
    <w:uiPriority w:val="99"/>
    <w:semiHidden/>
    <w:rsid w:val="00892FC9"/>
  </w:style>
  <w:style w:type="numbering" w:customStyle="1" w:styleId="NoList11115">
    <w:name w:val="No List11115"/>
    <w:next w:val="NoList"/>
    <w:uiPriority w:val="99"/>
    <w:semiHidden/>
    <w:unhideWhenUsed/>
    <w:rsid w:val="00892FC9"/>
  </w:style>
  <w:style w:type="numbering" w:customStyle="1" w:styleId="NoList55">
    <w:name w:val="No List55"/>
    <w:next w:val="NoList"/>
    <w:uiPriority w:val="99"/>
    <w:semiHidden/>
    <w:unhideWhenUsed/>
    <w:rsid w:val="00892FC9"/>
  </w:style>
  <w:style w:type="numbering" w:customStyle="1" w:styleId="NoList135">
    <w:name w:val="No List135"/>
    <w:next w:val="NoList"/>
    <w:uiPriority w:val="99"/>
    <w:semiHidden/>
    <w:unhideWhenUsed/>
    <w:rsid w:val="00892FC9"/>
  </w:style>
  <w:style w:type="numbering" w:customStyle="1" w:styleId="1250">
    <w:name w:val="リストなし125"/>
    <w:next w:val="NoList"/>
    <w:uiPriority w:val="99"/>
    <w:semiHidden/>
    <w:unhideWhenUsed/>
    <w:rsid w:val="00892FC9"/>
  </w:style>
  <w:style w:type="numbering" w:customStyle="1" w:styleId="1251">
    <w:name w:val="无列表125"/>
    <w:next w:val="NoList"/>
    <w:semiHidden/>
    <w:rsid w:val="00892FC9"/>
  </w:style>
  <w:style w:type="numbering" w:customStyle="1" w:styleId="NoList225">
    <w:name w:val="No List225"/>
    <w:next w:val="NoList"/>
    <w:semiHidden/>
    <w:rsid w:val="00892FC9"/>
  </w:style>
  <w:style w:type="numbering" w:customStyle="1" w:styleId="NoList325">
    <w:name w:val="No List325"/>
    <w:next w:val="NoList"/>
    <w:uiPriority w:val="99"/>
    <w:semiHidden/>
    <w:rsid w:val="00892FC9"/>
  </w:style>
  <w:style w:type="numbering" w:customStyle="1" w:styleId="2151">
    <w:name w:val="无列表215"/>
    <w:next w:val="NoList"/>
    <w:uiPriority w:val="99"/>
    <w:semiHidden/>
    <w:unhideWhenUsed/>
    <w:rsid w:val="00892FC9"/>
  </w:style>
  <w:style w:type="numbering" w:customStyle="1" w:styleId="NoList1224">
    <w:name w:val="No List1224"/>
    <w:next w:val="NoList"/>
    <w:uiPriority w:val="99"/>
    <w:semiHidden/>
    <w:unhideWhenUsed/>
    <w:rsid w:val="00892FC9"/>
  </w:style>
  <w:style w:type="numbering" w:customStyle="1" w:styleId="11240">
    <w:name w:val="リストなし1124"/>
    <w:next w:val="NoList"/>
    <w:uiPriority w:val="99"/>
    <w:semiHidden/>
    <w:unhideWhenUsed/>
    <w:rsid w:val="00892FC9"/>
  </w:style>
  <w:style w:type="numbering" w:customStyle="1" w:styleId="11241">
    <w:name w:val="无列表1124"/>
    <w:next w:val="NoList"/>
    <w:semiHidden/>
    <w:rsid w:val="00892FC9"/>
  </w:style>
  <w:style w:type="numbering" w:customStyle="1" w:styleId="NoList2124">
    <w:name w:val="No List2124"/>
    <w:next w:val="NoList"/>
    <w:semiHidden/>
    <w:rsid w:val="00892FC9"/>
  </w:style>
  <w:style w:type="numbering" w:customStyle="1" w:styleId="NoList3124">
    <w:name w:val="No List3124"/>
    <w:next w:val="NoList"/>
    <w:uiPriority w:val="99"/>
    <w:semiHidden/>
    <w:rsid w:val="00892FC9"/>
  </w:style>
  <w:style w:type="numbering" w:customStyle="1" w:styleId="NoList11125">
    <w:name w:val="No List11125"/>
    <w:next w:val="NoList"/>
    <w:uiPriority w:val="99"/>
    <w:semiHidden/>
    <w:unhideWhenUsed/>
    <w:rsid w:val="00892FC9"/>
  </w:style>
  <w:style w:type="numbering" w:customStyle="1" w:styleId="330">
    <w:name w:val="无列表33"/>
    <w:next w:val="NoList"/>
    <w:uiPriority w:val="99"/>
    <w:semiHidden/>
    <w:unhideWhenUsed/>
    <w:rsid w:val="00892FC9"/>
  </w:style>
  <w:style w:type="numbering" w:customStyle="1" w:styleId="1330">
    <w:name w:val="无列表133"/>
    <w:next w:val="NoList"/>
    <w:semiHidden/>
    <w:rsid w:val="00892FC9"/>
  </w:style>
  <w:style w:type="numbering" w:customStyle="1" w:styleId="NoList1133">
    <w:name w:val="No List1133"/>
    <w:next w:val="NoList"/>
    <w:uiPriority w:val="99"/>
    <w:semiHidden/>
    <w:unhideWhenUsed/>
    <w:rsid w:val="00892FC9"/>
  </w:style>
  <w:style w:type="numbering" w:customStyle="1" w:styleId="NoList413">
    <w:name w:val="No List413"/>
    <w:next w:val="NoList"/>
    <w:uiPriority w:val="99"/>
    <w:semiHidden/>
    <w:unhideWhenUsed/>
    <w:rsid w:val="00892FC9"/>
  </w:style>
  <w:style w:type="numbering" w:customStyle="1" w:styleId="223">
    <w:name w:val="无列表223"/>
    <w:next w:val="NoList"/>
    <w:uiPriority w:val="99"/>
    <w:semiHidden/>
    <w:unhideWhenUsed/>
    <w:rsid w:val="00892FC9"/>
  </w:style>
  <w:style w:type="numbering" w:customStyle="1" w:styleId="NoList12113">
    <w:name w:val="No List12113"/>
    <w:next w:val="NoList"/>
    <w:uiPriority w:val="99"/>
    <w:semiHidden/>
    <w:unhideWhenUsed/>
    <w:rsid w:val="00892FC9"/>
  </w:style>
  <w:style w:type="numbering" w:customStyle="1" w:styleId="111130">
    <w:name w:val="リストなし11113"/>
    <w:next w:val="NoList"/>
    <w:uiPriority w:val="99"/>
    <w:semiHidden/>
    <w:unhideWhenUsed/>
    <w:rsid w:val="00892FC9"/>
  </w:style>
  <w:style w:type="numbering" w:customStyle="1" w:styleId="111131">
    <w:name w:val="无列表11113"/>
    <w:next w:val="NoList"/>
    <w:semiHidden/>
    <w:rsid w:val="00892FC9"/>
  </w:style>
  <w:style w:type="numbering" w:customStyle="1" w:styleId="NoList21113">
    <w:name w:val="No List21113"/>
    <w:next w:val="NoList"/>
    <w:semiHidden/>
    <w:rsid w:val="00892FC9"/>
  </w:style>
  <w:style w:type="numbering" w:customStyle="1" w:styleId="NoList31113">
    <w:name w:val="No List31113"/>
    <w:next w:val="NoList"/>
    <w:uiPriority w:val="99"/>
    <w:semiHidden/>
    <w:rsid w:val="00892FC9"/>
  </w:style>
  <w:style w:type="numbering" w:customStyle="1" w:styleId="NoList1313">
    <w:name w:val="No List1313"/>
    <w:next w:val="NoList"/>
    <w:uiPriority w:val="99"/>
    <w:semiHidden/>
    <w:unhideWhenUsed/>
    <w:rsid w:val="00892FC9"/>
  </w:style>
  <w:style w:type="numbering" w:customStyle="1" w:styleId="12130">
    <w:name w:val="リストなし1213"/>
    <w:next w:val="NoList"/>
    <w:uiPriority w:val="99"/>
    <w:semiHidden/>
    <w:unhideWhenUsed/>
    <w:rsid w:val="00892FC9"/>
  </w:style>
  <w:style w:type="numbering" w:customStyle="1" w:styleId="12131">
    <w:name w:val="无列表1213"/>
    <w:next w:val="NoList"/>
    <w:semiHidden/>
    <w:rsid w:val="00892FC9"/>
  </w:style>
  <w:style w:type="numbering" w:customStyle="1" w:styleId="NoList2213">
    <w:name w:val="No List2213"/>
    <w:next w:val="NoList"/>
    <w:semiHidden/>
    <w:rsid w:val="00892FC9"/>
  </w:style>
  <w:style w:type="numbering" w:customStyle="1" w:styleId="NoList3213">
    <w:name w:val="No List3213"/>
    <w:next w:val="NoList"/>
    <w:uiPriority w:val="99"/>
    <w:semiHidden/>
    <w:rsid w:val="00892FC9"/>
  </w:style>
  <w:style w:type="numbering" w:customStyle="1" w:styleId="NoList11213">
    <w:name w:val="No List11213"/>
    <w:next w:val="NoList"/>
    <w:uiPriority w:val="99"/>
    <w:semiHidden/>
    <w:unhideWhenUsed/>
    <w:rsid w:val="00892FC9"/>
  </w:style>
  <w:style w:type="numbering" w:customStyle="1" w:styleId="2113">
    <w:name w:val="无列表2113"/>
    <w:next w:val="NoList"/>
    <w:uiPriority w:val="99"/>
    <w:semiHidden/>
    <w:unhideWhenUsed/>
    <w:rsid w:val="00892FC9"/>
  </w:style>
  <w:style w:type="numbering" w:customStyle="1" w:styleId="NoList12213">
    <w:name w:val="No List12213"/>
    <w:next w:val="NoList"/>
    <w:uiPriority w:val="99"/>
    <w:semiHidden/>
    <w:unhideWhenUsed/>
    <w:rsid w:val="00892FC9"/>
  </w:style>
  <w:style w:type="numbering" w:customStyle="1" w:styleId="112130">
    <w:name w:val="リストなし11213"/>
    <w:next w:val="NoList"/>
    <w:uiPriority w:val="99"/>
    <w:semiHidden/>
    <w:unhideWhenUsed/>
    <w:rsid w:val="00892FC9"/>
  </w:style>
  <w:style w:type="numbering" w:customStyle="1" w:styleId="112131">
    <w:name w:val="无列表11213"/>
    <w:next w:val="NoList"/>
    <w:semiHidden/>
    <w:rsid w:val="00892FC9"/>
  </w:style>
  <w:style w:type="numbering" w:customStyle="1" w:styleId="NoList21213">
    <w:name w:val="No List21213"/>
    <w:next w:val="NoList"/>
    <w:semiHidden/>
    <w:rsid w:val="00892FC9"/>
  </w:style>
  <w:style w:type="numbering" w:customStyle="1" w:styleId="NoList31213">
    <w:name w:val="No List31213"/>
    <w:next w:val="NoList"/>
    <w:uiPriority w:val="99"/>
    <w:semiHidden/>
    <w:rsid w:val="00892FC9"/>
  </w:style>
  <w:style w:type="numbering" w:customStyle="1" w:styleId="NoList111213">
    <w:name w:val="No List111213"/>
    <w:next w:val="NoList"/>
    <w:uiPriority w:val="99"/>
    <w:semiHidden/>
    <w:unhideWhenUsed/>
    <w:rsid w:val="00892FC9"/>
  </w:style>
  <w:style w:type="numbering" w:customStyle="1" w:styleId="NoList63">
    <w:name w:val="No List63"/>
    <w:next w:val="NoList"/>
    <w:uiPriority w:val="99"/>
    <w:semiHidden/>
    <w:unhideWhenUsed/>
    <w:rsid w:val="00892FC9"/>
  </w:style>
  <w:style w:type="numbering" w:customStyle="1" w:styleId="NoList143">
    <w:name w:val="No List143"/>
    <w:next w:val="NoList"/>
    <w:uiPriority w:val="99"/>
    <w:semiHidden/>
    <w:unhideWhenUsed/>
    <w:rsid w:val="00892FC9"/>
  </w:style>
  <w:style w:type="numbering" w:customStyle="1" w:styleId="1331">
    <w:name w:val="リストなし133"/>
    <w:next w:val="NoList"/>
    <w:uiPriority w:val="99"/>
    <w:semiHidden/>
    <w:unhideWhenUsed/>
    <w:rsid w:val="00892FC9"/>
  </w:style>
  <w:style w:type="numbering" w:customStyle="1" w:styleId="NoList233">
    <w:name w:val="No List233"/>
    <w:next w:val="NoList"/>
    <w:semiHidden/>
    <w:rsid w:val="00892FC9"/>
  </w:style>
  <w:style w:type="numbering" w:customStyle="1" w:styleId="NoList333">
    <w:name w:val="No List333"/>
    <w:next w:val="NoList"/>
    <w:uiPriority w:val="99"/>
    <w:semiHidden/>
    <w:rsid w:val="00892FC9"/>
  </w:style>
  <w:style w:type="numbering" w:customStyle="1" w:styleId="NoList1233">
    <w:name w:val="No List1233"/>
    <w:next w:val="NoList"/>
    <w:uiPriority w:val="99"/>
    <w:semiHidden/>
    <w:unhideWhenUsed/>
    <w:rsid w:val="00892FC9"/>
  </w:style>
  <w:style w:type="numbering" w:customStyle="1" w:styleId="11330">
    <w:name w:val="リストなし1133"/>
    <w:next w:val="NoList"/>
    <w:uiPriority w:val="99"/>
    <w:semiHidden/>
    <w:unhideWhenUsed/>
    <w:rsid w:val="00892FC9"/>
  </w:style>
  <w:style w:type="numbering" w:customStyle="1" w:styleId="11331">
    <w:name w:val="无列表1133"/>
    <w:next w:val="NoList"/>
    <w:semiHidden/>
    <w:rsid w:val="00892FC9"/>
  </w:style>
  <w:style w:type="numbering" w:customStyle="1" w:styleId="NoList2133">
    <w:name w:val="No List2133"/>
    <w:next w:val="NoList"/>
    <w:semiHidden/>
    <w:rsid w:val="00892FC9"/>
  </w:style>
  <w:style w:type="numbering" w:customStyle="1" w:styleId="NoList3133">
    <w:name w:val="No List3133"/>
    <w:next w:val="NoList"/>
    <w:uiPriority w:val="99"/>
    <w:semiHidden/>
    <w:rsid w:val="00892FC9"/>
  </w:style>
  <w:style w:type="numbering" w:customStyle="1" w:styleId="NoList11133">
    <w:name w:val="No List11133"/>
    <w:next w:val="NoList"/>
    <w:uiPriority w:val="99"/>
    <w:semiHidden/>
    <w:unhideWhenUsed/>
    <w:rsid w:val="00892FC9"/>
  </w:style>
  <w:style w:type="numbering" w:customStyle="1" w:styleId="NoList513">
    <w:name w:val="No List513"/>
    <w:next w:val="NoList"/>
    <w:uiPriority w:val="99"/>
    <w:semiHidden/>
    <w:unhideWhenUsed/>
    <w:rsid w:val="00892FC9"/>
  </w:style>
  <w:style w:type="numbering" w:customStyle="1" w:styleId="13130">
    <w:name w:val="无列表1313"/>
    <w:next w:val="NoList"/>
    <w:semiHidden/>
    <w:rsid w:val="00892FC9"/>
  </w:style>
  <w:style w:type="numbering" w:customStyle="1" w:styleId="NoList11312">
    <w:name w:val="No List11312"/>
    <w:next w:val="NoList"/>
    <w:uiPriority w:val="99"/>
    <w:semiHidden/>
    <w:unhideWhenUsed/>
    <w:rsid w:val="00892FC9"/>
  </w:style>
  <w:style w:type="numbering" w:customStyle="1" w:styleId="NoList4113">
    <w:name w:val="No List4113"/>
    <w:next w:val="NoList"/>
    <w:uiPriority w:val="99"/>
    <w:semiHidden/>
    <w:unhideWhenUsed/>
    <w:rsid w:val="00892FC9"/>
  </w:style>
  <w:style w:type="numbering" w:customStyle="1" w:styleId="2213">
    <w:name w:val="无列表2213"/>
    <w:next w:val="NoList"/>
    <w:uiPriority w:val="99"/>
    <w:semiHidden/>
    <w:unhideWhenUsed/>
    <w:rsid w:val="00892FC9"/>
  </w:style>
  <w:style w:type="numbering" w:customStyle="1" w:styleId="NoList121113">
    <w:name w:val="No List121113"/>
    <w:next w:val="NoList"/>
    <w:uiPriority w:val="99"/>
    <w:semiHidden/>
    <w:unhideWhenUsed/>
    <w:rsid w:val="00892FC9"/>
  </w:style>
  <w:style w:type="numbering" w:customStyle="1" w:styleId="111113">
    <w:name w:val="リストなし111113"/>
    <w:next w:val="NoList"/>
    <w:uiPriority w:val="99"/>
    <w:semiHidden/>
    <w:unhideWhenUsed/>
    <w:rsid w:val="00892FC9"/>
  </w:style>
  <w:style w:type="numbering" w:customStyle="1" w:styleId="1111130">
    <w:name w:val="无列表111113"/>
    <w:next w:val="NoList"/>
    <w:semiHidden/>
    <w:rsid w:val="00892FC9"/>
  </w:style>
  <w:style w:type="numbering" w:customStyle="1" w:styleId="NoList211113">
    <w:name w:val="No List211113"/>
    <w:next w:val="NoList"/>
    <w:semiHidden/>
    <w:rsid w:val="00892FC9"/>
  </w:style>
  <w:style w:type="numbering" w:customStyle="1" w:styleId="NoList311113">
    <w:name w:val="No List311113"/>
    <w:next w:val="NoList"/>
    <w:uiPriority w:val="99"/>
    <w:semiHidden/>
    <w:rsid w:val="00892FC9"/>
  </w:style>
  <w:style w:type="numbering" w:customStyle="1" w:styleId="1111113">
    <w:name w:val="無清單1111113"/>
    <w:next w:val="NoList"/>
    <w:uiPriority w:val="99"/>
    <w:semiHidden/>
    <w:unhideWhenUsed/>
    <w:rsid w:val="00892FC9"/>
  </w:style>
  <w:style w:type="numbering" w:customStyle="1" w:styleId="NoList13113">
    <w:name w:val="No List13113"/>
    <w:next w:val="NoList"/>
    <w:uiPriority w:val="99"/>
    <w:semiHidden/>
    <w:unhideWhenUsed/>
    <w:rsid w:val="00892FC9"/>
  </w:style>
  <w:style w:type="numbering" w:customStyle="1" w:styleId="121130">
    <w:name w:val="リストなし12113"/>
    <w:next w:val="NoList"/>
    <w:uiPriority w:val="99"/>
    <w:semiHidden/>
    <w:unhideWhenUsed/>
    <w:rsid w:val="00892FC9"/>
  </w:style>
  <w:style w:type="numbering" w:customStyle="1" w:styleId="121131">
    <w:name w:val="无列表12113"/>
    <w:next w:val="NoList"/>
    <w:semiHidden/>
    <w:rsid w:val="00892FC9"/>
  </w:style>
  <w:style w:type="numbering" w:customStyle="1" w:styleId="NoList22113">
    <w:name w:val="No List22113"/>
    <w:next w:val="NoList"/>
    <w:semiHidden/>
    <w:rsid w:val="00892FC9"/>
  </w:style>
  <w:style w:type="numbering" w:customStyle="1" w:styleId="NoList32113">
    <w:name w:val="No List32113"/>
    <w:next w:val="NoList"/>
    <w:uiPriority w:val="99"/>
    <w:semiHidden/>
    <w:rsid w:val="00892FC9"/>
  </w:style>
  <w:style w:type="numbering" w:customStyle="1" w:styleId="NoList112113">
    <w:name w:val="No List112113"/>
    <w:next w:val="NoList"/>
    <w:uiPriority w:val="99"/>
    <w:semiHidden/>
    <w:unhideWhenUsed/>
    <w:rsid w:val="00892FC9"/>
  </w:style>
  <w:style w:type="numbering" w:customStyle="1" w:styleId="21113">
    <w:name w:val="无列表21113"/>
    <w:next w:val="NoList"/>
    <w:uiPriority w:val="99"/>
    <w:semiHidden/>
    <w:unhideWhenUsed/>
    <w:rsid w:val="00892FC9"/>
  </w:style>
  <w:style w:type="numbering" w:customStyle="1" w:styleId="NoList122113">
    <w:name w:val="No List122113"/>
    <w:next w:val="NoList"/>
    <w:uiPriority w:val="99"/>
    <w:semiHidden/>
    <w:unhideWhenUsed/>
    <w:rsid w:val="00892FC9"/>
  </w:style>
  <w:style w:type="numbering" w:customStyle="1" w:styleId="112113">
    <w:name w:val="リストなし112113"/>
    <w:next w:val="NoList"/>
    <w:uiPriority w:val="99"/>
    <w:semiHidden/>
    <w:unhideWhenUsed/>
    <w:rsid w:val="00892FC9"/>
  </w:style>
  <w:style w:type="numbering" w:customStyle="1" w:styleId="1121130">
    <w:name w:val="无列表112113"/>
    <w:next w:val="NoList"/>
    <w:semiHidden/>
    <w:rsid w:val="00892FC9"/>
  </w:style>
  <w:style w:type="numbering" w:customStyle="1" w:styleId="NoList212113">
    <w:name w:val="No List212113"/>
    <w:next w:val="NoList"/>
    <w:semiHidden/>
    <w:rsid w:val="00892FC9"/>
  </w:style>
  <w:style w:type="numbering" w:customStyle="1" w:styleId="NoList312113">
    <w:name w:val="No List312113"/>
    <w:next w:val="NoList"/>
    <w:uiPriority w:val="99"/>
    <w:semiHidden/>
    <w:rsid w:val="00892FC9"/>
  </w:style>
  <w:style w:type="numbering" w:customStyle="1" w:styleId="NoList1112113">
    <w:name w:val="No List1112113"/>
    <w:next w:val="NoList"/>
    <w:uiPriority w:val="99"/>
    <w:semiHidden/>
    <w:unhideWhenUsed/>
    <w:rsid w:val="00892FC9"/>
  </w:style>
  <w:style w:type="numbering" w:customStyle="1" w:styleId="NoList5112">
    <w:name w:val="No List5112"/>
    <w:next w:val="NoList"/>
    <w:uiPriority w:val="99"/>
    <w:semiHidden/>
    <w:unhideWhenUsed/>
    <w:rsid w:val="00892FC9"/>
  </w:style>
  <w:style w:type="numbering" w:customStyle="1" w:styleId="NoList612">
    <w:name w:val="No List612"/>
    <w:next w:val="NoList"/>
    <w:uiPriority w:val="99"/>
    <w:semiHidden/>
    <w:unhideWhenUsed/>
    <w:rsid w:val="00892FC9"/>
  </w:style>
  <w:style w:type="numbering" w:customStyle="1" w:styleId="NoList1412">
    <w:name w:val="No List1412"/>
    <w:next w:val="NoList"/>
    <w:uiPriority w:val="99"/>
    <w:semiHidden/>
    <w:unhideWhenUsed/>
    <w:rsid w:val="00892FC9"/>
  </w:style>
  <w:style w:type="numbering" w:customStyle="1" w:styleId="13121">
    <w:name w:val="リストなし1312"/>
    <w:next w:val="NoList"/>
    <w:uiPriority w:val="99"/>
    <w:semiHidden/>
    <w:unhideWhenUsed/>
    <w:rsid w:val="00892FC9"/>
  </w:style>
  <w:style w:type="numbering" w:customStyle="1" w:styleId="NoList2312">
    <w:name w:val="No List2312"/>
    <w:next w:val="NoList"/>
    <w:semiHidden/>
    <w:rsid w:val="00892FC9"/>
  </w:style>
  <w:style w:type="numbering" w:customStyle="1" w:styleId="NoList3312">
    <w:name w:val="No List3312"/>
    <w:next w:val="NoList"/>
    <w:uiPriority w:val="99"/>
    <w:semiHidden/>
    <w:rsid w:val="00892FC9"/>
  </w:style>
  <w:style w:type="numbering" w:customStyle="1" w:styleId="NoList1142">
    <w:name w:val="No List1142"/>
    <w:next w:val="NoList"/>
    <w:uiPriority w:val="99"/>
    <w:semiHidden/>
    <w:unhideWhenUsed/>
    <w:rsid w:val="00892FC9"/>
  </w:style>
  <w:style w:type="numbering" w:customStyle="1" w:styleId="NoList422">
    <w:name w:val="No List422"/>
    <w:next w:val="NoList"/>
    <w:uiPriority w:val="99"/>
    <w:semiHidden/>
    <w:unhideWhenUsed/>
    <w:rsid w:val="00892FC9"/>
  </w:style>
  <w:style w:type="numbering" w:customStyle="1" w:styleId="NoList12312">
    <w:name w:val="No List12312"/>
    <w:next w:val="NoList"/>
    <w:uiPriority w:val="99"/>
    <w:semiHidden/>
    <w:unhideWhenUsed/>
    <w:rsid w:val="00892FC9"/>
  </w:style>
  <w:style w:type="numbering" w:customStyle="1" w:styleId="11312">
    <w:name w:val="リストなし11312"/>
    <w:next w:val="NoList"/>
    <w:uiPriority w:val="99"/>
    <w:semiHidden/>
    <w:unhideWhenUsed/>
    <w:rsid w:val="00892FC9"/>
  </w:style>
  <w:style w:type="numbering" w:customStyle="1" w:styleId="113120">
    <w:name w:val="无列表11312"/>
    <w:next w:val="NoList"/>
    <w:semiHidden/>
    <w:rsid w:val="00892FC9"/>
  </w:style>
  <w:style w:type="numbering" w:customStyle="1" w:styleId="NoList21312">
    <w:name w:val="No List21312"/>
    <w:next w:val="NoList"/>
    <w:semiHidden/>
    <w:rsid w:val="00892FC9"/>
  </w:style>
  <w:style w:type="numbering" w:customStyle="1" w:styleId="NoList31312">
    <w:name w:val="No List31312"/>
    <w:next w:val="NoList"/>
    <w:uiPriority w:val="99"/>
    <w:semiHidden/>
    <w:rsid w:val="00892FC9"/>
  </w:style>
  <w:style w:type="numbering" w:customStyle="1" w:styleId="NoList111312">
    <w:name w:val="No List111312"/>
    <w:next w:val="NoList"/>
    <w:uiPriority w:val="99"/>
    <w:semiHidden/>
    <w:unhideWhenUsed/>
    <w:rsid w:val="00892FC9"/>
  </w:style>
  <w:style w:type="numbering" w:customStyle="1" w:styleId="NoList12122">
    <w:name w:val="No List12122"/>
    <w:next w:val="NoList"/>
    <w:uiPriority w:val="99"/>
    <w:semiHidden/>
    <w:unhideWhenUsed/>
    <w:rsid w:val="00892FC9"/>
  </w:style>
  <w:style w:type="numbering" w:customStyle="1" w:styleId="111220">
    <w:name w:val="リストなし11122"/>
    <w:next w:val="NoList"/>
    <w:uiPriority w:val="99"/>
    <w:semiHidden/>
    <w:unhideWhenUsed/>
    <w:rsid w:val="00892FC9"/>
  </w:style>
  <w:style w:type="numbering" w:customStyle="1" w:styleId="111221">
    <w:name w:val="无列表11122"/>
    <w:next w:val="NoList"/>
    <w:semiHidden/>
    <w:rsid w:val="00892FC9"/>
  </w:style>
  <w:style w:type="numbering" w:customStyle="1" w:styleId="NoList21122">
    <w:name w:val="No List21122"/>
    <w:next w:val="NoList"/>
    <w:semiHidden/>
    <w:rsid w:val="00892FC9"/>
  </w:style>
  <w:style w:type="numbering" w:customStyle="1" w:styleId="NoList31122">
    <w:name w:val="No List31122"/>
    <w:next w:val="NoList"/>
    <w:uiPriority w:val="99"/>
    <w:semiHidden/>
    <w:rsid w:val="00892FC9"/>
  </w:style>
  <w:style w:type="numbering" w:customStyle="1" w:styleId="NoList522">
    <w:name w:val="No List522"/>
    <w:next w:val="NoList"/>
    <w:uiPriority w:val="99"/>
    <w:semiHidden/>
    <w:unhideWhenUsed/>
    <w:rsid w:val="00892FC9"/>
  </w:style>
  <w:style w:type="numbering" w:customStyle="1" w:styleId="NoList1322">
    <w:name w:val="No List1322"/>
    <w:next w:val="NoList"/>
    <w:uiPriority w:val="99"/>
    <w:semiHidden/>
    <w:unhideWhenUsed/>
    <w:rsid w:val="00892FC9"/>
  </w:style>
  <w:style w:type="numbering" w:customStyle="1" w:styleId="12221">
    <w:name w:val="リストなし1222"/>
    <w:next w:val="NoList"/>
    <w:uiPriority w:val="99"/>
    <w:semiHidden/>
    <w:unhideWhenUsed/>
    <w:rsid w:val="00892FC9"/>
  </w:style>
  <w:style w:type="numbering" w:customStyle="1" w:styleId="12230">
    <w:name w:val="无列表1223"/>
    <w:next w:val="NoList"/>
    <w:semiHidden/>
    <w:rsid w:val="00892FC9"/>
  </w:style>
  <w:style w:type="numbering" w:customStyle="1" w:styleId="NoList2222">
    <w:name w:val="No List2222"/>
    <w:next w:val="NoList"/>
    <w:semiHidden/>
    <w:rsid w:val="00892FC9"/>
  </w:style>
  <w:style w:type="numbering" w:customStyle="1" w:styleId="NoList3222">
    <w:name w:val="No List3222"/>
    <w:next w:val="NoList"/>
    <w:uiPriority w:val="99"/>
    <w:semiHidden/>
    <w:rsid w:val="00892FC9"/>
  </w:style>
  <w:style w:type="numbering" w:customStyle="1" w:styleId="NoList11222">
    <w:name w:val="No List11222"/>
    <w:next w:val="NoList"/>
    <w:uiPriority w:val="99"/>
    <w:semiHidden/>
    <w:unhideWhenUsed/>
    <w:rsid w:val="00892FC9"/>
  </w:style>
  <w:style w:type="numbering" w:customStyle="1" w:styleId="2122">
    <w:name w:val="无列表2122"/>
    <w:next w:val="NoList"/>
    <w:uiPriority w:val="99"/>
    <w:semiHidden/>
    <w:unhideWhenUsed/>
    <w:rsid w:val="00892FC9"/>
  </w:style>
  <w:style w:type="numbering" w:customStyle="1" w:styleId="NoList111222">
    <w:name w:val="No List111222"/>
    <w:next w:val="NoList"/>
    <w:uiPriority w:val="99"/>
    <w:semiHidden/>
    <w:unhideWhenUsed/>
    <w:rsid w:val="00892FC9"/>
  </w:style>
  <w:style w:type="numbering" w:customStyle="1" w:styleId="NoList72">
    <w:name w:val="No List72"/>
    <w:next w:val="NoList"/>
    <w:uiPriority w:val="99"/>
    <w:semiHidden/>
    <w:unhideWhenUsed/>
    <w:rsid w:val="00892FC9"/>
  </w:style>
  <w:style w:type="numbering" w:customStyle="1" w:styleId="NoList152">
    <w:name w:val="No List152"/>
    <w:next w:val="NoList"/>
    <w:uiPriority w:val="99"/>
    <w:semiHidden/>
    <w:unhideWhenUsed/>
    <w:rsid w:val="00892FC9"/>
  </w:style>
  <w:style w:type="numbering" w:customStyle="1" w:styleId="1420">
    <w:name w:val="リストなし142"/>
    <w:next w:val="NoList"/>
    <w:uiPriority w:val="99"/>
    <w:semiHidden/>
    <w:unhideWhenUsed/>
    <w:rsid w:val="00892FC9"/>
  </w:style>
  <w:style w:type="numbering" w:customStyle="1" w:styleId="1421">
    <w:name w:val="无列表142"/>
    <w:next w:val="NoList"/>
    <w:semiHidden/>
    <w:rsid w:val="00892FC9"/>
  </w:style>
  <w:style w:type="numbering" w:customStyle="1" w:styleId="NoList242">
    <w:name w:val="No List242"/>
    <w:next w:val="NoList"/>
    <w:semiHidden/>
    <w:rsid w:val="00892FC9"/>
  </w:style>
  <w:style w:type="numbering" w:customStyle="1" w:styleId="NoList342">
    <w:name w:val="No List342"/>
    <w:next w:val="NoList"/>
    <w:uiPriority w:val="99"/>
    <w:semiHidden/>
    <w:rsid w:val="00892FC9"/>
  </w:style>
  <w:style w:type="numbering" w:customStyle="1" w:styleId="NoList1152">
    <w:name w:val="No List1152"/>
    <w:next w:val="NoList"/>
    <w:uiPriority w:val="99"/>
    <w:semiHidden/>
    <w:unhideWhenUsed/>
    <w:rsid w:val="00892FC9"/>
  </w:style>
  <w:style w:type="numbering" w:customStyle="1" w:styleId="NoList432">
    <w:name w:val="No List432"/>
    <w:next w:val="NoList"/>
    <w:uiPriority w:val="99"/>
    <w:semiHidden/>
    <w:unhideWhenUsed/>
    <w:rsid w:val="00892FC9"/>
  </w:style>
  <w:style w:type="numbering" w:customStyle="1" w:styleId="NoList1242">
    <w:name w:val="No List1242"/>
    <w:next w:val="NoList"/>
    <w:uiPriority w:val="99"/>
    <w:semiHidden/>
    <w:unhideWhenUsed/>
    <w:rsid w:val="00892FC9"/>
  </w:style>
  <w:style w:type="numbering" w:customStyle="1" w:styleId="11420">
    <w:name w:val="リストなし1142"/>
    <w:next w:val="NoList"/>
    <w:uiPriority w:val="99"/>
    <w:semiHidden/>
    <w:unhideWhenUsed/>
    <w:rsid w:val="00892FC9"/>
  </w:style>
  <w:style w:type="numbering" w:customStyle="1" w:styleId="11421">
    <w:name w:val="无列表1142"/>
    <w:next w:val="NoList"/>
    <w:semiHidden/>
    <w:rsid w:val="00892FC9"/>
  </w:style>
  <w:style w:type="numbering" w:customStyle="1" w:styleId="NoList2142">
    <w:name w:val="No List2142"/>
    <w:next w:val="NoList"/>
    <w:semiHidden/>
    <w:rsid w:val="00892FC9"/>
  </w:style>
  <w:style w:type="numbering" w:customStyle="1" w:styleId="NoList3142">
    <w:name w:val="No List3142"/>
    <w:next w:val="NoList"/>
    <w:uiPriority w:val="99"/>
    <w:semiHidden/>
    <w:rsid w:val="00892FC9"/>
  </w:style>
  <w:style w:type="numbering" w:customStyle="1" w:styleId="NoList11142">
    <w:name w:val="No List11142"/>
    <w:next w:val="NoList"/>
    <w:uiPriority w:val="99"/>
    <w:semiHidden/>
    <w:unhideWhenUsed/>
    <w:rsid w:val="00892FC9"/>
  </w:style>
  <w:style w:type="numbering" w:customStyle="1" w:styleId="232">
    <w:name w:val="无列表232"/>
    <w:next w:val="NoList"/>
    <w:uiPriority w:val="99"/>
    <w:semiHidden/>
    <w:unhideWhenUsed/>
    <w:rsid w:val="00892FC9"/>
  </w:style>
  <w:style w:type="numbering" w:customStyle="1" w:styleId="NoList12132">
    <w:name w:val="No List12132"/>
    <w:next w:val="NoList"/>
    <w:uiPriority w:val="99"/>
    <w:semiHidden/>
    <w:unhideWhenUsed/>
    <w:rsid w:val="00892FC9"/>
  </w:style>
  <w:style w:type="numbering" w:customStyle="1" w:styleId="11132">
    <w:name w:val="リストなし11132"/>
    <w:next w:val="NoList"/>
    <w:uiPriority w:val="99"/>
    <w:semiHidden/>
    <w:unhideWhenUsed/>
    <w:rsid w:val="00892FC9"/>
  </w:style>
  <w:style w:type="numbering" w:customStyle="1" w:styleId="111320">
    <w:name w:val="无列表11132"/>
    <w:next w:val="NoList"/>
    <w:semiHidden/>
    <w:rsid w:val="00892FC9"/>
  </w:style>
  <w:style w:type="numbering" w:customStyle="1" w:styleId="NoList21132">
    <w:name w:val="No List21132"/>
    <w:next w:val="NoList"/>
    <w:semiHidden/>
    <w:rsid w:val="00892FC9"/>
  </w:style>
  <w:style w:type="numbering" w:customStyle="1" w:styleId="NoList31132">
    <w:name w:val="No List31132"/>
    <w:next w:val="NoList"/>
    <w:uiPriority w:val="99"/>
    <w:semiHidden/>
    <w:rsid w:val="00892FC9"/>
  </w:style>
  <w:style w:type="numbering" w:customStyle="1" w:styleId="NoList532">
    <w:name w:val="No List532"/>
    <w:next w:val="NoList"/>
    <w:uiPriority w:val="99"/>
    <w:semiHidden/>
    <w:unhideWhenUsed/>
    <w:rsid w:val="00892FC9"/>
  </w:style>
  <w:style w:type="numbering" w:customStyle="1" w:styleId="NoList1332">
    <w:name w:val="No List1332"/>
    <w:next w:val="NoList"/>
    <w:uiPriority w:val="99"/>
    <w:semiHidden/>
    <w:unhideWhenUsed/>
    <w:rsid w:val="00892FC9"/>
  </w:style>
  <w:style w:type="numbering" w:customStyle="1" w:styleId="12320">
    <w:name w:val="リストなし1232"/>
    <w:next w:val="NoList"/>
    <w:uiPriority w:val="99"/>
    <w:semiHidden/>
    <w:unhideWhenUsed/>
    <w:rsid w:val="00892FC9"/>
  </w:style>
  <w:style w:type="numbering" w:customStyle="1" w:styleId="12321">
    <w:name w:val="无列表1232"/>
    <w:next w:val="NoList"/>
    <w:semiHidden/>
    <w:rsid w:val="00892FC9"/>
  </w:style>
  <w:style w:type="numbering" w:customStyle="1" w:styleId="NoList2232">
    <w:name w:val="No List2232"/>
    <w:next w:val="NoList"/>
    <w:semiHidden/>
    <w:rsid w:val="00892FC9"/>
  </w:style>
  <w:style w:type="numbering" w:customStyle="1" w:styleId="NoList3232">
    <w:name w:val="No List3232"/>
    <w:next w:val="NoList"/>
    <w:uiPriority w:val="99"/>
    <w:semiHidden/>
    <w:rsid w:val="00892FC9"/>
  </w:style>
  <w:style w:type="numbering" w:customStyle="1" w:styleId="NoList11232">
    <w:name w:val="No List11232"/>
    <w:next w:val="NoList"/>
    <w:uiPriority w:val="99"/>
    <w:semiHidden/>
    <w:unhideWhenUsed/>
    <w:rsid w:val="00892FC9"/>
  </w:style>
  <w:style w:type="numbering" w:customStyle="1" w:styleId="2132">
    <w:name w:val="无列表2132"/>
    <w:next w:val="NoList"/>
    <w:uiPriority w:val="99"/>
    <w:semiHidden/>
    <w:unhideWhenUsed/>
    <w:rsid w:val="00892FC9"/>
  </w:style>
  <w:style w:type="numbering" w:customStyle="1" w:styleId="NoList12222">
    <w:name w:val="No List12222"/>
    <w:next w:val="NoList"/>
    <w:uiPriority w:val="99"/>
    <w:semiHidden/>
    <w:unhideWhenUsed/>
    <w:rsid w:val="00892FC9"/>
  </w:style>
  <w:style w:type="numbering" w:customStyle="1" w:styleId="11222">
    <w:name w:val="リストなし11222"/>
    <w:next w:val="NoList"/>
    <w:uiPriority w:val="99"/>
    <w:semiHidden/>
    <w:unhideWhenUsed/>
    <w:rsid w:val="00892FC9"/>
  </w:style>
  <w:style w:type="numbering" w:customStyle="1" w:styleId="112220">
    <w:name w:val="无列表11222"/>
    <w:next w:val="NoList"/>
    <w:semiHidden/>
    <w:rsid w:val="00892FC9"/>
  </w:style>
  <w:style w:type="numbering" w:customStyle="1" w:styleId="NoList21222">
    <w:name w:val="No List21222"/>
    <w:next w:val="NoList"/>
    <w:semiHidden/>
    <w:rsid w:val="00892FC9"/>
  </w:style>
  <w:style w:type="numbering" w:customStyle="1" w:styleId="NoList31222">
    <w:name w:val="No List31222"/>
    <w:next w:val="NoList"/>
    <w:uiPriority w:val="99"/>
    <w:semiHidden/>
    <w:rsid w:val="00892FC9"/>
  </w:style>
  <w:style w:type="numbering" w:customStyle="1" w:styleId="NoList111232">
    <w:name w:val="No List111232"/>
    <w:next w:val="NoList"/>
    <w:uiPriority w:val="99"/>
    <w:semiHidden/>
    <w:unhideWhenUsed/>
    <w:rsid w:val="00892FC9"/>
  </w:style>
  <w:style w:type="numbering" w:customStyle="1" w:styleId="NoList81">
    <w:name w:val="No List81"/>
    <w:next w:val="NoList"/>
    <w:uiPriority w:val="99"/>
    <w:semiHidden/>
    <w:unhideWhenUsed/>
    <w:rsid w:val="00892FC9"/>
  </w:style>
  <w:style w:type="numbering" w:customStyle="1" w:styleId="NoList161">
    <w:name w:val="No List161"/>
    <w:next w:val="NoList"/>
    <w:uiPriority w:val="99"/>
    <w:semiHidden/>
    <w:unhideWhenUsed/>
    <w:rsid w:val="00892FC9"/>
  </w:style>
  <w:style w:type="numbering" w:customStyle="1" w:styleId="1510">
    <w:name w:val="リストなし151"/>
    <w:next w:val="NoList"/>
    <w:uiPriority w:val="99"/>
    <w:semiHidden/>
    <w:unhideWhenUsed/>
    <w:rsid w:val="00892FC9"/>
  </w:style>
  <w:style w:type="numbering" w:customStyle="1" w:styleId="1511">
    <w:name w:val="无列表151"/>
    <w:next w:val="NoList"/>
    <w:semiHidden/>
    <w:rsid w:val="00892FC9"/>
  </w:style>
  <w:style w:type="numbering" w:customStyle="1" w:styleId="NoList251">
    <w:name w:val="No List251"/>
    <w:next w:val="NoList"/>
    <w:semiHidden/>
    <w:rsid w:val="00892FC9"/>
  </w:style>
  <w:style w:type="numbering" w:customStyle="1" w:styleId="NoList351">
    <w:name w:val="No List351"/>
    <w:next w:val="NoList"/>
    <w:uiPriority w:val="99"/>
    <w:semiHidden/>
    <w:rsid w:val="00892FC9"/>
  </w:style>
  <w:style w:type="numbering" w:customStyle="1" w:styleId="NoList1161">
    <w:name w:val="No List1161"/>
    <w:next w:val="NoList"/>
    <w:uiPriority w:val="99"/>
    <w:semiHidden/>
    <w:unhideWhenUsed/>
    <w:rsid w:val="00892FC9"/>
  </w:style>
  <w:style w:type="numbering" w:customStyle="1" w:styleId="NoList11151">
    <w:name w:val="No List11151"/>
    <w:next w:val="NoList"/>
    <w:uiPriority w:val="99"/>
    <w:semiHidden/>
    <w:unhideWhenUsed/>
    <w:rsid w:val="00892FC9"/>
  </w:style>
  <w:style w:type="numbering" w:customStyle="1" w:styleId="241">
    <w:name w:val="无列表241"/>
    <w:next w:val="NoList"/>
    <w:uiPriority w:val="99"/>
    <w:semiHidden/>
    <w:unhideWhenUsed/>
    <w:rsid w:val="00892FC9"/>
  </w:style>
  <w:style w:type="numbering" w:customStyle="1" w:styleId="NoList1251">
    <w:name w:val="No List1251"/>
    <w:next w:val="NoList"/>
    <w:uiPriority w:val="99"/>
    <w:semiHidden/>
    <w:unhideWhenUsed/>
    <w:rsid w:val="00892FC9"/>
  </w:style>
  <w:style w:type="numbering" w:customStyle="1" w:styleId="11510">
    <w:name w:val="リストなし1151"/>
    <w:next w:val="NoList"/>
    <w:uiPriority w:val="99"/>
    <w:semiHidden/>
    <w:unhideWhenUsed/>
    <w:rsid w:val="00892FC9"/>
  </w:style>
  <w:style w:type="numbering" w:customStyle="1" w:styleId="11511">
    <w:name w:val="无列表1151"/>
    <w:next w:val="NoList"/>
    <w:semiHidden/>
    <w:rsid w:val="00892FC9"/>
  </w:style>
  <w:style w:type="numbering" w:customStyle="1" w:styleId="NoList2151">
    <w:name w:val="No List2151"/>
    <w:next w:val="NoList"/>
    <w:semiHidden/>
    <w:rsid w:val="00892FC9"/>
  </w:style>
  <w:style w:type="numbering" w:customStyle="1" w:styleId="NoList3151">
    <w:name w:val="No List3151"/>
    <w:next w:val="NoList"/>
    <w:uiPriority w:val="99"/>
    <w:semiHidden/>
    <w:rsid w:val="00892FC9"/>
  </w:style>
  <w:style w:type="numbering" w:customStyle="1" w:styleId="NoList441">
    <w:name w:val="No List441"/>
    <w:next w:val="NoList"/>
    <w:uiPriority w:val="99"/>
    <w:semiHidden/>
    <w:unhideWhenUsed/>
    <w:rsid w:val="00892FC9"/>
  </w:style>
  <w:style w:type="numbering" w:customStyle="1" w:styleId="NoList11241">
    <w:name w:val="No List11241"/>
    <w:next w:val="NoList"/>
    <w:uiPriority w:val="99"/>
    <w:semiHidden/>
    <w:unhideWhenUsed/>
    <w:rsid w:val="00892FC9"/>
  </w:style>
  <w:style w:type="numbering" w:customStyle="1" w:styleId="NoList12141">
    <w:name w:val="No List12141"/>
    <w:next w:val="NoList"/>
    <w:uiPriority w:val="99"/>
    <w:semiHidden/>
    <w:unhideWhenUsed/>
    <w:rsid w:val="00892FC9"/>
  </w:style>
  <w:style w:type="numbering" w:customStyle="1" w:styleId="111410">
    <w:name w:val="リストなし11141"/>
    <w:next w:val="NoList"/>
    <w:uiPriority w:val="99"/>
    <w:semiHidden/>
    <w:unhideWhenUsed/>
    <w:rsid w:val="00892FC9"/>
  </w:style>
  <w:style w:type="numbering" w:customStyle="1" w:styleId="111411">
    <w:name w:val="无列表11141"/>
    <w:next w:val="NoList"/>
    <w:semiHidden/>
    <w:rsid w:val="00892FC9"/>
  </w:style>
  <w:style w:type="numbering" w:customStyle="1" w:styleId="NoList21141">
    <w:name w:val="No List21141"/>
    <w:next w:val="NoList"/>
    <w:semiHidden/>
    <w:rsid w:val="00892FC9"/>
  </w:style>
  <w:style w:type="numbering" w:customStyle="1" w:styleId="NoList31141">
    <w:name w:val="No List31141"/>
    <w:next w:val="NoList"/>
    <w:uiPriority w:val="99"/>
    <w:semiHidden/>
    <w:rsid w:val="00892FC9"/>
  </w:style>
  <w:style w:type="numbering" w:customStyle="1" w:styleId="NoList111141">
    <w:name w:val="No List111141"/>
    <w:next w:val="NoList"/>
    <w:uiPriority w:val="99"/>
    <w:semiHidden/>
    <w:unhideWhenUsed/>
    <w:rsid w:val="00892FC9"/>
  </w:style>
  <w:style w:type="numbering" w:customStyle="1" w:styleId="NoList541">
    <w:name w:val="No List541"/>
    <w:next w:val="NoList"/>
    <w:uiPriority w:val="99"/>
    <w:semiHidden/>
    <w:unhideWhenUsed/>
    <w:rsid w:val="00892FC9"/>
  </w:style>
  <w:style w:type="numbering" w:customStyle="1" w:styleId="NoList1341">
    <w:name w:val="No List1341"/>
    <w:next w:val="NoList"/>
    <w:uiPriority w:val="99"/>
    <w:semiHidden/>
    <w:unhideWhenUsed/>
    <w:rsid w:val="00892FC9"/>
  </w:style>
  <w:style w:type="numbering" w:customStyle="1" w:styleId="12410">
    <w:name w:val="リストなし1241"/>
    <w:next w:val="NoList"/>
    <w:uiPriority w:val="99"/>
    <w:semiHidden/>
    <w:unhideWhenUsed/>
    <w:rsid w:val="00892FC9"/>
  </w:style>
  <w:style w:type="numbering" w:customStyle="1" w:styleId="12411">
    <w:name w:val="无列表1241"/>
    <w:next w:val="NoList"/>
    <w:semiHidden/>
    <w:rsid w:val="00892FC9"/>
  </w:style>
  <w:style w:type="numbering" w:customStyle="1" w:styleId="NoList2241">
    <w:name w:val="No List2241"/>
    <w:next w:val="NoList"/>
    <w:semiHidden/>
    <w:rsid w:val="00892FC9"/>
  </w:style>
  <w:style w:type="numbering" w:customStyle="1" w:styleId="NoList3241">
    <w:name w:val="No List3241"/>
    <w:next w:val="NoList"/>
    <w:uiPriority w:val="99"/>
    <w:semiHidden/>
    <w:rsid w:val="00892FC9"/>
  </w:style>
  <w:style w:type="numbering" w:customStyle="1" w:styleId="2141">
    <w:name w:val="无列表2141"/>
    <w:next w:val="NoList"/>
    <w:uiPriority w:val="99"/>
    <w:semiHidden/>
    <w:unhideWhenUsed/>
    <w:rsid w:val="00892FC9"/>
  </w:style>
  <w:style w:type="numbering" w:customStyle="1" w:styleId="NoList12231">
    <w:name w:val="No List12231"/>
    <w:next w:val="NoList"/>
    <w:uiPriority w:val="99"/>
    <w:semiHidden/>
    <w:unhideWhenUsed/>
    <w:rsid w:val="00892FC9"/>
  </w:style>
  <w:style w:type="numbering" w:customStyle="1" w:styleId="112310">
    <w:name w:val="リストなし11231"/>
    <w:next w:val="NoList"/>
    <w:uiPriority w:val="99"/>
    <w:semiHidden/>
    <w:unhideWhenUsed/>
    <w:rsid w:val="00892FC9"/>
  </w:style>
  <w:style w:type="numbering" w:customStyle="1" w:styleId="112311">
    <w:name w:val="无列表11231"/>
    <w:next w:val="NoList"/>
    <w:semiHidden/>
    <w:rsid w:val="00892FC9"/>
  </w:style>
  <w:style w:type="numbering" w:customStyle="1" w:styleId="NoList21231">
    <w:name w:val="No List21231"/>
    <w:next w:val="NoList"/>
    <w:semiHidden/>
    <w:rsid w:val="00892FC9"/>
  </w:style>
  <w:style w:type="numbering" w:customStyle="1" w:styleId="NoList31231">
    <w:name w:val="No List31231"/>
    <w:next w:val="NoList"/>
    <w:uiPriority w:val="99"/>
    <w:semiHidden/>
    <w:rsid w:val="00892FC9"/>
  </w:style>
  <w:style w:type="numbering" w:customStyle="1" w:styleId="NoList111241">
    <w:name w:val="No List111241"/>
    <w:next w:val="NoList"/>
    <w:uiPriority w:val="99"/>
    <w:semiHidden/>
    <w:unhideWhenUsed/>
    <w:rsid w:val="00892FC9"/>
  </w:style>
  <w:style w:type="numbering" w:customStyle="1" w:styleId="3119">
    <w:name w:val="无列表311"/>
    <w:next w:val="NoList"/>
    <w:uiPriority w:val="99"/>
    <w:semiHidden/>
    <w:unhideWhenUsed/>
    <w:rsid w:val="00892FC9"/>
  </w:style>
  <w:style w:type="numbering" w:customStyle="1" w:styleId="13210">
    <w:name w:val="无列表1321"/>
    <w:next w:val="NoList"/>
    <w:semiHidden/>
    <w:rsid w:val="00892FC9"/>
  </w:style>
  <w:style w:type="numbering" w:customStyle="1" w:styleId="NoList11321">
    <w:name w:val="No List11321"/>
    <w:next w:val="NoList"/>
    <w:uiPriority w:val="99"/>
    <w:semiHidden/>
    <w:unhideWhenUsed/>
    <w:rsid w:val="00892FC9"/>
  </w:style>
  <w:style w:type="numbering" w:customStyle="1" w:styleId="NoList4121">
    <w:name w:val="No List4121"/>
    <w:next w:val="NoList"/>
    <w:uiPriority w:val="99"/>
    <w:semiHidden/>
    <w:unhideWhenUsed/>
    <w:rsid w:val="00892FC9"/>
  </w:style>
  <w:style w:type="numbering" w:customStyle="1" w:styleId="2221">
    <w:name w:val="无列表2221"/>
    <w:next w:val="NoList"/>
    <w:uiPriority w:val="99"/>
    <w:semiHidden/>
    <w:unhideWhenUsed/>
    <w:rsid w:val="00892FC9"/>
  </w:style>
  <w:style w:type="numbering" w:customStyle="1" w:styleId="NoList121121">
    <w:name w:val="No List121121"/>
    <w:next w:val="NoList"/>
    <w:uiPriority w:val="99"/>
    <w:semiHidden/>
    <w:unhideWhenUsed/>
    <w:rsid w:val="00892FC9"/>
  </w:style>
  <w:style w:type="numbering" w:customStyle="1" w:styleId="1111210">
    <w:name w:val="リストなし111121"/>
    <w:next w:val="NoList"/>
    <w:uiPriority w:val="99"/>
    <w:semiHidden/>
    <w:unhideWhenUsed/>
    <w:rsid w:val="00892FC9"/>
  </w:style>
  <w:style w:type="numbering" w:customStyle="1" w:styleId="1111211">
    <w:name w:val="无列表111121"/>
    <w:next w:val="NoList"/>
    <w:semiHidden/>
    <w:rsid w:val="00892FC9"/>
  </w:style>
  <w:style w:type="numbering" w:customStyle="1" w:styleId="NoList211121">
    <w:name w:val="No List211121"/>
    <w:next w:val="NoList"/>
    <w:semiHidden/>
    <w:rsid w:val="00892FC9"/>
  </w:style>
  <w:style w:type="numbering" w:customStyle="1" w:styleId="NoList311121">
    <w:name w:val="No List311121"/>
    <w:next w:val="NoList"/>
    <w:uiPriority w:val="99"/>
    <w:semiHidden/>
    <w:rsid w:val="00892FC9"/>
  </w:style>
  <w:style w:type="numbering" w:customStyle="1" w:styleId="11111210">
    <w:name w:val="無清單1111121"/>
    <w:next w:val="NoList"/>
    <w:uiPriority w:val="99"/>
    <w:semiHidden/>
    <w:unhideWhenUsed/>
    <w:rsid w:val="00892FC9"/>
  </w:style>
  <w:style w:type="numbering" w:customStyle="1" w:styleId="NoList13121">
    <w:name w:val="No List13121"/>
    <w:next w:val="NoList"/>
    <w:uiPriority w:val="99"/>
    <w:semiHidden/>
    <w:unhideWhenUsed/>
    <w:rsid w:val="00892FC9"/>
  </w:style>
  <w:style w:type="numbering" w:customStyle="1" w:styleId="121210">
    <w:name w:val="リストなし12121"/>
    <w:next w:val="NoList"/>
    <w:uiPriority w:val="99"/>
    <w:semiHidden/>
    <w:unhideWhenUsed/>
    <w:rsid w:val="00892FC9"/>
  </w:style>
  <w:style w:type="numbering" w:customStyle="1" w:styleId="121211">
    <w:name w:val="无列表12121"/>
    <w:next w:val="NoList"/>
    <w:semiHidden/>
    <w:rsid w:val="00892FC9"/>
  </w:style>
  <w:style w:type="numbering" w:customStyle="1" w:styleId="NoList22121">
    <w:name w:val="No List22121"/>
    <w:next w:val="NoList"/>
    <w:semiHidden/>
    <w:rsid w:val="00892FC9"/>
  </w:style>
  <w:style w:type="numbering" w:customStyle="1" w:styleId="NoList32121">
    <w:name w:val="No List32121"/>
    <w:next w:val="NoList"/>
    <w:uiPriority w:val="99"/>
    <w:semiHidden/>
    <w:rsid w:val="00892FC9"/>
  </w:style>
  <w:style w:type="numbering" w:customStyle="1" w:styleId="NoList112121">
    <w:name w:val="No List112121"/>
    <w:next w:val="NoList"/>
    <w:uiPriority w:val="99"/>
    <w:semiHidden/>
    <w:unhideWhenUsed/>
    <w:rsid w:val="00892FC9"/>
  </w:style>
  <w:style w:type="numbering" w:customStyle="1" w:styleId="21121">
    <w:name w:val="无列表21121"/>
    <w:next w:val="NoList"/>
    <w:uiPriority w:val="99"/>
    <w:semiHidden/>
    <w:unhideWhenUsed/>
    <w:rsid w:val="00892FC9"/>
  </w:style>
  <w:style w:type="numbering" w:customStyle="1" w:styleId="NoList122121">
    <w:name w:val="No List122121"/>
    <w:next w:val="NoList"/>
    <w:uiPriority w:val="99"/>
    <w:semiHidden/>
    <w:unhideWhenUsed/>
    <w:rsid w:val="00892FC9"/>
  </w:style>
  <w:style w:type="numbering" w:customStyle="1" w:styleId="1121210">
    <w:name w:val="リストなし112121"/>
    <w:next w:val="NoList"/>
    <w:uiPriority w:val="99"/>
    <w:semiHidden/>
    <w:unhideWhenUsed/>
    <w:rsid w:val="00892FC9"/>
  </w:style>
  <w:style w:type="numbering" w:customStyle="1" w:styleId="1121211">
    <w:name w:val="无列表112121"/>
    <w:next w:val="NoList"/>
    <w:semiHidden/>
    <w:rsid w:val="00892FC9"/>
  </w:style>
  <w:style w:type="numbering" w:customStyle="1" w:styleId="NoList212121">
    <w:name w:val="No List212121"/>
    <w:next w:val="NoList"/>
    <w:semiHidden/>
    <w:rsid w:val="00892FC9"/>
  </w:style>
  <w:style w:type="numbering" w:customStyle="1" w:styleId="NoList312121">
    <w:name w:val="No List312121"/>
    <w:next w:val="NoList"/>
    <w:uiPriority w:val="99"/>
    <w:semiHidden/>
    <w:rsid w:val="00892FC9"/>
  </w:style>
  <w:style w:type="numbering" w:customStyle="1" w:styleId="NoList1112121">
    <w:name w:val="No List1112121"/>
    <w:next w:val="NoList"/>
    <w:uiPriority w:val="99"/>
    <w:semiHidden/>
    <w:unhideWhenUsed/>
    <w:rsid w:val="00892FC9"/>
  </w:style>
  <w:style w:type="numbering" w:customStyle="1" w:styleId="131110">
    <w:name w:val="无列表13111"/>
    <w:next w:val="NoList"/>
    <w:semiHidden/>
    <w:rsid w:val="00892FC9"/>
  </w:style>
  <w:style w:type="numbering" w:customStyle="1" w:styleId="NoList41111">
    <w:name w:val="No List41111"/>
    <w:next w:val="NoList"/>
    <w:uiPriority w:val="99"/>
    <w:semiHidden/>
    <w:unhideWhenUsed/>
    <w:rsid w:val="00892FC9"/>
  </w:style>
  <w:style w:type="numbering" w:customStyle="1" w:styleId="22111">
    <w:name w:val="无列表22111"/>
    <w:next w:val="NoList"/>
    <w:uiPriority w:val="99"/>
    <w:semiHidden/>
    <w:unhideWhenUsed/>
    <w:rsid w:val="00892FC9"/>
  </w:style>
  <w:style w:type="numbering" w:customStyle="1" w:styleId="NoList1211111">
    <w:name w:val="No List1211111"/>
    <w:next w:val="NoList"/>
    <w:uiPriority w:val="99"/>
    <w:semiHidden/>
    <w:unhideWhenUsed/>
    <w:rsid w:val="00892FC9"/>
  </w:style>
  <w:style w:type="numbering" w:customStyle="1" w:styleId="11111111">
    <w:name w:val="リストなし1111111"/>
    <w:next w:val="NoList"/>
    <w:uiPriority w:val="99"/>
    <w:semiHidden/>
    <w:unhideWhenUsed/>
    <w:rsid w:val="00892FC9"/>
  </w:style>
  <w:style w:type="numbering" w:customStyle="1" w:styleId="11111112">
    <w:name w:val="无列表1111111"/>
    <w:next w:val="NoList"/>
    <w:semiHidden/>
    <w:rsid w:val="00892FC9"/>
  </w:style>
  <w:style w:type="numbering" w:customStyle="1" w:styleId="NoList2111111">
    <w:name w:val="No List2111111"/>
    <w:next w:val="NoList"/>
    <w:semiHidden/>
    <w:rsid w:val="00892FC9"/>
  </w:style>
  <w:style w:type="numbering" w:customStyle="1" w:styleId="NoList3111111">
    <w:name w:val="No List3111111"/>
    <w:next w:val="NoList"/>
    <w:uiPriority w:val="99"/>
    <w:semiHidden/>
    <w:rsid w:val="00892FC9"/>
  </w:style>
  <w:style w:type="numbering" w:customStyle="1" w:styleId="111111110">
    <w:name w:val="無清單11111111"/>
    <w:next w:val="NoList"/>
    <w:uiPriority w:val="99"/>
    <w:semiHidden/>
    <w:unhideWhenUsed/>
    <w:rsid w:val="00892FC9"/>
  </w:style>
  <w:style w:type="numbering" w:customStyle="1" w:styleId="NoList131111">
    <w:name w:val="No List131111"/>
    <w:next w:val="NoList"/>
    <w:uiPriority w:val="99"/>
    <w:semiHidden/>
    <w:unhideWhenUsed/>
    <w:rsid w:val="00892FC9"/>
  </w:style>
  <w:style w:type="numbering" w:customStyle="1" w:styleId="1211110">
    <w:name w:val="リストなし121111"/>
    <w:next w:val="NoList"/>
    <w:uiPriority w:val="99"/>
    <w:semiHidden/>
    <w:unhideWhenUsed/>
    <w:rsid w:val="00892FC9"/>
  </w:style>
  <w:style w:type="numbering" w:customStyle="1" w:styleId="1211111">
    <w:name w:val="无列表121111"/>
    <w:next w:val="NoList"/>
    <w:semiHidden/>
    <w:rsid w:val="00892FC9"/>
  </w:style>
  <w:style w:type="numbering" w:customStyle="1" w:styleId="NoList221111">
    <w:name w:val="No List221111"/>
    <w:next w:val="NoList"/>
    <w:semiHidden/>
    <w:rsid w:val="00892FC9"/>
  </w:style>
  <w:style w:type="numbering" w:customStyle="1" w:styleId="NoList321111">
    <w:name w:val="No List321111"/>
    <w:next w:val="NoList"/>
    <w:uiPriority w:val="99"/>
    <w:semiHidden/>
    <w:rsid w:val="00892FC9"/>
  </w:style>
  <w:style w:type="numbering" w:customStyle="1" w:styleId="NoList1121111">
    <w:name w:val="No List1121111"/>
    <w:next w:val="NoList"/>
    <w:uiPriority w:val="99"/>
    <w:semiHidden/>
    <w:unhideWhenUsed/>
    <w:rsid w:val="00892FC9"/>
  </w:style>
  <w:style w:type="numbering" w:customStyle="1" w:styleId="211111">
    <w:name w:val="无列表211111"/>
    <w:next w:val="NoList"/>
    <w:uiPriority w:val="99"/>
    <w:semiHidden/>
    <w:unhideWhenUsed/>
    <w:rsid w:val="00892FC9"/>
  </w:style>
  <w:style w:type="numbering" w:customStyle="1" w:styleId="NoList1221111">
    <w:name w:val="No List1221111"/>
    <w:next w:val="NoList"/>
    <w:uiPriority w:val="99"/>
    <w:semiHidden/>
    <w:unhideWhenUsed/>
    <w:rsid w:val="00892FC9"/>
  </w:style>
  <w:style w:type="numbering" w:customStyle="1" w:styleId="11211110">
    <w:name w:val="リストなし1121111"/>
    <w:next w:val="NoList"/>
    <w:uiPriority w:val="99"/>
    <w:semiHidden/>
    <w:unhideWhenUsed/>
    <w:rsid w:val="00892FC9"/>
  </w:style>
  <w:style w:type="numbering" w:customStyle="1" w:styleId="11211111">
    <w:name w:val="无列表1121111"/>
    <w:next w:val="NoList"/>
    <w:semiHidden/>
    <w:rsid w:val="00892FC9"/>
  </w:style>
  <w:style w:type="numbering" w:customStyle="1" w:styleId="NoList2121111">
    <w:name w:val="No List2121111"/>
    <w:next w:val="NoList"/>
    <w:semiHidden/>
    <w:rsid w:val="00892FC9"/>
  </w:style>
  <w:style w:type="numbering" w:customStyle="1" w:styleId="NoList3121111">
    <w:name w:val="No List3121111"/>
    <w:next w:val="NoList"/>
    <w:uiPriority w:val="99"/>
    <w:semiHidden/>
    <w:rsid w:val="00892FC9"/>
  </w:style>
  <w:style w:type="numbering" w:customStyle="1" w:styleId="NoList11121111">
    <w:name w:val="No List11121111"/>
    <w:next w:val="NoList"/>
    <w:uiPriority w:val="99"/>
    <w:semiHidden/>
    <w:unhideWhenUsed/>
    <w:rsid w:val="00892FC9"/>
  </w:style>
  <w:style w:type="numbering" w:customStyle="1" w:styleId="122110">
    <w:name w:val="无列表12211"/>
    <w:next w:val="NoList"/>
    <w:semiHidden/>
    <w:rsid w:val="00892FC9"/>
  </w:style>
  <w:style w:type="numbering" w:customStyle="1" w:styleId="NoList18">
    <w:name w:val="No List18"/>
    <w:next w:val="NoList"/>
    <w:uiPriority w:val="99"/>
    <w:semiHidden/>
    <w:unhideWhenUsed/>
    <w:rsid w:val="00892FC9"/>
  </w:style>
  <w:style w:type="numbering" w:customStyle="1" w:styleId="172">
    <w:name w:val="リストなし17"/>
    <w:next w:val="NoList"/>
    <w:uiPriority w:val="99"/>
    <w:semiHidden/>
    <w:unhideWhenUsed/>
    <w:rsid w:val="00892FC9"/>
  </w:style>
  <w:style w:type="numbering" w:customStyle="1" w:styleId="173">
    <w:name w:val="无列表17"/>
    <w:next w:val="NoList"/>
    <w:semiHidden/>
    <w:rsid w:val="00892FC9"/>
  </w:style>
  <w:style w:type="numbering" w:customStyle="1" w:styleId="NoList27">
    <w:name w:val="No List27"/>
    <w:next w:val="NoList"/>
    <w:semiHidden/>
    <w:rsid w:val="00892FC9"/>
  </w:style>
  <w:style w:type="numbering" w:customStyle="1" w:styleId="NoList37">
    <w:name w:val="No List37"/>
    <w:next w:val="NoList"/>
    <w:uiPriority w:val="99"/>
    <w:semiHidden/>
    <w:rsid w:val="00892FC9"/>
  </w:style>
  <w:style w:type="numbering" w:customStyle="1" w:styleId="NoList118">
    <w:name w:val="No List118"/>
    <w:next w:val="NoList"/>
    <w:uiPriority w:val="99"/>
    <w:semiHidden/>
    <w:unhideWhenUsed/>
    <w:rsid w:val="00892FC9"/>
  </w:style>
  <w:style w:type="numbering" w:customStyle="1" w:styleId="NoList46">
    <w:name w:val="No List46"/>
    <w:next w:val="NoList"/>
    <w:uiPriority w:val="99"/>
    <w:semiHidden/>
    <w:unhideWhenUsed/>
    <w:rsid w:val="00892FC9"/>
  </w:style>
  <w:style w:type="numbering" w:customStyle="1" w:styleId="NoList127">
    <w:name w:val="No List127"/>
    <w:next w:val="NoList"/>
    <w:uiPriority w:val="99"/>
    <w:semiHidden/>
    <w:unhideWhenUsed/>
    <w:rsid w:val="00892FC9"/>
  </w:style>
  <w:style w:type="numbering" w:customStyle="1" w:styleId="1170">
    <w:name w:val="リストなし117"/>
    <w:next w:val="NoList"/>
    <w:uiPriority w:val="99"/>
    <w:semiHidden/>
    <w:unhideWhenUsed/>
    <w:rsid w:val="00892FC9"/>
  </w:style>
  <w:style w:type="numbering" w:customStyle="1" w:styleId="1171">
    <w:name w:val="无列表117"/>
    <w:next w:val="NoList"/>
    <w:semiHidden/>
    <w:rsid w:val="00892FC9"/>
  </w:style>
  <w:style w:type="numbering" w:customStyle="1" w:styleId="NoList217">
    <w:name w:val="No List217"/>
    <w:next w:val="NoList"/>
    <w:semiHidden/>
    <w:rsid w:val="00892FC9"/>
  </w:style>
  <w:style w:type="numbering" w:customStyle="1" w:styleId="NoList317">
    <w:name w:val="No List317"/>
    <w:next w:val="NoList"/>
    <w:uiPriority w:val="99"/>
    <w:semiHidden/>
    <w:rsid w:val="00892FC9"/>
  </w:style>
  <w:style w:type="numbering" w:customStyle="1" w:styleId="NoList1117">
    <w:name w:val="No List1117"/>
    <w:next w:val="NoList"/>
    <w:uiPriority w:val="99"/>
    <w:semiHidden/>
    <w:unhideWhenUsed/>
    <w:rsid w:val="00892FC9"/>
  </w:style>
  <w:style w:type="numbering" w:customStyle="1" w:styleId="261">
    <w:name w:val="无列表26"/>
    <w:next w:val="NoList"/>
    <w:uiPriority w:val="99"/>
    <w:semiHidden/>
    <w:unhideWhenUsed/>
    <w:rsid w:val="00892FC9"/>
  </w:style>
  <w:style w:type="numbering" w:customStyle="1" w:styleId="NoList1216">
    <w:name w:val="No List1216"/>
    <w:next w:val="NoList"/>
    <w:uiPriority w:val="99"/>
    <w:semiHidden/>
    <w:unhideWhenUsed/>
    <w:rsid w:val="00892FC9"/>
  </w:style>
  <w:style w:type="numbering" w:customStyle="1" w:styleId="11160">
    <w:name w:val="リストなし1116"/>
    <w:next w:val="NoList"/>
    <w:uiPriority w:val="99"/>
    <w:semiHidden/>
    <w:unhideWhenUsed/>
    <w:rsid w:val="00892FC9"/>
  </w:style>
  <w:style w:type="numbering" w:customStyle="1" w:styleId="11161">
    <w:name w:val="无列表1116"/>
    <w:next w:val="NoList"/>
    <w:semiHidden/>
    <w:rsid w:val="00892FC9"/>
  </w:style>
  <w:style w:type="numbering" w:customStyle="1" w:styleId="NoList2116">
    <w:name w:val="No List2116"/>
    <w:next w:val="NoList"/>
    <w:semiHidden/>
    <w:rsid w:val="00892FC9"/>
  </w:style>
  <w:style w:type="numbering" w:customStyle="1" w:styleId="NoList3116">
    <w:name w:val="No List3116"/>
    <w:next w:val="NoList"/>
    <w:uiPriority w:val="99"/>
    <w:semiHidden/>
    <w:rsid w:val="00892FC9"/>
  </w:style>
  <w:style w:type="numbering" w:customStyle="1" w:styleId="NoList11116">
    <w:name w:val="No List11116"/>
    <w:next w:val="NoList"/>
    <w:uiPriority w:val="99"/>
    <w:semiHidden/>
    <w:unhideWhenUsed/>
    <w:rsid w:val="00892FC9"/>
  </w:style>
  <w:style w:type="numbering" w:customStyle="1" w:styleId="NoList56">
    <w:name w:val="No List56"/>
    <w:next w:val="NoList"/>
    <w:uiPriority w:val="99"/>
    <w:semiHidden/>
    <w:unhideWhenUsed/>
    <w:rsid w:val="00892FC9"/>
  </w:style>
  <w:style w:type="numbering" w:customStyle="1" w:styleId="NoList136">
    <w:name w:val="No List136"/>
    <w:next w:val="NoList"/>
    <w:uiPriority w:val="99"/>
    <w:semiHidden/>
    <w:unhideWhenUsed/>
    <w:rsid w:val="00892FC9"/>
  </w:style>
  <w:style w:type="numbering" w:customStyle="1" w:styleId="1260">
    <w:name w:val="リストなし126"/>
    <w:next w:val="NoList"/>
    <w:uiPriority w:val="99"/>
    <w:semiHidden/>
    <w:unhideWhenUsed/>
    <w:rsid w:val="00892FC9"/>
  </w:style>
  <w:style w:type="numbering" w:customStyle="1" w:styleId="1261">
    <w:name w:val="无列表126"/>
    <w:next w:val="NoList"/>
    <w:semiHidden/>
    <w:rsid w:val="00892FC9"/>
  </w:style>
  <w:style w:type="numbering" w:customStyle="1" w:styleId="NoList226">
    <w:name w:val="No List226"/>
    <w:next w:val="NoList"/>
    <w:semiHidden/>
    <w:rsid w:val="00892FC9"/>
  </w:style>
  <w:style w:type="numbering" w:customStyle="1" w:styleId="NoList326">
    <w:name w:val="No List326"/>
    <w:next w:val="NoList"/>
    <w:uiPriority w:val="99"/>
    <w:semiHidden/>
    <w:rsid w:val="00892FC9"/>
  </w:style>
  <w:style w:type="numbering" w:customStyle="1" w:styleId="NoList1126">
    <w:name w:val="No List1126"/>
    <w:next w:val="NoList"/>
    <w:uiPriority w:val="99"/>
    <w:semiHidden/>
    <w:unhideWhenUsed/>
    <w:rsid w:val="00892FC9"/>
  </w:style>
  <w:style w:type="numbering" w:customStyle="1" w:styleId="2160">
    <w:name w:val="无列表216"/>
    <w:next w:val="NoList"/>
    <w:uiPriority w:val="99"/>
    <w:semiHidden/>
    <w:unhideWhenUsed/>
    <w:rsid w:val="00892FC9"/>
  </w:style>
  <w:style w:type="numbering" w:customStyle="1" w:styleId="NoList1225">
    <w:name w:val="No List1225"/>
    <w:next w:val="NoList"/>
    <w:uiPriority w:val="99"/>
    <w:semiHidden/>
    <w:unhideWhenUsed/>
    <w:rsid w:val="00892FC9"/>
  </w:style>
  <w:style w:type="numbering" w:customStyle="1" w:styleId="11250">
    <w:name w:val="リストなし1125"/>
    <w:next w:val="NoList"/>
    <w:uiPriority w:val="99"/>
    <w:semiHidden/>
    <w:unhideWhenUsed/>
    <w:rsid w:val="00892FC9"/>
  </w:style>
  <w:style w:type="numbering" w:customStyle="1" w:styleId="11251">
    <w:name w:val="无列表1125"/>
    <w:next w:val="NoList"/>
    <w:semiHidden/>
    <w:rsid w:val="00892FC9"/>
  </w:style>
  <w:style w:type="numbering" w:customStyle="1" w:styleId="NoList2125">
    <w:name w:val="No List2125"/>
    <w:next w:val="NoList"/>
    <w:semiHidden/>
    <w:rsid w:val="00892FC9"/>
  </w:style>
  <w:style w:type="numbering" w:customStyle="1" w:styleId="NoList3125">
    <w:name w:val="No List3125"/>
    <w:next w:val="NoList"/>
    <w:uiPriority w:val="99"/>
    <w:semiHidden/>
    <w:rsid w:val="00892FC9"/>
  </w:style>
  <w:style w:type="numbering" w:customStyle="1" w:styleId="NoList11126">
    <w:name w:val="No List11126"/>
    <w:next w:val="NoList"/>
    <w:uiPriority w:val="99"/>
    <w:semiHidden/>
    <w:unhideWhenUsed/>
    <w:rsid w:val="00892FC9"/>
  </w:style>
  <w:style w:type="numbering" w:customStyle="1" w:styleId="NoList64">
    <w:name w:val="No List64"/>
    <w:next w:val="NoList"/>
    <w:uiPriority w:val="99"/>
    <w:semiHidden/>
    <w:unhideWhenUsed/>
    <w:rsid w:val="00892FC9"/>
  </w:style>
  <w:style w:type="numbering" w:customStyle="1" w:styleId="NoList144">
    <w:name w:val="No List144"/>
    <w:next w:val="NoList"/>
    <w:uiPriority w:val="99"/>
    <w:semiHidden/>
    <w:unhideWhenUsed/>
    <w:rsid w:val="00892FC9"/>
  </w:style>
  <w:style w:type="numbering" w:customStyle="1" w:styleId="1340">
    <w:name w:val="リストなし134"/>
    <w:next w:val="NoList"/>
    <w:uiPriority w:val="99"/>
    <w:semiHidden/>
    <w:unhideWhenUsed/>
    <w:rsid w:val="00892FC9"/>
  </w:style>
  <w:style w:type="numbering" w:customStyle="1" w:styleId="1341">
    <w:name w:val="无列表134"/>
    <w:next w:val="NoList"/>
    <w:semiHidden/>
    <w:rsid w:val="00892FC9"/>
  </w:style>
  <w:style w:type="numbering" w:customStyle="1" w:styleId="NoList234">
    <w:name w:val="No List234"/>
    <w:next w:val="NoList"/>
    <w:semiHidden/>
    <w:rsid w:val="00892FC9"/>
  </w:style>
  <w:style w:type="numbering" w:customStyle="1" w:styleId="NoList334">
    <w:name w:val="No List334"/>
    <w:next w:val="NoList"/>
    <w:uiPriority w:val="99"/>
    <w:semiHidden/>
    <w:rsid w:val="00892FC9"/>
  </w:style>
  <w:style w:type="numbering" w:customStyle="1" w:styleId="NoList1134">
    <w:name w:val="No List1134"/>
    <w:next w:val="NoList"/>
    <w:uiPriority w:val="99"/>
    <w:semiHidden/>
    <w:unhideWhenUsed/>
    <w:rsid w:val="00892FC9"/>
  </w:style>
  <w:style w:type="numbering" w:customStyle="1" w:styleId="224">
    <w:name w:val="无列表224"/>
    <w:next w:val="NoList"/>
    <w:uiPriority w:val="99"/>
    <w:semiHidden/>
    <w:unhideWhenUsed/>
    <w:rsid w:val="00892FC9"/>
  </w:style>
  <w:style w:type="numbering" w:customStyle="1" w:styleId="NoList1234">
    <w:name w:val="No List1234"/>
    <w:next w:val="NoList"/>
    <w:uiPriority w:val="99"/>
    <w:semiHidden/>
    <w:unhideWhenUsed/>
    <w:rsid w:val="00892FC9"/>
  </w:style>
  <w:style w:type="numbering" w:customStyle="1" w:styleId="11340">
    <w:name w:val="リストなし1134"/>
    <w:next w:val="NoList"/>
    <w:uiPriority w:val="99"/>
    <w:semiHidden/>
    <w:unhideWhenUsed/>
    <w:rsid w:val="00892FC9"/>
  </w:style>
  <w:style w:type="numbering" w:customStyle="1" w:styleId="11341">
    <w:name w:val="无列表1134"/>
    <w:next w:val="NoList"/>
    <w:semiHidden/>
    <w:rsid w:val="00892FC9"/>
  </w:style>
  <w:style w:type="numbering" w:customStyle="1" w:styleId="NoList2134">
    <w:name w:val="No List2134"/>
    <w:next w:val="NoList"/>
    <w:semiHidden/>
    <w:rsid w:val="00892FC9"/>
  </w:style>
  <w:style w:type="numbering" w:customStyle="1" w:styleId="NoList3134">
    <w:name w:val="No List3134"/>
    <w:next w:val="NoList"/>
    <w:uiPriority w:val="99"/>
    <w:semiHidden/>
    <w:rsid w:val="00892FC9"/>
  </w:style>
  <w:style w:type="numbering" w:customStyle="1" w:styleId="NoList11134">
    <w:name w:val="No List11134"/>
    <w:next w:val="NoList"/>
    <w:uiPriority w:val="99"/>
    <w:semiHidden/>
    <w:unhideWhenUsed/>
    <w:rsid w:val="00892FC9"/>
  </w:style>
  <w:style w:type="numbering" w:customStyle="1" w:styleId="NoList414">
    <w:name w:val="No List414"/>
    <w:next w:val="NoList"/>
    <w:uiPriority w:val="99"/>
    <w:semiHidden/>
    <w:unhideWhenUsed/>
    <w:rsid w:val="00892FC9"/>
  </w:style>
  <w:style w:type="numbering" w:customStyle="1" w:styleId="NoList12114">
    <w:name w:val="No List12114"/>
    <w:next w:val="NoList"/>
    <w:uiPriority w:val="99"/>
    <w:semiHidden/>
    <w:unhideWhenUsed/>
    <w:rsid w:val="00892FC9"/>
  </w:style>
  <w:style w:type="numbering" w:customStyle="1" w:styleId="111140">
    <w:name w:val="リストなし11114"/>
    <w:next w:val="NoList"/>
    <w:uiPriority w:val="99"/>
    <w:semiHidden/>
    <w:unhideWhenUsed/>
    <w:rsid w:val="00892FC9"/>
  </w:style>
  <w:style w:type="numbering" w:customStyle="1" w:styleId="111141">
    <w:name w:val="无列表11114"/>
    <w:next w:val="NoList"/>
    <w:semiHidden/>
    <w:rsid w:val="00892FC9"/>
  </w:style>
  <w:style w:type="numbering" w:customStyle="1" w:styleId="NoList21114">
    <w:name w:val="No List21114"/>
    <w:next w:val="NoList"/>
    <w:semiHidden/>
    <w:rsid w:val="00892FC9"/>
  </w:style>
  <w:style w:type="numbering" w:customStyle="1" w:styleId="NoList31114">
    <w:name w:val="No List31114"/>
    <w:next w:val="NoList"/>
    <w:uiPriority w:val="99"/>
    <w:semiHidden/>
    <w:rsid w:val="00892FC9"/>
  </w:style>
  <w:style w:type="numbering" w:customStyle="1" w:styleId="NoList514">
    <w:name w:val="No List514"/>
    <w:next w:val="NoList"/>
    <w:uiPriority w:val="99"/>
    <w:semiHidden/>
    <w:unhideWhenUsed/>
    <w:rsid w:val="00892FC9"/>
  </w:style>
  <w:style w:type="numbering" w:customStyle="1" w:styleId="NoList1314">
    <w:name w:val="No List1314"/>
    <w:next w:val="NoList"/>
    <w:uiPriority w:val="99"/>
    <w:semiHidden/>
    <w:unhideWhenUsed/>
    <w:rsid w:val="00892FC9"/>
  </w:style>
  <w:style w:type="numbering" w:customStyle="1" w:styleId="12140">
    <w:name w:val="リストなし1214"/>
    <w:next w:val="NoList"/>
    <w:uiPriority w:val="99"/>
    <w:semiHidden/>
    <w:unhideWhenUsed/>
    <w:rsid w:val="00892FC9"/>
  </w:style>
  <w:style w:type="numbering" w:customStyle="1" w:styleId="12141">
    <w:name w:val="无列表1214"/>
    <w:next w:val="NoList"/>
    <w:semiHidden/>
    <w:rsid w:val="00892FC9"/>
  </w:style>
  <w:style w:type="numbering" w:customStyle="1" w:styleId="NoList2214">
    <w:name w:val="No List2214"/>
    <w:next w:val="NoList"/>
    <w:semiHidden/>
    <w:rsid w:val="00892FC9"/>
  </w:style>
  <w:style w:type="numbering" w:customStyle="1" w:styleId="NoList3214">
    <w:name w:val="No List3214"/>
    <w:next w:val="NoList"/>
    <w:uiPriority w:val="99"/>
    <w:semiHidden/>
    <w:rsid w:val="00892FC9"/>
  </w:style>
  <w:style w:type="numbering" w:customStyle="1" w:styleId="NoList11214">
    <w:name w:val="No List11214"/>
    <w:next w:val="NoList"/>
    <w:uiPriority w:val="99"/>
    <w:semiHidden/>
    <w:unhideWhenUsed/>
    <w:rsid w:val="00892FC9"/>
  </w:style>
  <w:style w:type="numbering" w:customStyle="1" w:styleId="2114">
    <w:name w:val="无列表2114"/>
    <w:next w:val="NoList"/>
    <w:uiPriority w:val="99"/>
    <w:semiHidden/>
    <w:unhideWhenUsed/>
    <w:rsid w:val="00892FC9"/>
  </w:style>
  <w:style w:type="numbering" w:customStyle="1" w:styleId="NoList12214">
    <w:name w:val="No List12214"/>
    <w:next w:val="NoList"/>
    <w:uiPriority w:val="99"/>
    <w:semiHidden/>
    <w:unhideWhenUsed/>
    <w:rsid w:val="00892FC9"/>
  </w:style>
  <w:style w:type="numbering" w:customStyle="1" w:styleId="11214">
    <w:name w:val="リストなし11214"/>
    <w:next w:val="NoList"/>
    <w:uiPriority w:val="99"/>
    <w:semiHidden/>
    <w:unhideWhenUsed/>
    <w:rsid w:val="00892FC9"/>
  </w:style>
  <w:style w:type="numbering" w:customStyle="1" w:styleId="112140">
    <w:name w:val="无列表11214"/>
    <w:next w:val="NoList"/>
    <w:semiHidden/>
    <w:rsid w:val="00892FC9"/>
  </w:style>
  <w:style w:type="numbering" w:customStyle="1" w:styleId="NoList21214">
    <w:name w:val="No List21214"/>
    <w:next w:val="NoList"/>
    <w:semiHidden/>
    <w:rsid w:val="00892FC9"/>
  </w:style>
  <w:style w:type="numbering" w:customStyle="1" w:styleId="NoList31214">
    <w:name w:val="No List31214"/>
    <w:next w:val="NoList"/>
    <w:uiPriority w:val="99"/>
    <w:semiHidden/>
    <w:rsid w:val="00892FC9"/>
  </w:style>
  <w:style w:type="numbering" w:customStyle="1" w:styleId="NoList111214">
    <w:name w:val="No List111214"/>
    <w:next w:val="NoList"/>
    <w:uiPriority w:val="99"/>
    <w:semiHidden/>
    <w:unhideWhenUsed/>
    <w:rsid w:val="00892FC9"/>
  </w:style>
  <w:style w:type="numbering" w:customStyle="1" w:styleId="340">
    <w:name w:val="无列表34"/>
    <w:next w:val="NoList"/>
    <w:uiPriority w:val="99"/>
    <w:semiHidden/>
    <w:unhideWhenUsed/>
    <w:rsid w:val="00892FC9"/>
  </w:style>
  <w:style w:type="numbering" w:customStyle="1" w:styleId="1314">
    <w:name w:val="无列表1314"/>
    <w:next w:val="NoList"/>
    <w:semiHidden/>
    <w:rsid w:val="00892FC9"/>
  </w:style>
  <w:style w:type="numbering" w:customStyle="1" w:styleId="NoList11313">
    <w:name w:val="No List11313"/>
    <w:next w:val="NoList"/>
    <w:uiPriority w:val="99"/>
    <w:semiHidden/>
    <w:unhideWhenUsed/>
    <w:rsid w:val="00892FC9"/>
  </w:style>
  <w:style w:type="numbering" w:customStyle="1" w:styleId="NoList4114">
    <w:name w:val="No List4114"/>
    <w:next w:val="NoList"/>
    <w:uiPriority w:val="99"/>
    <w:semiHidden/>
    <w:unhideWhenUsed/>
    <w:rsid w:val="00892FC9"/>
  </w:style>
  <w:style w:type="numbering" w:customStyle="1" w:styleId="2214">
    <w:name w:val="无列表2214"/>
    <w:next w:val="NoList"/>
    <w:uiPriority w:val="99"/>
    <w:semiHidden/>
    <w:unhideWhenUsed/>
    <w:rsid w:val="00892FC9"/>
  </w:style>
  <w:style w:type="numbering" w:customStyle="1" w:styleId="NoList121114">
    <w:name w:val="No List121114"/>
    <w:next w:val="NoList"/>
    <w:uiPriority w:val="99"/>
    <w:semiHidden/>
    <w:unhideWhenUsed/>
    <w:rsid w:val="00892FC9"/>
  </w:style>
  <w:style w:type="numbering" w:customStyle="1" w:styleId="111114">
    <w:name w:val="リストなし111114"/>
    <w:next w:val="NoList"/>
    <w:uiPriority w:val="99"/>
    <w:semiHidden/>
    <w:unhideWhenUsed/>
    <w:rsid w:val="00892FC9"/>
  </w:style>
  <w:style w:type="numbering" w:customStyle="1" w:styleId="1111140">
    <w:name w:val="无列表111114"/>
    <w:next w:val="NoList"/>
    <w:semiHidden/>
    <w:rsid w:val="00892FC9"/>
  </w:style>
  <w:style w:type="numbering" w:customStyle="1" w:styleId="NoList211114">
    <w:name w:val="No List211114"/>
    <w:next w:val="NoList"/>
    <w:semiHidden/>
    <w:rsid w:val="00892FC9"/>
  </w:style>
  <w:style w:type="numbering" w:customStyle="1" w:styleId="NoList311114">
    <w:name w:val="No List311114"/>
    <w:next w:val="NoList"/>
    <w:uiPriority w:val="99"/>
    <w:semiHidden/>
    <w:rsid w:val="00892FC9"/>
  </w:style>
  <w:style w:type="numbering" w:customStyle="1" w:styleId="1111114">
    <w:name w:val="無清單1111114"/>
    <w:next w:val="NoList"/>
    <w:uiPriority w:val="99"/>
    <w:semiHidden/>
    <w:unhideWhenUsed/>
    <w:rsid w:val="00892FC9"/>
  </w:style>
  <w:style w:type="numbering" w:customStyle="1" w:styleId="NoList13114">
    <w:name w:val="No List13114"/>
    <w:next w:val="NoList"/>
    <w:uiPriority w:val="99"/>
    <w:semiHidden/>
    <w:unhideWhenUsed/>
    <w:rsid w:val="00892FC9"/>
  </w:style>
  <w:style w:type="numbering" w:customStyle="1" w:styleId="12114">
    <w:name w:val="リストなし12114"/>
    <w:next w:val="NoList"/>
    <w:uiPriority w:val="99"/>
    <w:semiHidden/>
    <w:unhideWhenUsed/>
    <w:rsid w:val="00892FC9"/>
  </w:style>
  <w:style w:type="numbering" w:customStyle="1" w:styleId="121140">
    <w:name w:val="无列表12114"/>
    <w:next w:val="NoList"/>
    <w:semiHidden/>
    <w:rsid w:val="00892FC9"/>
  </w:style>
  <w:style w:type="numbering" w:customStyle="1" w:styleId="NoList22114">
    <w:name w:val="No List22114"/>
    <w:next w:val="NoList"/>
    <w:semiHidden/>
    <w:rsid w:val="00892FC9"/>
  </w:style>
  <w:style w:type="numbering" w:customStyle="1" w:styleId="NoList32114">
    <w:name w:val="No List32114"/>
    <w:next w:val="NoList"/>
    <w:uiPriority w:val="99"/>
    <w:semiHidden/>
    <w:rsid w:val="00892FC9"/>
  </w:style>
  <w:style w:type="numbering" w:customStyle="1" w:styleId="NoList112114">
    <w:name w:val="No List112114"/>
    <w:next w:val="NoList"/>
    <w:uiPriority w:val="99"/>
    <w:semiHidden/>
    <w:unhideWhenUsed/>
    <w:rsid w:val="00892FC9"/>
  </w:style>
  <w:style w:type="numbering" w:customStyle="1" w:styleId="21114">
    <w:name w:val="无列表21114"/>
    <w:next w:val="NoList"/>
    <w:uiPriority w:val="99"/>
    <w:semiHidden/>
    <w:unhideWhenUsed/>
    <w:rsid w:val="00892FC9"/>
  </w:style>
  <w:style w:type="numbering" w:customStyle="1" w:styleId="NoList122114">
    <w:name w:val="No List122114"/>
    <w:next w:val="NoList"/>
    <w:uiPriority w:val="99"/>
    <w:semiHidden/>
    <w:unhideWhenUsed/>
    <w:rsid w:val="00892FC9"/>
  </w:style>
  <w:style w:type="numbering" w:customStyle="1" w:styleId="112114">
    <w:name w:val="リストなし112114"/>
    <w:next w:val="NoList"/>
    <w:uiPriority w:val="99"/>
    <w:semiHidden/>
    <w:unhideWhenUsed/>
    <w:rsid w:val="00892FC9"/>
  </w:style>
  <w:style w:type="numbering" w:customStyle="1" w:styleId="1121140">
    <w:name w:val="无列表112114"/>
    <w:next w:val="NoList"/>
    <w:semiHidden/>
    <w:rsid w:val="00892FC9"/>
  </w:style>
  <w:style w:type="numbering" w:customStyle="1" w:styleId="NoList212114">
    <w:name w:val="No List212114"/>
    <w:next w:val="NoList"/>
    <w:semiHidden/>
    <w:rsid w:val="00892FC9"/>
  </w:style>
  <w:style w:type="numbering" w:customStyle="1" w:styleId="NoList312114">
    <w:name w:val="No List312114"/>
    <w:next w:val="NoList"/>
    <w:uiPriority w:val="99"/>
    <w:semiHidden/>
    <w:rsid w:val="00892FC9"/>
  </w:style>
  <w:style w:type="numbering" w:customStyle="1" w:styleId="NoList1112114">
    <w:name w:val="No List1112114"/>
    <w:next w:val="NoList"/>
    <w:uiPriority w:val="99"/>
    <w:semiHidden/>
    <w:unhideWhenUsed/>
    <w:rsid w:val="00892FC9"/>
  </w:style>
  <w:style w:type="numbering" w:customStyle="1" w:styleId="NoList5113">
    <w:name w:val="No List5113"/>
    <w:next w:val="NoList"/>
    <w:uiPriority w:val="99"/>
    <w:semiHidden/>
    <w:unhideWhenUsed/>
    <w:rsid w:val="00892FC9"/>
  </w:style>
  <w:style w:type="numbering" w:customStyle="1" w:styleId="NoList613">
    <w:name w:val="No List613"/>
    <w:next w:val="NoList"/>
    <w:uiPriority w:val="99"/>
    <w:semiHidden/>
    <w:unhideWhenUsed/>
    <w:rsid w:val="00892FC9"/>
  </w:style>
  <w:style w:type="numbering" w:customStyle="1" w:styleId="NoList1413">
    <w:name w:val="No List1413"/>
    <w:next w:val="NoList"/>
    <w:uiPriority w:val="99"/>
    <w:semiHidden/>
    <w:unhideWhenUsed/>
    <w:rsid w:val="00892FC9"/>
  </w:style>
  <w:style w:type="numbering" w:customStyle="1" w:styleId="13131">
    <w:name w:val="リストなし1313"/>
    <w:next w:val="NoList"/>
    <w:uiPriority w:val="99"/>
    <w:semiHidden/>
    <w:unhideWhenUsed/>
    <w:rsid w:val="00892FC9"/>
  </w:style>
  <w:style w:type="numbering" w:customStyle="1" w:styleId="NoList2313">
    <w:name w:val="No List2313"/>
    <w:next w:val="NoList"/>
    <w:semiHidden/>
    <w:rsid w:val="00892FC9"/>
  </w:style>
  <w:style w:type="numbering" w:customStyle="1" w:styleId="NoList3313">
    <w:name w:val="No List3313"/>
    <w:next w:val="NoList"/>
    <w:uiPriority w:val="99"/>
    <w:semiHidden/>
    <w:rsid w:val="00892FC9"/>
  </w:style>
  <w:style w:type="numbering" w:customStyle="1" w:styleId="NoList1143">
    <w:name w:val="No List1143"/>
    <w:next w:val="NoList"/>
    <w:uiPriority w:val="99"/>
    <w:semiHidden/>
    <w:unhideWhenUsed/>
    <w:rsid w:val="00892FC9"/>
  </w:style>
  <w:style w:type="numbering" w:customStyle="1" w:styleId="NoList423">
    <w:name w:val="No List423"/>
    <w:next w:val="NoList"/>
    <w:uiPriority w:val="99"/>
    <w:semiHidden/>
    <w:unhideWhenUsed/>
    <w:rsid w:val="00892FC9"/>
  </w:style>
  <w:style w:type="numbering" w:customStyle="1" w:styleId="NoList12313">
    <w:name w:val="No List12313"/>
    <w:next w:val="NoList"/>
    <w:uiPriority w:val="99"/>
    <w:semiHidden/>
    <w:unhideWhenUsed/>
    <w:rsid w:val="00892FC9"/>
  </w:style>
  <w:style w:type="numbering" w:customStyle="1" w:styleId="11313">
    <w:name w:val="リストなし11313"/>
    <w:next w:val="NoList"/>
    <w:uiPriority w:val="99"/>
    <w:semiHidden/>
    <w:unhideWhenUsed/>
    <w:rsid w:val="00892FC9"/>
  </w:style>
  <w:style w:type="numbering" w:customStyle="1" w:styleId="113130">
    <w:name w:val="无列表11313"/>
    <w:next w:val="NoList"/>
    <w:semiHidden/>
    <w:rsid w:val="00892FC9"/>
  </w:style>
  <w:style w:type="numbering" w:customStyle="1" w:styleId="NoList21313">
    <w:name w:val="No List21313"/>
    <w:next w:val="NoList"/>
    <w:semiHidden/>
    <w:rsid w:val="00892FC9"/>
  </w:style>
  <w:style w:type="numbering" w:customStyle="1" w:styleId="NoList31313">
    <w:name w:val="No List31313"/>
    <w:next w:val="NoList"/>
    <w:uiPriority w:val="99"/>
    <w:semiHidden/>
    <w:rsid w:val="00892FC9"/>
  </w:style>
  <w:style w:type="numbering" w:customStyle="1" w:styleId="NoList111313">
    <w:name w:val="No List111313"/>
    <w:next w:val="NoList"/>
    <w:uiPriority w:val="99"/>
    <w:semiHidden/>
    <w:unhideWhenUsed/>
    <w:rsid w:val="00892FC9"/>
  </w:style>
  <w:style w:type="numbering" w:customStyle="1" w:styleId="NoList12123">
    <w:name w:val="No List12123"/>
    <w:next w:val="NoList"/>
    <w:uiPriority w:val="99"/>
    <w:semiHidden/>
    <w:unhideWhenUsed/>
    <w:rsid w:val="00892FC9"/>
  </w:style>
  <w:style w:type="numbering" w:customStyle="1" w:styleId="111230">
    <w:name w:val="リストなし11123"/>
    <w:next w:val="NoList"/>
    <w:uiPriority w:val="99"/>
    <w:semiHidden/>
    <w:unhideWhenUsed/>
    <w:rsid w:val="00892FC9"/>
  </w:style>
  <w:style w:type="numbering" w:customStyle="1" w:styleId="111231">
    <w:name w:val="无列表11123"/>
    <w:next w:val="NoList"/>
    <w:semiHidden/>
    <w:rsid w:val="00892FC9"/>
  </w:style>
  <w:style w:type="numbering" w:customStyle="1" w:styleId="NoList21123">
    <w:name w:val="No List21123"/>
    <w:next w:val="NoList"/>
    <w:semiHidden/>
    <w:rsid w:val="00892FC9"/>
  </w:style>
  <w:style w:type="numbering" w:customStyle="1" w:styleId="NoList31123">
    <w:name w:val="No List31123"/>
    <w:next w:val="NoList"/>
    <w:uiPriority w:val="99"/>
    <w:semiHidden/>
    <w:rsid w:val="00892FC9"/>
  </w:style>
  <w:style w:type="numbering" w:customStyle="1" w:styleId="NoList523">
    <w:name w:val="No List523"/>
    <w:next w:val="NoList"/>
    <w:uiPriority w:val="99"/>
    <w:semiHidden/>
    <w:unhideWhenUsed/>
    <w:rsid w:val="00892FC9"/>
  </w:style>
  <w:style w:type="numbering" w:customStyle="1" w:styleId="NoList1323">
    <w:name w:val="No List1323"/>
    <w:next w:val="NoList"/>
    <w:uiPriority w:val="99"/>
    <w:semiHidden/>
    <w:unhideWhenUsed/>
    <w:rsid w:val="00892FC9"/>
  </w:style>
  <w:style w:type="numbering" w:customStyle="1" w:styleId="12231">
    <w:name w:val="リストなし1223"/>
    <w:next w:val="NoList"/>
    <w:uiPriority w:val="99"/>
    <w:semiHidden/>
    <w:unhideWhenUsed/>
    <w:rsid w:val="00892FC9"/>
  </w:style>
  <w:style w:type="numbering" w:customStyle="1" w:styleId="12240">
    <w:name w:val="无列表1224"/>
    <w:next w:val="NoList"/>
    <w:semiHidden/>
    <w:rsid w:val="00892FC9"/>
  </w:style>
  <w:style w:type="numbering" w:customStyle="1" w:styleId="NoList2223">
    <w:name w:val="No List2223"/>
    <w:next w:val="NoList"/>
    <w:semiHidden/>
    <w:rsid w:val="00892FC9"/>
  </w:style>
  <w:style w:type="numbering" w:customStyle="1" w:styleId="NoList3223">
    <w:name w:val="No List3223"/>
    <w:next w:val="NoList"/>
    <w:uiPriority w:val="99"/>
    <w:semiHidden/>
    <w:rsid w:val="00892FC9"/>
  </w:style>
  <w:style w:type="numbering" w:customStyle="1" w:styleId="NoList11223">
    <w:name w:val="No List11223"/>
    <w:next w:val="NoList"/>
    <w:uiPriority w:val="99"/>
    <w:semiHidden/>
    <w:unhideWhenUsed/>
    <w:rsid w:val="00892FC9"/>
  </w:style>
  <w:style w:type="numbering" w:customStyle="1" w:styleId="2123">
    <w:name w:val="无列表2123"/>
    <w:next w:val="NoList"/>
    <w:uiPriority w:val="99"/>
    <w:semiHidden/>
    <w:unhideWhenUsed/>
    <w:rsid w:val="00892FC9"/>
  </w:style>
  <w:style w:type="numbering" w:customStyle="1" w:styleId="NoList111223">
    <w:name w:val="No List111223"/>
    <w:next w:val="NoList"/>
    <w:uiPriority w:val="99"/>
    <w:semiHidden/>
    <w:unhideWhenUsed/>
    <w:rsid w:val="00892FC9"/>
  </w:style>
  <w:style w:type="numbering" w:customStyle="1" w:styleId="NoList73">
    <w:name w:val="No List73"/>
    <w:next w:val="NoList"/>
    <w:uiPriority w:val="99"/>
    <w:semiHidden/>
    <w:unhideWhenUsed/>
    <w:rsid w:val="00892FC9"/>
  </w:style>
  <w:style w:type="numbering" w:customStyle="1" w:styleId="NoList153">
    <w:name w:val="No List153"/>
    <w:next w:val="NoList"/>
    <w:uiPriority w:val="99"/>
    <w:semiHidden/>
    <w:unhideWhenUsed/>
    <w:rsid w:val="00892FC9"/>
  </w:style>
  <w:style w:type="numbering" w:customStyle="1" w:styleId="1431">
    <w:name w:val="リストなし143"/>
    <w:next w:val="NoList"/>
    <w:uiPriority w:val="99"/>
    <w:semiHidden/>
    <w:unhideWhenUsed/>
    <w:rsid w:val="00892FC9"/>
  </w:style>
  <w:style w:type="numbering" w:customStyle="1" w:styleId="1432">
    <w:name w:val="无列表143"/>
    <w:next w:val="NoList"/>
    <w:semiHidden/>
    <w:rsid w:val="00892FC9"/>
  </w:style>
  <w:style w:type="numbering" w:customStyle="1" w:styleId="NoList243">
    <w:name w:val="No List243"/>
    <w:next w:val="NoList"/>
    <w:semiHidden/>
    <w:rsid w:val="00892FC9"/>
  </w:style>
  <w:style w:type="numbering" w:customStyle="1" w:styleId="NoList343">
    <w:name w:val="No List343"/>
    <w:next w:val="NoList"/>
    <w:uiPriority w:val="99"/>
    <w:semiHidden/>
    <w:rsid w:val="00892FC9"/>
  </w:style>
  <w:style w:type="numbering" w:customStyle="1" w:styleId="NoList1153">
    <w:name w:val="No List1153"/>
    <w:next w:val="NoList"/>
    <w:uiPriority w:val="99"/>
    <w:semiHidden/>
    <w:unhideWhenUsed/>
    <w:rsid w:val="00892FC9"/>
  </w:style>
  <w:style w:type="numbering" w:customStyle="1" w:styleId="NoList433">
    <w:name w:val="No List433"/>
    <w:next w:val="NoList"/>
    <w:uiPriority w:val="99"/>
    <w:semiHidden/>
    <w:unhideWhenUsed/>
    <w:rsid w:val="00892FC9"/>
  </w:style>
  <w:style w:type="numbering" w:customStyle="1" w:styleId="NoList1243">
    <w:name w:val="No List1243"/>
    <w:next w:val="NoList"/>
    <w:uiPriority w:val="99"/>
    <w:semiHidden/>
    <w:unhideWhenUsed/>
    <w:rsid w:val="00892FC9"/>
  </w:style>
  <w:style w:type="numbering" w:customStyle="1" w:styleId="11430">
    <w:name w:val="リストなし1143"/>
    <w:next w:val="NoList"/>
    <w:uiPriority w:val="99"/>
    <w:semiHidden/>
    <w:unhideWhenUsed/>
    <w:rsid w:val="00892FC9"/>
  </w:style>
  <w:style w:type="numbering" w:customStyle="1" w:styleId="11431">
    <w:name w:val="无列表1143"/>
    <w:next w:val="NoList"/>
    <w:semiHidden/>
    <w:rsid w:val="00892FC9"/>
  </w:style>
  <w:style w:type="numbering" w:customStyle="1" w:styleId="NoList2143">
    <w:name w:val="No List2143"/>
    <w:next w:val="NoList"/>
    <w:semiHidden/>
    <w:rsid w:val="00892FC9"/>
  </w:style>
  <w:style w:type="numbering" w:customStyle="1" w:styleId="NoList3143">
    <w:name w:val="No List3143"/>
    <w:next w:val="NoList"/>
    <w:uiPriority w:val="99"/>
    <w:semiHidden/>
    <w:rsid w:val="00892FC9"/>
  </w:style>
  <w:style w:type="numbering" w:customStyle="1" w:styleId="NoList11143">
    <w:name w:val="No List11143"/>
    <w:next w:val="NoList"/>
    <w:uiPriority w:val="99"/>
    <w:semiHidden/>
    <w:unhideWhenUsed/>
    <w:rsid w:val="00892FC9"/>
  </w:style>
  <w:style w:type="numbering" w:customStyle="1" w:styleId="233">
    <w:name w:val="无列表233"/>
    <w:next w:val="NoList"/>
    <w:uiPriority w:val="99"/>
    <w:semiHidden/>
    <w:unhideWhenUsed/>
    <w:rsid w:val="00892FC9"/>
  </w:style>
  <w:style w:type="numbering" w:customStyle="1" w:styleId="NoList12133">
    <w:name w:val="No List12133"/>
    <w:next w:val="NoList"/>
    <w:uiPriority w:val="99"/>
    <w:semiHidden/>
    <w:unhideWhenUsed/>
    <w:rsid w:val="00892FC9"/>
  </w:style>
  <w:style w:type="numbering" w:customStyle="1" w:styleId="11133">
    <w:name w:val="リストなし11133"/>
    <w:next w:val="NoList"/>
    <w:uiPriority w:val="99"/>
    <w:semiHidden/>
    <w:unhideWhenUsed/>
    <w:rsid w:val="00892FC9"/>
  </w:style>
  <w:style w:type="numbering" w:customStyle="1" w:styleId="111330">
    <w:name w:val="无列表11133"/>
    <w:next w:val="NoList"/>
    <w:semiHidden/>
    <w:rsid w:val="00892FC9"/>
  </w:style>
  <w:style w:type="numbering" w:customStyle="1" w:styleId="NoList21133">
    <w:name w:val="No List21133"/>
    <w:next w:val="NoList"/>
    <w:semiHidden/>
    <w:rsid w:val="00892FC9"/>
  </w:style>
  <w:style w:type="numbering" w:customStyle="1" w:styleId="NoList31133">
    <w:name w:val="No List31133"/>
    <w:next w:val="NoList"/>
    <w:uiPriority w:val="99"/>
    <w:semiHidden/>
    <w:rsid w:val="00892FC9"/>
  </w:style>
  <w:style w:type="numbering" w:customStyle="1" w:styleId="NoList533">
    <w:name w:val="No List533"/>
    <w:next w:val="NoList"/>
    <w:uiPriority w:val="99"/>
    <w:semiHidden/>
    <w:unhideWhenUsed/>
    <w:rsid w:val="00892FC9"/>
  </w:style>
  <w:style w:type="numbering" w:customStyle="1" w:styleId="NoList1333">
    <w:name w:val="No List1333"/>
    <w:next w:val="NoList"/>
    <w:uiPriority w:val="99"/>
    <w:semiHidden/>
    <w:unhideWhenUsed/>
    <w:rsid w:val="00892FC9"/>
  </w:style>
  <w:style w:type="numbering" w:customStyle="1" w:styleId="12330">
    <w:name w:val="リストなし1233"/>
    <w:next w:val="NoList"/>
    <w:uiPriority w:val="99"/>
    <w:semiHidden/>
    <w:unhideWhenUsed/>
    <w:rsid w:val="00892FC9"/>
  </w:style>
  <w:style w:type="numbering" w:customStyle="1" w:styleId="12331">
    <w:name w:val="无列表1233"/>
    <w:next w:val="NoList"/>
    <w:semiHidden/>
    <w:rsid w:val="00892FC9"/>
  </w:style>
  <w:style w:type="numbering" w:customStyle="1" w:styleId="NoList2233">
    <w:name w:val="No List2233"/>
    <w:next w:val="NoList"/>
    <w:semiHidden/>
    <w:rsid w:val="00892FC9"/>
  </w:style>
  <w:style w:type="numbering" w:customStyle="1" w:styleId="NoList3233">
    <w:name w:val="No List3233"/>
    <w:next w:val="NoList"/>
    <w:uiPriority w:val="99"/>
    <w:semiHidden/>
    <w:rsid w:val="00892FC9"/>
  </w:style>
  <w:style w:type="numbering" w:customStyle="1" w:styleId="NoList11233">
    <w:name w:val="No List11233"/>
    <w:next w:val="NoList"/>
    <w:uiPriority w:val="99"/>
    <w:semiHidden/>
    <w:unhideWhenUsed/>
    <w:rsid w:val="00892FC9"/>
  </w:style>
  <w:style w:type="numbering" w:customStyle="1" w:styleId="2133">
    <w:name w:val="无列表2133"/>
    <w:next w:val="NoList"/>
    <w:uiPriority w:val="99"/>
    <w:semiHidden/>
    <w:unhideWhenUsed/>
    <w:rsid w:val="00892FC9"/>
  </w:style>
  <w:style w:type="numbering" w:customStyle="1" w:styleId="NoList12223">
    <w:name w:val="No List12223"/>
    <w:next w:val="NoList"/>
    <w:uiPriority w:val="99"/>
    <w:semiHidden/>
    <w:unhideWhenUsed/>
    <w:rsid w:val="00892FC9"/>
  </w:style>
  <w:style w:type="numbering" w:customStyle="1" w:styleId="11223">
    <w:name w:val="リストなし11223"/>
    <w:next w:val="NoList"/>
    <w:uiPriority w:val="99"/>
    <w:semiHidden/>
    <w:unhideWhenUsed/>
    <w:rsid w:val="00892FC9"/>
  </w:style>
  <w:style w:type="numbering" w:customStyle="1" w:styleId="112230">
    <w:name w:val="无列表11223"/>
    <w:next w:val="NoList"/>
    <w:semiHidden/>
    <w:rsid w:val="00892FC9"/>
  </w:style>
  <w:style w:type="numbering" w:customStyle="1" w:styleId="NoList21223">
    <w:name w:val="No List21223"/>
    <w:next w:val="NoList"/>
    <w:semiHidden/>
    <w:rsid w:val="00892FC9"/>
  </w:style>
  <w:style w:type="numbering" w:customStyle="1" w:styleId="NoList31223">
    <w:name w:val="No List31223"/>
    <w:next w:val="NoList"/>
    <w:uiPriority w:val="99"/>
    <w:semiHidden/>
    <w:rsid w:val="00892FC9"/>
  </w:style>
  <w:style w:type="numbering" w:customStyle="1" w:styleId="NoList111233">
    <w:name w:val="No List111233"/>
    <w:next w:val="NoList"/>
    <w:uiPriority w:val="99"/>
    <w:semiHidden/>
    <w:unhideWhenUsed/>
    <w:rsid w:val="00892FC9"/>
  </w:style>
  <w:style w:type="numbering" w:customStyle="1" w:styleId="NoList82">
    <w:name w:val="No List82"/>
    <w:next w:val="NoList"/>
    <w:uiPriority w:val="99"/>
    <w:semiHidden/>
    <w:unhideWhenUsed/>
    <w:rsid w:val="00892FC9"/>
  </w:style>
  <w:style w:type="numbering" w:customStyle="1" w:styleId="NoList162">
    <w:name w:val="No List162"/>
    <w:next w:val="NoList"/>
    <w:uiPriority w:val="99"/>
    <w:semiHidden/>
    <w:unhideWhenUsed/>
    <w:rsid w:val="00892FC9"/>
  </w:style>
  <w:style w:type="numbering" w:customStyle="1" w:styleId="1520">
    <w:name w:val="リストなし152"/>
    <w:next w:val="NoList"/>
    <w:uiPriority w:val="99"/>
    <w:semiHidden/>
    <w:unhideWhenUsed/>
    <w:rsid w:val="00892FC9"/>
  </w:style>
  <w:style w:type="numbering" w:customStyle="1" w:styleId="1521">
    <w:name w:val="无列表152"/>
    <w:next w:val="NoList"/>
    <w:semiHidden/>
    <w:rsid w:val="00892FC9"/>
  </w:style>
  <w:style w:type="numbering" w:customStyle="1" w:styleId="NoList252">
    <w:name w:val="No List252"/>
    <w:next w:val="NoList"/>
    <w:semiHidden/>
    <w:rsid w:val="00892FC9"/>
  </w:style>
  <w:style w:type="numbering" w:customStyle="1" w:styleId="NoList352">
    <w:name w:val="No List352"/>
    <w:next w:val="NoList"/>
    <w:uiPriority w:val="99"/>
    <w:semiHidden/>
    <w:rsid w:val="00892FC9"/>
  </w:style>
  <w:style w:type="numbering" w:customStyle="1" w:styleId="NoList1162">
    <w:name w:val="No List1162"/>
    <w:next w:val="NoList"/>
    <w:uiPriority w:val="99"/>
    <w:semiHidden/>
    <w:unhideWhenUsed/>
    <w:rsid w:val="00892FC9"/>
  </w:style>
  <w:style w:type="numbering" w:customStyle="1" w:styleId="NoList442">
    <w:name w:val="No List442"/>
    <w:next w:val="NoList"/>
    <w:uiPriority w:val="99"/>
    <w:semiHidden/>
    <w:unhideWhenUsed/>
    <w:rsid w:val="00892FC9"/>
  </w:style>
  <w:style w:type="numbering" w:customStyle="1" w:styleId="NoList1252">
    <w:name w:val="No List1252"/>
    <w:next w:val="NoList"/>
    <w:uiPriority w:val="99"/>
    <w:semiHidden/>
    <w:unhideWhenUsed/>
    <w:rsid w:val="00892FC9"/>
  </w:style>
  <w:style w:type="numbering" w:customStyle="1" w:styleId="11520">
    <w:name w:val="リストなし1152"/>
    <w:next w:val="NoList"/>
    <w:uiPriority w:val="99"/>
    <w:semiHidden/>
    <w:unhideWhenUsed/>
    <w:rsid w:val="00892FC9"/>
  </w:style>
  <w:style w:type="numbering" w:customStyle="1" w:styleId="11521">
    <w:name w:val="无列表1152"/>
    <w:next w:val="NoList"/>
    <w:semiHidden/>
    <w:rsid w:val="00892FC9"/>
  </w:style>
  <w:style w:type="numbering" w:customStyle="1" w:styleId="NoList2152">
    <w:name w:val="No List2152"/>
    <w:next w:val="NoList"/>
    <w:semiHidden/>
    <w:rsid w:val="00892FC9"/>
  </w:style>
  <w:style w:type="numbering" w:customStyle="1" w:styleId="NoList3152">
    <w:name w:val="No List3152"/>
    <w:next w:val="NoList"/>
    <w:uiPriority w:val="99"/>
    <w:semiHidden/>
    <w:rsid w:val="00892FC9"/>
  </w:style>
  <w:style w:type="numbering" w:customStyle="1" w:styleId="NoList11152">
    <w:name w:val="No List11152"/>
    <w:next w:val="NoList"/>
    <w:uiPriority w:val="99"/>
    <w:semiHidden/>
    <w:unhideWhenUsed/>
    <w:rsid w:val="00892FC9"/>
  </w:style>
  <w:style w:type="numbering" w:customStyle="1" w:styleId="242">
    <w:name w:val="无列表242"/>
    <w:next w:val="NoList"/>
    <w:uiPriority w:val="99"/>
    <w:semiHidden/>
    <w:unhideWhenUsed/>
    <w:rsid w:val="00892FC9"/>
  </w:style>
  <w:style w:type="numbering" w:customStyle="1" w:styleId="NoList12142">
    <w:name w:val="No List12142"/>
    <w:next w:val="NoList"/>
    <w:uiPriority w:val="99"/>
    <w:semiHidden/>
    <w:unhideWhenUsed/>
    <w:rsid w:val="00892FC9"/>
  </w:style>
  <w:style w:type="numbering" w:customStyle="1" w:styleId="111420">
    <w:name w:val="リストなし11142"/>
    <w:next w:val="NoList"/>
    <w:uiPriority w:val="99"/>
    <w:semiHidden/>
    <w:unhideWhenUsed/>
    <w:rsid w:val="00892FC9"/>
  </w:style>
  <w:style w:type="numbering" w:customStyle="1" w:styleId="111421">
    <w:name w:val="无列表11142"/>
    <w:next w:val="NoList"/>
    <w:semiHidden/>
    <w:rsid w:val="00892FC9"/>
  </w:style>
  <w:style w:type="numbering" w:customStyle="1" w:styleId="NoList21142">
    <w:name w:val="No List21142"/>
    <w:next w:val="NoList"/>
    <w:semiHidden/>
    <w:rsid w:val="00892FC9"/>
  </w:style>
  <w:style w:type="numbering" w:customStyle="1" w:styleId="NoList31142">
    <w:name w:val="No List31142"/>
    <w:next w:val="NoList"/>
    <w:uiPriority w:val="99"/>
    <w:semiHidden/>
    <w:rsid w:val="00892FC9"/>
  </w:style>
  <w:style w:type="numbering" w:customStyle="1" w:styleId="NoList111142">
    <w:name w:val="No List111142"/>
    <w:next w:val="NoList"/>
    <w:uiPriority w:val="99"/>
    <w:semiHidden/>
    <w:unhideWhenUsed/>
    <w:rsid w:val="00892FC9"/>
  </w:style>
  <w:style w:type="numbering" w:customStyle="1" w:styleId="NoList542">
    <w:name w:val="No List542"/>
    <w:next w:val="NoList"/>
    <w:uiPriority w:val="99"/>
    <w:semiHidden/>
    <w:unhideWhenUsed/>
    <w:rsid w:val="00892FC9"/>
  </w:style>
  <w:style w:type="numbering" w:customStyle="1" w:styleId="NoList1342">
    <w:name w:val="No List1342"/>
    <w:next w:val="NoList"/>
    <w:uiPriority w:val="99"/>
    <w:semiHidden/>
    <w:unhideWhenUsed/>
    <w:rsid w:val="00892FC9"/>
  </w:style>
  <w:style w:type="numbering" w:customStyle="1" w:styleId="12420">
    <w:name w:val="リストなし1242"/>
    <w:next w:val="NoList"/>
    <w:uiPriority w:val="99"/>
    <w:semiHidden/>
    <w:unhideWhenUsed/>
    <w:rsid w:val="00892FC9"/>
  </w:style>
  <w:style w:type="numbering" w:customStyle="1" w:styleId="12421">
    <w:name w:val="无列表1242"/>
    <w:next w:val="NoList"/>
    <w:semiHidden/>
    <w:rsid w:val="00892FC9"/>
  </w:style>
  <w:style w:type="numbering" w:customStyle="1" w:styleId="NoList2242">
    <w:name w:val="No List2242"/>
    <w:next w:val="NoList"/>
    <w:semiHidden/>
    <w:rsid w:val="00892FC9"/>
  </w:style>
  <w:style w:type="numbering" w:customStyle="1" w:styleId="NoList3242">
    <w:name w:val="No List3242"/>
    <w:next w:val="NoList"/>
    <w:uiPriority w:val="99"/>
    <w:semiHidden/>
    <w:rsid w:val="00892FC9"/>
  </w:style>
  <w:style w:type="numbering" w:customStyle="1" w:styleId="NoList11242">
    <w:name w:val="No List11242"/>
    <w:next w:val="NoList"/>
    <w:uiPriority w:val="99"/>
    <w:semiHidden/>
    <w:unhideWhenUsed/>
    <w:rsid w:val="00892FC9"/>
  </w:style>
  <w:style w:type="numbering" w:customStyle="1" w:styleId="2142">
    <w:name w:val="无列表2142"/>
    <w:next w:val="NoList"/>
    <w:uiPriority w:val="99"/>
    <w:semiHidden/>
    <w:unhideWhenUsed/>
    <w:rsid w:val="00892FC9"/>
  </w:style>
  <w:style w:type="numbering" w:customStyle="1" w:styleId="NoList12232">
    <w:name w:val="No List12232"/>
    <w:next w:val="NoList"/>
    <w:uiPriority w:val="99"/>
    <w:semiHidden/>
    <w:unhideWhenUsed/>
    <w:rsid w:val="00892FC9"/>
  </w:style>
  <w:style w:type="numbering" w:customStyle="1" w:styleId="11232">
    <w:name w:val="リストなし11232"/>
    <w:next w:val="NoList"/>
    <w:uiPriority w:val="99"/>
    <w:semiHidden/>
    <w:unhideWhenUsed/>
    <w:rsid w:val="00892FC9"/>
  </w:style>
  <w:style w:type="numbering" w:customStyle="1" w:styleId="112320">
    <w:name w:val="无列表11232"/>
    <w:next w:val="NoList"/>
    <w:semiHidden/>
    <w:rsid w:val="00892FC9"/>
  </w:style>
  <w:style w:type="numbering" w:customStyle="1" w:styleId="NoList21232">
    <w:name w:val="No List21232"/>
    <w:next w:val="NoList"/>
    <w:semiHidden/>
    <w:rsid w:val="00892FC9"/>
  </w:style>
  <w:style w:type="numbering" w:customStyle="1" w:styleId="NoList31232">
    <w:name w:val="No List31232"/>
    <w:next w:val="NoList"/>
    <w:uiPriority w:val="99"/>
    <w:semiHidden/>
    <w:rsid w:val="00892FC9"/>
  </w:style>
  <w:style w:type="numbering" w:customStyle="1" w:styleId="NoList111242">
    <w:name w:val="No List111242"/>
    <w:next w:val="NoList"/>
    <w:uiPriority w:val="99"/>
    <w:semiHidden/>
    <w:unhideWhenUsed/>
    <w:rsid w:val="00892FC9"/>
  </w:style>
  <w:style w:type="numbering" w:customStyle="1" w:styleId="NoList621">
    <w:name w:val="No List621"/>
    <w:next w:val="NoList"/>
    <w:uiPriority w:val="99"/>
    <w:semiHidden/>
    <w:unhideWhenUsed/>
    <w:rsid w:val="00892FC9"/>
  </w:style>
  <w:style w:type="numbering" w:customStyle="1" w:styleId="NoList1421">
    <w:name w:val="No List1421"/>
    <w:next w:val="NoList"/>
    <w:uiPriority w:val="99"/>
    <w:semiHidden/>
    <w:unhideWhenUsed/>
    <w:rsid w:val="00892FC9"/>
  </w:style>
  <w:style w:type="numbering" w:customStyle="1" w:styleId="13211">
    <w:name w:val="リストなし1321"/>
    <w:next w:val="NoList"/>
    <w:uiPriority w:val="99"/>
    <w:semiHidden/>
    <w:unhideWhenUsed/>
    <w:rsid w:val="00892FC9"/>
  </w:style>
  <w:style w:type="numbering" w:customStyle="1" w:styleId="13220">
    <w:name w:val="无列表1322"/>
    <w:next w:val="NoList"/>
    <w:semiHidden/>
    <w:rsid w:val="00892FC9"/>
  </w:style>
  <w:style w:type="numbering" w:customStyle="1" w:styleId="NoList2321">
    <w:name w:val="No List2321"/>
    <w:next w:val="NoList"/>
    <w:semiHidden/>
    <w:rsid w:val="00892FC9"/>
  </w:style>
  <w:style w:type="numbering" w:customStyle="1" w:styleId="NoList3321">
    <w:name w:val="No List3321"/>
    <w:next w:val="NoList"/>
    <w:uiPriority w:val="99"/>
    <w:semiHidden/>
    <w:rsid w:val="00892FC9"/>
  </w:style>
  <w:style w:type="numbering" w:customStyle="1" w:styleId="NoList11322">
    <w:name w:val="No List11322"/>
    <w:next w:val="NoList"/>
    <w:uiPriority w:val="99"/>
    <w:semiHidden/>
    <w:unhideWhenUsed/>
    <w:rsid w:val="00892FC9"/>
  </w:style>
  <w:style w:type="numbering" w:customStyle="1" w:styleId="2222">
    <w:name w:val="无列表2222"/>
    <w:next w:val="NoList"/>
    <w:uiPriority w:val="99"/>
    <w:semiHidden/>
    <w:unhideWhenUsed/>
    <w:rsid w:val="00892FC9"/>
  </w:style>
  <w:style w:type="numbering" w:customStyle="1" w:styleId="NoList12321">
    <w:name w:val="No List12321"/>
    <w:next w:val="NoList"/>
    <w:uiPriority w:val="99"/>
    <w:semiHidden/>
    <w:unhideWhenUsed/>
    <w:rsid w:val="00892FC9"/>
  </w:style>
  <w:style w:type="numbering" w:customStyle="1" w:styleId="113210">
    <w:name w:val="リストなし11321"/>
    <w:next w:val="NoList"/>
    <w:uiPriority w:val="99"/>
    <w:semiHidden/>
    <w:unhideWhenUsed/>
    <w:rsid w:val="00892FC9"/>
  </w:style>
  <w:style w:type="numbering" w:customStyle="1" w:styleId="113211">
    <w:name w:val="无列表11321"/>
    <w:next w:val="NoList"/>
    <w:semiHidden/>
    <w:rsid w:val="00892FC9"/>
  </w:style>
  <w:style w:type="numbering" w:customStyle="1" w:styleId="NoList21321">
    <w:name w:val="No List21321"/>
    <w:next w:val="NoList"/>
    <w:semiHidden/>
    <w:rsid w:val="00892FC9"/>
  </w:style>
  <w:style w:type="numbering" w:customStyle="1" w:styleId="NoList31321">
    <w:name w:val="No List31321"/>
    <w:next w:val="NoList"/>
    <w:uiPriority w:val="99"/>
    <w:semiHidden/>
    <w:rsid w:val="00892FC9"/>
  </w:style>
  <w:style w:type="numbering" w:customStyle="1" w:styleId="NoList111321">
    <w:name w:val="No List111321"/>
    <w:next w:val="NoList"/>
    <w:uiPriority w:val="99"/>
    <w:semiHidden/>
    <w:unhideWhenUsed/>
    <w:rsid w:val="00892FC9"/>
  </w:style>
  <w:style w:type="numbering" w:customStyle="1" w:styleId="NoList4122">
    <w:name w:val="No List4122"/>
    <w:next w:val="NoList"/>
    <w:uiPriority w:val="99"/>
    <w:semiHidden/>
    <w:unhideWhenUsed/>
    <w:rsid w:val="00892FC9"/>
  </w:style>
  <w:style w:type="numbering" w:customStyle="1" w:styleId="NoList121122">
    <w:name w:val="No List121122"/>
    <w:next w:val="NoList"/>
    <w:uiPriority w:val="99"/>
    <w:semiHidden/>
    <w:unhideWhenUsed/>
    <w:rsid w:val="00892FC9"/>
  </w:style>
  <w:style w:type="numbering" w:customStyle="1" w:styleId="111122">
    <w:name w:val="リストなし111122"/>
    <w:next w:val="NoList"/>
    <w:uiPriority w:val="99"/>
    <w:semiHidden/>
    <w:unhideWhenUsed/>
    <w:rsid w:val="00892FC9"/>
  </w:style>
  <w:style w:type="numbering" w:customStyle="1" w:styleId="1111220">
    <w:name w:val="无列表111122"/>
    <w:next w:val="NoList"/>
    <w:semiHidden/>
    <w:rsid w:val="00892FC9"/>
  </w:style>
  <w:style w:type="numbering" w:customStyle="1" w:styleId="NoList211122">
    <w:name w:val="No List211122"/>
    <w:next w:val="NoList"/>
    <w:semiHidden/>
    <w:rsid w:val="00892FC9"/>
  </w:style>
  <w:style w:type="numbering" w:customStyle="1" w:styleId="NoList311122">
    <w:name w:val="No List311122"/>
    <w:next w:val="NoList"/>
    <w:uiPriority w:val="99"/>
    <w:semiHidden/>
    <w:rsid w:val="00892FC9"/>
  </w:style>
  <w:style w:type="numbering" w:customStyle="1" w:styleId="NoList5121">
    <w:name w:val="No List5121"/>
    <w:next w:val="NoList"/>
    <w:uiPriority w:val="99"/>
    <w:semiHidden/>
    <w:unhideWhenUsed/>
    <w:rsid w:val="00892FC9"/>
  </w:style>
  <w:style w:type="numbering" w:customStyle="1" w:styleId="NoList13122">
    <w:name w:val="No List13122"/>
    <w:next w:val="NoList"/>
    <w:uiPriority w:val="99"/>
    <w:semiHidden/>
    <w:unhideWhenUsed/>
    <w:rsid w:val="00892FC9"/>
  </w:style>
  <w:style w:type="numbering" w:customStyle="1" w:styleId="12122">
    <w:name w:val="リストなし12122"/>
    <w:next w:val="NoList"/>
    <w:uiPriority w:val="99"/>
    <w:semiHidden/>
    <w:unhideWhenUsed/>
    <w:rsid w:val="00892FC9"/>
  </w:style>
  <w:style w:type="numbering" w:customStyle="1" w:styleId="121220">
    <w:name w:val="无列表12122"/>
    <w:next w:val="NoList"/>
    <w:semiHidden/>
    <w:rsid w:val="00892FC9"/>
  </w:style>
  <w:style w:type="numbering" w:customStyle="1" w:styleId="NoList22122">
    <w:name w:val="No List22122"/>
    <w:next w:val="NoList"/>
    <w:semiHidden/>
    <w:rsid w:val="00892FC9"/>
  </w:style>
  <w:style w:type="numbering" w:customStyle="1" w:styleId="NoList32122">
    <w:name w:val="No List32122"/>
    <w:next w:val="NoList"/>
    <w:uiPriority w:val="99"/>
    <w:semiHidden/>
    <w:rsid w:val="00892FC9"/>
  </w:style>
  <w:style w:type="numbering" w:customStyle="1" w:styleId="NoList112122">
    <w:name w:val="No List112122"/>
    <w:next w:val="NoList"/>
    <w:uiPriority w:val="99"/>
    <w:semiHidden/>
    <w:unhideWhenUsed/>
    <w:rsid w:val="00892FC9"/>
  </w:style>
  <w:style w:type="numbering" w:customStyle="1" w:styleId="21122">
    <w:name w:val="无列表21122"/>
    <w:next w:val="NoList"/>
    <w:uiPriority w:val="99"/>
    <w:semiHidden/>
    <w:unhideWhenUsed/>
    <w:rsid w:val="00892FC9"/>
  </w:style>
  <w:style w:type="numbering" w:customStyle="1" w:styleId="NoList122122">
    <w:name w:val="No List122122"/>
    <w:next w:val="NoList"/>
    <w:uiPriority w:val="99"/>
    <w:semiHidden/>
    <w:unhideWhenUsed/>
    <w:rsid w:val="00892FC9"/>
  </w:style>
  <w:style w:type="numbering" w:customStyle="1" w:styleId="112122">
    <w:name w:val="リストなし112122"/>
    <w:next w:val="NoList"/>
    <w:uiPriority w:val="99"/>
    <w:semiHidden/>
    <w:unhideWhenUsed/>
    <w:rsid w:val="00892FC9"/>
  </w:style>
  <w:style w:type="numbering" w:customStyle="1" w:styleId="1121220">
    <w:name w:val="无列表112122"/>
    <w:next w:val="NoList"/>
    <w:semiHidden/>
    <w:rsid w:val="00892FC9"/>
  </w:style>
  <w:style w:type="numbering" w:customStyle="1" w:styleId="NoList212122">
    <w:name w:val="No List212122"/>
    <w:next w:val="NoList"/>
    <w:semiHidden/>
    <w:rsid w:val="00892FC9"/>
  </w:style>
  <w:style w:type="numbering" w:customStyle="1" w:styleId="NoList312122">
    <w:name w:val="No List312122"/>
    <w:next w:val="NoList"/>
    <w:uiPriority w:val="99"/>
    <w:semiHidden/>
    <w:rsid w:val="00892FC9"/>
  </w:style>
  <w:style w:type="numbering" w:customStyle="1" w:styleId="NoList1112122">
    <w:name w:val="No List1112122"/>
    <w:next w:val="NoList"/>
    <w:uiPriority w:val="99"/>
    <w:semiHidden/>
    <w:unhideWhenUsed/>
    <w:rsid w:val="00892FC9"/>
  </w:style>
  <w:style w:type="numbering" w:customStyle="1" w:styleId="3120">
    <w:name w:val="无列表312"/>
    <w:next w:val="NoList"/>
    <w:uiPriority w:val="99"/>
    <w:semiHidden/>
    <w:unhideWhenUsed/>
    <w:rsid w:val="00892FC9"/>
  </w:style>
  <w:style w:type="numbering" w:customStyle="1" w:styleId="13112">
    <w:name w:val="无列表13112"/>
    <w:next w:val="NoList"/>
    <w:semiHidden/>
    <w:rsid w:val="00892FC9"/>
  </w:style>
  <w:style w:type="numbering" w:customStyle="1" w:styleId="NoList113111">
    <w:name w:val="No List113111"/>
    <w:next w:val="NoList"/>
    <w:uiPriority w:val="99"/>
    <w:semiHidden/>
    <w:unhideWhenUsed/>
    <w:rsid w:val="00892FC9"/>
  </w:style>
  <w:style w:type="numbering" w:customStyle="1" w:styleId="NoList41112">
    <w:name w:val="No List41112"/>
    <w:next w:val="NoList"/>
    <w:uiPriority w:val="99"/>
    <w:semiHidden/>
    <w:unhideWhenUsed/>
    <w:rsid w:val="00892FC9"/>
  </w:style>
  <w:style w:type="numbering" w:customStyle="1" w:styleId="22112">
    <w:name w:val="无列表22112"/>
    <w:next w:val="NoList"/>
    <w:uiPriority w:val="99"/>
    <w:semiHidden/>
    <w:unhideWhenUsed/>
    <w:rsid w:val="00892FC9"/>
  </w:style>
  <w:style w:type="numbering" w:customStyle="1" w:styleId="NoList1211112">
    <w:name w:val="No List1211112"/>
    <w:next w:val="NoList"/>
    <w:uiPriority w:val="99"/>
    <w:semiHidden/>
    <w:unhideWhenUsed/>
    <w:rsid w:val="00892FC9"/>
  </w:style>
  <w:style w:type="numbering" w:customStyle="1" w:styleId="11111121">
    <w:name w:val="リストなし1111112"/>
    <w:next w:val="NoList"/>
    <w:uiPriority w:val="99"/>
    <w:semiHidden/>
    <w:unhideWhenUsed/>
    <w:rsid w:val="00892FC9"/>
  </w:style>
  <w:style w:type="numbering" w:customStyle="1" w:styleId="11111122">
    <w:name w:val="无列表1111112"/>
    <w:next w:val="NoList"/>
    <w:semiHidden/>
    <w:rsid w:val="00892FC9"/>
  </w:style>
  <w:style w:type="numbering" w:customStyle="1" w:styleId="NoList2111112">
    <w:name w:val="No List2111112"/>
    <w:next w:val="NoList"/>
    <w:semiHidden/>
    <w:rsid w:val="00892FC9"/>
  </w:style>
  <w:style w:type="numbering" w:customStyle="1" w:styleId="NoList3111112">
    <w:name w:val="No List3111112"/>
    <w:next w:val="NoList"/>
    <w:uiPriority w:val="99"/>
    <w:semiHidden/>
    <w:rsid w:val="00892FC9"/>
  </w:style>
  <w:style w:type="numbering" w:customStyle="1" w:styleId="111111120">
    <w:name w:val="無清單11111112"/>
    <w:next w:val="NoList"/>
    <w:uiPriority w:val="99"/>
    <w:semiHidden/>
    <w:unhideWhenUsed/>
    <w:rsid w:val="00892FC9"/>
  </w:style>
  <w:style w:type="numbering" w:customStyle="1" w:styleId="NoList131112">
    <w:name w:val="No List131112"/>
    <w:next w:val="NoList"/>
    <w:uiPriority w:val="99"/>
    <w:semiHidden/>
    <w:unhideWhenUsed/>
    <w:rsid w:val="00892FC9"/>
  </w:style>
  <w:style w:type="numbering" w:customStyle="1" w:styleId="121112">
    <w:name w:val="リストなし121112"/>
    <w:next w:val="NoList"/>
    <w:uiPriority w:val="99"/>
    <w:semiHidden/>
    <w:unhideWhenUsed/>
    <w:rsid w:val="00892FC9"/>
  </w:style>
  <w:style w:type="numbering" w:customStyle="1" w:styleId="1211120">
    <w:name w:val="无列表121112"/>
    <w:next w:val="NoList"/>
    <w:semiHidden/>
    <w:rsid w:val="00892FC9"/>
  </w:style>
  <w:style w:type="numbering" w:customStyle="1" w:styleId="NoList221112">
    <w:name w:val="No List221112"/>
    <w:next w:val="NoList"/>
    <w:semiHidden/>
    <w:rsid w:val="00892FC9"/>
  </w:style>
  <w:style w:type="numbering" w:customStyle="1" w:styleId="NoList321112">
    <w:name w:val="No List321112"/>
    <w:next w:val="NoList"/>
    <w:uiPriority w:val="99"/>
    <w:semiHidden/>
    <w:rsid w:val="00892FC9"/>
  </w:style>
  <w:style w:type="numbering" w:customStyle="1" w:styleId="NoList1121112">
    <w:name w:val="No List1121112"/>
    <w:next w:val="NoList"/>
    <w:uiPriority w:val="99"/>
    <w:semiHidden/>
    <w:unhideWhenUsed/>
    <w:rsid w:val="00892FC9"/>
  </w:style>
  <w:style w:type="numbering" w:customStyle="1" w:styleId="211112">
    <w:name w:val="无列表211112"/>
    <w:next w:val="NoList"/>
    <w:uiPriority w:val="99"/>
    <w:semiHidden/>
    <w:unhideWhenUsed/>
    <w:rsid w:val="00892FC9"/>
  </w:style>
  <w:style w:type="numbering" w:customStyle="1" w:styleId="NoList1221112">
    <w:name w:val="No List1221112"/>
    <w:next w:val="NoList"/>
    <w:uiPriority w:val="99"/>
    <w:semiHidden/>
    <w:unhideWhenUsed/>
    <w:rsid w:val="00892FC9"/>
  </w:style>
  <w:style w:type="numbering" w:customStyle="1" w:styleId="1121112">
    <w:name w:val="リストなし1121112"/>
    <w:next w:val="NoList"/>
    <w:uiPriority w:val="99"/>
    <w:semiHidden/>
    <w:unhideWhenUsed/>
    <w:rsid w:val="00892FC9"/>
  </w:style>
  <w:style w:type="numbering" w:customStyle="1" w:styleId="11211120">
    <w:name w:val="无列表1121112"/>
    <w:next w:val="NoList"/>
    <w:semiHidden/>
    <w:rsid w:val="00892FC9"/>
  </w:style>
  <w:style w:type="numbering" w:customStyle="1" w:styleId="NoList2121112">
    <w:name w:val="No List2121112"/>
    <w:next w:val="NoList"/>
    <w:semiHidden/>
    <w:rsid w:val="00892FC9"/>
  </w:style>
  <w:style w:type="numbering" w:customStyle="1" w:styleId="NoList3121112">
    <w:name w:val="No List3121112"/>
    <w:next w:val="NoList"/>
    <w:uiPriority w:val="99"/>
    <w:semiHidden/>
    <w:rsid w:val="00892FC9"/>
  </w:style>
  <w:style w:type="numbering" w:customStyle="1" w:styleId="NoList11121112">
    <w:name w:val="No List11121112"/>
    <w:next w:val="NoList"/>
    <w:uiPriority w:val="99"/>
    <w:semiHidden/>
    <w:unhideWhenUsed/>
    <w:rsid w:val="00892FC9"/>
  </w:style>
  <w:style w:type="numbering" w:customStyle="1" w:styleId="NoList51111">
    <w:name w:val="No List51111"/>
    <w:next w:val="NoList"/>
    <w:uiPriority w:val="99"/>
    <w:semiHidden/>
    <w:unhideWhenUsed/>
    <w:rsid w:val="00892FC9"/>
  </w:style>
  <w:style w:type="numbering" w:customStyle="1" w:styleId="NoList6111">
    <w:name w:val="No List6111"/>
    <w:next w:val="NoList"/>
    <w:uiPriority w:val="99"/>
    <w:semiHidden/>
    <w:unhideWhenUsed/>
    <w:rsid w:val="00892FC9"/>
  </w:style>
  <w:style w:type="numbering" w:customStyle="1" w:styleId="NoList14111">
    <w:name w:val="No List14111"/>
    <w:next w:val="NoList"/>
    <w:uiPriority w:val="99"/>
    <w:semiHidden/>
    <w:unhideWhenUsed/>
    <w:rsid w:val="00892FC9"/>
  </w:style>
  <w:style w:type="numbering" w:customStyle="1" w:styleId="131111">
    <w:name w:val="リストなし13111"/>
    <w:next w:val="NoList"/>
    <w:uiPriority w:val="99"/>
    <w:semiHidden/>
    <w:unhideWhenUsed/>
    <w:rsid w:val="00892FC9"/>
  </w:style>
  <w:style w:type="numbering" w:customStyle="1" w:styleId="NoList23111">
    <w:name w:val="No List23111"/>
    <w:next w:val="NoList"/>
    <w:semiHidden/>
    <w:rsid w:val="00892FC9"/>
  </w:style>
  <w:style w:type="numbering" w:customStyle="1" w:styleId="NoList33111">
    <w:name w:val="No List33111"/>
    <w:next w:val="NoList"/>
    <w:uiPriority w:val="99"/>
    <w:semiHidden/>
    <w:rsid w:val="00892FC9"/>
  </w:style>
  <w:style w:type="numbering" w:customStyle="1" w:styleId="NoList11411">
    <w:name w:val="No List11411"/>
    <w:next w:val="NoList"/>
    <w:uiPriority w:val="99"/>
    <w:semiHidden/>
    <w:unhideWhenUsed/>
    <w:rsid w:val="00892FC9"/>
  </w:style>
  <w:style w:type="numbering" w:customStyle="1" w:styleId="NoList4211">
    <w:name w:val="No List4211"/>
    <w:next w:val="NoList"/>
    <w:uiPriority w:val="99"/>
    <w:semiHidden/>
    <w:unhideWhenUsed/>
    <w:rsid w:val="00892FC9"/>
  </w:style>
  <w:style w:type="numbering" w:customStyle="1" w:styleId="NoList123111">
    <w:name w:val="No List123111"/>
    <w:next w:val="NoList"/>
    <w:uiPriority w:val="99"/>
    <w:semiHidden/>
    <w:unhideWhenUsed/>
    <w:rsid w:val="00892FC9"/>
  </w:style>
  <w:style w:type="numbering" w:customStyle="1" w:styleId="1131110">
    <w:name w:val="リストなし113111"/>
    <w:next w:val="NoList"/>
    <w:uiPriority w:val="99"/>
    <w:semiHidden/>
    <w:unhideWhenUsed/>
    <w:rsid w:val="00892FC9"/>
  </w:style>
  <w:style w:type="numbering" w:customStyle="1" w:styleId="1131111">
    <w:name w:val="无列表113111"/>
    <w:next w:val="NoList"/>
    <w:semiHidden/>
    <w:rsid w:val="00892FC9"/>
  </w:style>
  <w:style w:type="numbering" w:customStyle="1" w:styleId="NoList213111">
    <w:name w:val="No List213111"/>
    <w:next w:val="NoList"/>
    <w:semiHidden/>
    <w:rsid w:val="00892FC9"/>
  </w:style>
  <w:style w:type="numbering" w:customStyle="1" w:styleId="NoList313111">
    <w:name w:val="No List313111"/>
    <w:next w:val="NoList"/>
    <w:uiPriority w:val="99"/>
    <w:semiHidden/>
    <w:rsid w:val="00892FC9"/>
  </w:style>
  <w:style w:type="numbering" w:customStyle="1" w:styleId="NoList1113111">
    <w:name w:val="No List1113111"/>
    <w:next w:val="NoList"/>
    <w:uiPriority w:val="99"/>
    <w:semiHidden/>
    <w:unhideWhenUsed/>
    <w:rsid w:val="00892FC9"/>
  </w:style>
  <w:style w:type="numbering" w:customStyle="1" w:styleId="NoList121211">
    <w:name w:val="No List121211"/>
    <w:next w:val="NoList"/>
    <w:uiPriority w:val="99"/>
    <w:semiHidden/>
    <w:unhideWhenUsed/>
    <w:rsid w:val="00892FC9"/>
  </w:style>
  <w:style w:type="numbering" w:customStyle="1" w:styleId="1112110">
    <w:name w:val="リストなし111211"/>
    <w:next w:val="NoList"/>
    <w:uiPriority w:val="99"/>
    <w:semiHidden/>
    <w:unhideWhenUsed/>
    <w:rsid w:val="00892FC9"/>
  </w:style>
  <w:style w:type="numbering" w:customStyle="1" w:styleId="1112111">
    <w:name w:val="无列表111211"/>
    <w:next w:val="NoList"/>
    <w:semiHidden/>
    <w:rsid w:val="00892FC9"/>
  </w:style>
  <w:style w:type="numbering" w:customStyle="1" w:styleId="NoList211211">
    <w:name w:val="No List211211"/>
    <w:next w:val="NoList"/>
    <w:semiHidden/>
    <w:rsid w:val="00892FC9"/>
  </w:style>
  <w:style w:type="numbering" w:customStyle="1" w:styleId="NoList311211">
    <w:name w:val="No List311211"/>
    <w:next w:val="NoList"/>
    <w:uiPriority w:val="99"/>
    <w:semiHidden/>
    <w:rsid w:val="00892FC9"/>
  </w:style>
  <w:style w:type="numbering" w:customStyle="1" w:styleId="NoList5211">
    <w:name w:val="No List5211"/>
    <w:next w:val="NoList"/>
    <w:uiPriority w:val="99"/>
    <w:semiHidden/>
    <w:unhideWhenUsed/>
    <w:rsid w:val="00892FC9"/>
  </w:style>
  <w:style w:type="numbering" w:customStyle="1" w:styleId="NoList13211">
    <w:name w:val="No List13211"/>
    <w:next w:val="NoList"/>
    <w:uiPriority w:val="99"/>
    <w:semiHidden/>
    <w:unhideWhenUsed/>
    <w:rsid w:val="00892FC9"/>
  </w:style>
  <w:style w:type="numbering" w:customStyle="1" w:styleId="122111">
    <w:name w:val="リストなし12211"/>
    <w:next w:val="NoList"/>
    <w:uiPriority w:val="99"/>
    <w:semiHidden/>
    <w:unhideWhenUsed/>
    <w:rsid w:val="00892FC9"/>
  </w:style>
  <w:style w:type="numbering" w:customStyle="1" w:styleId="122120">
    <w:name w:val="无列表12212"/>
    <w:next w:val="NoList"/>
    <w:semiHidden/>
    <w:rsid w:val="00892FC9"/>
  </w:style>
  <w:style w:type="numbering" w:customStyle="1" w:styleId="NoList22211">
    <w:name w:val="No List22211"/>
    <w:next w:val="NoList"/>
    <w:semiHidden/>
    <w:rsid w:val="00892FC9"/>
  </w:style>
  <w:style w:type="numbering" w:customStyle="1" w:styleId="NoList32211">
    <w:name w:val="No List32211"/>
    <w:next w:val="NoList"/>
    <w:uiPriority w:val="99"/>
    <w:semiHidden/>
    <w:rsid w:val="00892FC9"/>
  </w:style>
  <w:style w:type="numbering" w:customStyle="1" w:styleId="NoList112211">
    <w:name w:val="No List112211"/>
    <w:next w:val="NoList"/>
    <w:uiPriority w:val="99"/>
    <w:semiHidden/>
    <w:unhideWhenUsed/>
    <w:rsid w:val="00892FC9"/>
  </w:style>
  <w:style w:type="numbering" w:customStyle="1" w:styleId="21211">
    <w:name w:val="无列表21211"/>
    <w:next w:val="NoList"/>
    <w:uiPriority w:val="99"/>
    <w:semiHidden/>
    <w:unhideWhenUsed/>
    <w:rsid w:val="00892FC9"/>
  </w:style>
  <w:style w:type="numbering" w:customStyle="1" w:styleId="NoList1112211">
    <w:name w:val="No List1112211"/>
    <w:next w:val="NoList"/>
    <w:uiPriority w:val="99"/>
    <w:semiHidden/>
    <w:unhideWhenUsed/>
    <w:rsid w:val="00892FC9"/>
  </w:style>
  <w:style w:type="numbering" w:customStyle="1" w:styleId="NoList711">
    <w:name w:val="No List711"/>
    <w:next w:val="NoList"/>
    <w:uiPriority w:val="99"/>
    <w:semiHidden/>
    <w:unhideWhenUsed/>
    <w:rsid w:val="00892FC9"/>
  </w:style>
  <w:style w:type="numbering" w:customStyle="1" w:styleId="NoList1511">
    <w:name w:val="No List1511"/>
    <w:next w:val="NoList"/>
    <w:uiPriority w:val="99"/>
    <w:semiHidden/>
    <w:unhideWhenUsed/>
    <w:rsid w:val="00892FC9"/>
  </w:style>
  <w:style w:type="numbering" w:customStyle="1" w:styleId="14110">
    <w:name w:val="リストなし1411"/>
    <w:next w:val="NoList"/>
    <w:uiPriority w:val="99"/>
    <w:semiHidden/>
    <w:unhideWhenUsed/>
    <w:rsid w:val="00892FC9"/>
  </w:style>
  <w:style w:type="numbering" w:customStyle="1" w:styleId="14111">
    <w:name w:val="无列表1411"/>
    <w:next w:val="NoList"/>
    <w:semiHidden/>
    <w:rsid w:val="00892FC9"/>
  </w:style>
  <w:style w:type="numbering" w:customStyle="1" w:styleId="NoList2411">
    <w:name w:val="No List2411"/>
    <w:next w:val="NoList"/>
    <w:semiHidden/>
    <w:rsid w:val="00892FC9"/>
  </w:style>
  <w:style w:type="numbering" w:customStyle="1" w:styleId="NoList3411">
    <w:name w:val="No List3411"/>
    <w:next w:val="NoList"/>
    <w:uiPriority w:val="99"/>
    <w:semiHidden/>
    <w:rsid w:val="00892FC9"/>
  </w:style>
  <w:style w:type="numbering" w:customStyle="1" w:styleId="NoList11511">
    <w:name w:val="No List11511"/>
    <w:next w:val="NoList"/>
    <w:uiPriority w:val="99"/>
    <w:semiHidden/>
    <w:unhideWhenUsed/>
    <w:rsid w:val="00892FC9"/>
  </w:style>
  <w:style w:type="numbering" w:customStyle="1" w:styleId="NoList4311">
    <w:name w:val="No List4311"/>
    <w:next w:val="NoList"/>
    <w:uiPriority w:val="99"/>
    <w:semiHidden/>
    <w:unhideWhenUsed/>
    <w:rsid w:val="00892FC9"/>
  </w:style>
  <w:style w:type="numbering" w:customStyle="1" w:styleId="NoList12411">
    <w:name w:val="No List12411"/>
    <w:next w:val="NoList"/>
    <w:uiPriority w:val="99"/>
    <w:semiHidden/>
    <w:unhideWhenUsed/>
    <w:rsid w:val="00892FC9"/>
  </w:style>
  <w:style w:type="numbering" w:customStyle="1" w:styleId="114110">
    <w:name w:val="リストなし11411"/>
    <w:next w:val="NoList"/>
    <w:uiPriority w:val="99"/>
    <w:semiHidden/>
    <w:unhideWhenUsed/>
    <w:rsid w:val="00892FC9"/>
  </w:style>
  <w:style w:type="numbering" w:customStyle="1" w:styleId="114111">
    <w:name w:val="无列表11411"/>
    <w:next w:val="NoList"/>
    <w:semiHidden/>
    <w:rsid w:val="00892FC9"/>
  </w:style>
  <w:style w:type="numbering" w:customStyle="1" w:styleId="NoList21411">
    <w:name w:val="No List21411"/>
    <w:next w:val="NoList"/>
    <w:semiHidden/>
    <w:rsid w:val="00892FC9"/>
  </w:style>
  <w:style w:type="numbering" w:customStyle="1" w:styleId="NoList31411">
    <w:name w:val="No List31411"/>
    <w:next w:val="NoList"/>
    <w:uiPriority w:val="99"/>
    <w:semiHidden/>
    <w:rsid w:val="00892FC9"/>
  </w:style>
  <w:style w:type="numbering" w:customStyle="1" w:styleId="NoList111411">
    <w:name w:val="No List111411"/>
    <w:next w:val="NoList"/>
    <w:uiPriority w:val="99"/>
    <w:semiHidden/>
    <w:unhideWhenUsed/>
    <w:rsid w:val="00892FC9"/>
  </w:style>
  <w:style w:type="numbering" w:customStyle="1" w:styleId="2311">
    <w:name w:val="无列表2311"/>
    <w:next w:val="NoList"/>
    <w:uiPriority w:val="99"/>
    <w:semiHidden/>
    <w:unhideWhenUsed/>
    <w:rsid w:val="00892FC9"/>
  </w:style>
  <w:style w:type="numbering" w:customStyle="1" w:styleId="NoList121311">
    <w:name w:val="No List121311"/>
    <w:next w:val="NoList"/>
    <w:uiPriority w:val="99"/>
    <w:semiHidden/>
    <w:unhideWhenUsed/>
    <w:rsid w:val="00892FC9"/>
  </w:style>
  <w:style w:type="numbering" w:customStyle="1" w:styleId="1113110">
    <w:name w:val="リストなし111311"/>
    <w:next w:val="NoList"/>
    <w:uiPriority w:val="99"/>
    <w:semiHidden/>
    <w:unhideWhenUsed/>
    <w:rsid w:val="00892FC9"/>
  </w:style>
  <w:style w:type="numbering" w:customStyle="1" w:styleId="1113111">
    <w:name w:val="无列表111311"/>
    <w:next w:val="NoList"/>
    <w:semiHidden/>
    <w:rsid w:val="00892FC9"/>
  </w:style>
  <w:style w:type="numbering" w:customStyle="1" w:styleId="NoList211311">
    <w:name w:val="No List211311"/>
    <w:next w:val="NoList"/>
    <w:semiHidden/>
    <w:rsid w:val="00892FC9"/>
  </w:style>
  <w:style w:type="numbering" w:customStyle="1" w:styleId="NoList311311">
    <w:name w:val="No List311311"/>
    <w:next w:val="NoList"/>
    <w:uiPriority w:val="99"/>
    <w:semiHidden/>
    <w:rsid w:val="00892FC9"/>
  </w:style>
  <w:style w:type="numbering" w:customStyle="1" w:styleId="NoList5311">
    <w:name w:val="No List5311"/>
    <w:next w:val="NoList"/>
    <w:uiPriority w:val="99"/>
    <w:semiHidden/>
    <w:unhideWhenUsed/>
    <w:rsid w:val="00892FC9"/>
  </w:style>
  <w:style w:type="numbering" w:customStyle="1" w:styleId="NoList13311">
    <w:name w:val="No List13311"/>
    <w:next w:val="NoList"/>
    <w:uiPriority w:val="99"/>
    <w:semiHidden/>
    <w:unhideWhenUsed/>
    <w:rsid w:val="00892FC9"/>
  </w:style>
  <w:style w:type="numbering" w:customStyle="1" w:styleId="123110">
    <w:name w:val="リストなし12311"/>
    <w:next w:val="NoList"/>
    <w:uiPriority w:val="99"/>
    <w:semiHidden/>
    <w:unhideWhenUsed/>
    <w:rsid w:val="00892FC9"/>
  </w:style>
  <w:style w:type="numbering" w:customStyle="1" w:styleId="123111">
    <w:name w:val="无列表12311"/>
    <w:next w:val="NoList"/>
    <w:semiHidden/>
    <w:rsid w:val="00892FC9"/>
  </w:style>
  <w:style w:type="numbering" w:customStyle="1" w:styleId="NoList22311">
    <w:name w:val="No List22311"/>
    <w:next w:val="NoList"/>
    <w:semiHidden/>
    <w:rsid w:val="00892FC9"/>
  </w:style>
  <w:style w:type="numbering" w:customStyle="1" w:styleId="NoList32311">
    <w:name w:val="No List32311"/>
    <w:next w:val="NoList"/>
    <w:uiPriority w:val="99"/>
    <w:semiHidden/>
    <w:rsid w:val="00892FC9"/>
  </w:style>
  <w:style w:type="numbering" w:customStyle="1" w:styleId="NoList112311">
    <w:name w:val="No List112311"/>
    <w:next w:val="NoList"/>
    <w:uiPriority w:val="99"/>
    <w:semiHidden/>
    <w:unhideWhenUsed/>
    <w:rsid w:val="00892FC9"/>
  </w:style>
  <w:style w:type="numbering" w:customStyle="1" w:styleId="21311">
    <w:name w:val="无列表21311"/>
    <w:next w:val="NoList"/>
    <w:uiPriority w:val="99"/>
    <w:semiHidden/>
    <w:unhideWhenUsed/>
    <w:rsid w:val="00892FC9"/>
  </w:style>
  <w:style w:type="numbering" w:customStyle="1" w:styleId="NoList122211">
    <w:name w:val="No List122211"/>
    <w:next w:val="NoList"/>
    <w:uiPriority w:val="99"/>
    <w:semiHidden/>
    <w:unhideWhenUsed/>
    <w:rsid w:val="00892FC9"/>
  </w:style>
  <w:style w:type="numbering" w:customStyle="1" w:styleId="1122110">
    <w:name w:val="リストなし112211"/>
    <w:next w:val="NoList"/>
    <w:uiPriority w:val="99"/>
    <w:semiHidden/>
    <w:unhideWhenUsed/>
    <w:rsid w:val="00892FC9"/>
  </w:style>
  <w:style w:type="numbering" w:customStyle="1" w:styleId="1122111">
    <w:name w:val="无列表112211"/>
    <w:next w:val="NoList"/>
    <w:semiHidden/>
    <w:rsid w:val="00892FC9"/>
  </w:style>
  <w:style w:type="numbering" w:customStyle="1" w:styleId="NoList212211">
    <w:name w:val="No List212211"/>
    <w:next w:val="NoList"/>
    <w:semiHidden/>
    <w:rsid w:val="00892FC9"/>
  </w:style>
  <w:style w:type="numbering" w:customStyle="1" w:styleId="NoList312211">
    <w:name w:val="No List312211"/>
    <w:next w:val="NoList"/>
    <w:uiPriority w:val="99"/>
    <w:semiHidden/>
    <w:rsid w:val="00892FC9"/>
  </w:style>
  <w:style w:type="numbering" w:customStyle="1" w:styleId="NoList1112311">
    <w:name w:val="No List1112311"/>
    <w:next w:val="NoList"/>
    <w:uiPriority w:val="99"/>
    <w:semiHidden/>
    <w:unhideWhenUsed/>
    <w:rsid w:val="00892FC9"/>
  </w:style>
  <w:style w:type="numbering" w:customStyle="1" w:styleId="41a">
    <w:name w:val="无列表41"/>
    <w:next w:val="NoList"/>
    <w:uiPriority w:val="99"/>
    <w:semiHidden/>
    <w:unhideWhenUsed/>
    <w:rsid w:val="00892FC9"/>
  </w:style>
  <w:style w:type="numbering" w:customStyle="1" w:styleId="3210">
    <w:name w:val="无列表321"/>
    <w:next w:val="NoList"/>
    <w:uiPriority w:val="99"/>
    <w:semiHidden/>
    <w:unhideWhenUsed/>
    <w:rsid w:val="00892FC9"/>
  </w:style>
  <w:style w:type="numbering" w:customStyle="1" w:styleId="131210">
    <w:name w:val="无列表13121"/>
    <w:next w:val="NoList"/>
    <w:semiHidden/>
    <w:rsid w:val="00892FC9"/>
  </w:style>
  <w:style w:type="numbering" w:customStyle="1" w:styleId="NoList41121">
    <w:name w:val="No List41121"/>
    <w:next w:val="NoList"/>
    <w:uiPriority w:val="99"/>
    <w:semiHidden/>
    <w:unhideWhenUsed/>
    <w:rsid w:val="00892FC9"/>
  </w:style>
  <w:style w:type="numbering" w:customStyle="1" w:styleId="22121">
    <w:name w:val="无列表22121"/>
    <w:next w:val="NoList"/>
    <w:uiPriority w:val="99"/>
    <w:semiHidden/>
    <w:unhideWhenUsed/>
    <w:rsid w:val="00892FC9"/>
  </w:style>
  <w:style w:type="numbering" w:customStyle="1" w:styleId="NoList1211121">
    <w:name w:val="No List1211121"/>
    <w:next w:val="NoList"/>
    <w:uiPriority w:val="99"/>
    <w:semiHidden/>
    <w:unhideWhenUsed/>
    <w:rsid w:val="00892FC9"/>
  </w:style>
  <w:style w:type="numbering" w:customStyle="1" w:styleId="11111211">
    <w:name w:val="リストなし1111121"/>
    <w:next w:val="NoList"/>
    <w:uiPriority w:val="99"/>
    <w:semiHidden/>
    <w:unhideWhenUsed/>
    <w:rsid w:val="00892FC9"/>
  </w:style>
  <w:style w:type="numbering" w:customStyle="1" w:styleId="11111212">
    <w:name w:val="无列表1111121"/>
    <w:next w:val="NoList"/>
    <w:semiHidden/>
    <w:rsid w:val="00892FC9"/>
  </w:style>
  <w:style w:type="numbering" w:customStyle="1" w:styleId="NoList2111121">
    <w:name w:val="No List2111121"/>
    <w:next w:val="NoList"/>
    <w:semiHidden/>
    <w:rsid w:val="00892FC9"/>
  </w:style>
  <w:style w:type="numbering" w:customStyle="1" w:styleId="NoList3111121">
    <w:name w:val="No List3111121"/>
    <w:next w:val="NoList"/>
    <w:uiPriority w:val="99"/>
    <w:semiHidden/>
    <w:rsid w:val="00892FC9"/>
  </w:style>
  <w:style w:type="numbering" w:customStyle="1" w:styleId="111111210">
    <w:name w:val="無清單11111121"/>
    <w:next w:val="NoList"/>
    <w:uiPriority w:val="99"/>
    <w:semiHidden/>
    <w:unhideWhenUsed/>
    <w:rsid w:val="00892FC9"/>
  </w:style>
  <w:style w:type="numbering" w:customStyle="1" w:styleId="NoList131121">
    <w:name w:val="No List131121"/>
    <w:next w:val="NoList"/>
    <w:uiPriority w:val="99"/>
    <w:semiHidden/>
    <w:unhideWhenUsed/>
    <w:rsid w:val="00892FC9"/>
  </w:style>
  <w:style w:type="numbering" w:customStyle="1" w:styleId="1211210">
    <w:name w:val="リストなし121121"/>
    <w:next w:val="NoList"/>
    <w:uiPriority w:val="99"/>
    <w:semiHidden/>
    <w:unhideWhenUsed/>
    <w:rsid w:val="00892FC9"/>
  </w:style>
  <w:style w:type="numbering" w:customStyle="1" w:styleId="1211211">
    <w:name w:val="无列表121121"/>
    <w:next w:val="NoList"/>
    <w:semiHidden/>
    <w:rsid w:val="00892FC9"/>
  </w:style>
  <w:style w:type="numbering" w:customStyle="1" w:styleId="NoList221121">
    <w:name w:val="No List221121"/>
    <w:next w:val="NoList"/>
    <w:semiHidden/>
    <w:rsid w:val="00892FC9"/>
  </w:style>
  <w:style w:type="numbering" w:customStyle="1" w:styleId="NoList321121">
    <w:name w:val="No List321121"/>
    <w:next w:val="NoList"/>
    <w:uiPriority w:val="99"/>
    <w:semiHidden/>
    <w:rsid w:val="00892FC9"/>
  </w:style>
  <w:style w:type="numbering" w:customStyle="1" w:styleId="NoList1121121">
    <w:name w:val="No List1121121"/>
    <w:next w:val="NoList"/>
    <w:uiPriority w:val="99"/>
    <w:semiHidden/>
    <w:unhideWhenUsed/>
    <w:rsid w:val="00892FC9"/>
  </w:style>
  <w:style w:type="numbering" w:customStyle="1" w:styleId="211121">
    <w:name w:val="无列表211121"/>
    <w:next w:val="NoList"/>
    <w:uiPriority w:val="99"/>
    <w:semiHidden/>
    <w:unhideWhenUsed/>
    <w:rsid w:val="00892FC9"/>
  </w:style>
  <w:style w:type="numbering" w:customStyle="1" w:styleId="NoList1221121">
    <w:name w:val="No List1221121"/>
    <w:next w:val="NoList"/>
    <w:uiPriority w:val="99"/>
    <w:semiHidden/>
    <w:unhideWhenUsed/>
    <w:rsid w:val="00892FC9"/>
  </w:style>
  <w:style w:type="numbering" w:customStyle="1" w:styleId="1121121">
    <w:name w:val="リストなし1121121"/>
    <w:next w:val="NoList"/>
    <w:uiPriority w:val="99"/>
    <w:semiHidden/>
    <w:unhideWhenUsed/>
    <w:rsid w:val="00892FC9"/>
  </w:style>
  <w:style w:type="numbering" w:customStyle="1" w:styleId="11211210">
    <w:name w:val="无列表1121121"/>
    <w:next w:val="NoList"/>
    <w:semiHidden/>
    <w:rsid w:val="00892FC9"/>
  </w:style>
  <w:style w:type="numbering" w:customStyle="1" w:styleId="NoList2121121">
    <w:name w:val="No List2121121"/>
    <w:next w:val="NoList"/>
    <w:semiHidden/>
    <w:rsid w:val="00892FC9"/>
  </w:style>
  <w:style w:type="numbering" w:customStyle="1" w:styleId="NoList3121121">
    <w:name w:val="No List3121121"/>
    <w:next w:val="NoList"/>
    <w:uiPriority w:val="99"/>
    <w:semiHidden/>
    <w:rsid w:val="00892FC9"/>
  </w:style>
  <w:style w:type="numbering" w:customStyle="1" w:styleId="NoList11121121">
    <w:name w:val="No List11121121"/>
    <w:next w:val="NoList"/>
    <w:uiPriority w:val="99"/>
    <w:semiHidden/>
    <w:unhideWhenUsed/>
    <w:rsid w:val="00892FC9"/>
  </w:style>
  <w:style w:type="numbering" w:customStyle="1" w:styleId="122210">
    <w:name w:val="无列表12221"/>
    <w:next w:val="NoList"/>
    <w:semiHidden/>
    <w:rsid w:val="00892FC9"/>
  </w:style>
  <w:style w:type="numbering" w:customStyle="1" w:styleId="NoList11">
    <w:name w:val="No List11"/>
    <w:next w:val="NoList"/>
    <w:uiPriority w:val="99"/>
    <w:semiHidden/>
    <w:unhideWhenUsed/>
    <w:rsid w:val="00892FC9"/>
  </w:style>
  <w:style w:type="numbering" w:customStyle="1" w:styleId="NoList111">
    <w:name w:val="No List111"/>
    <w:next w:val="NoList"/>
    <w:uiPriority w:val="99"/>
    <w:semiHidden/>
    <w:unhideWhenUsed/>
    <w:rsid w:val="00892FC9"/>
  </w:style>
  <w:style w:type="numbering" w:customStyle="1" w:styleId="12c">
    <w:name w:val="無清單12"/>
    <w:next w:val="NoList"/>
    <w:uiPriority w:val="99"/>
    <w:semiHidden/>
    <w:unhideWhenUsed/>
    <w:rsid w:val="00892FC9"/>
  </w:style>
  <w:style w:type="numbering" w:customStyle="1" w:styleId="NoList1111">
    <w:name w:val="No List1111"/>
    <w:next w:val="NoList"/>
    <w:uiPriority w:val="99"/>
    <w:semiHidden/>
    <w:unhideWhenUsed/>
    <w:rsid w:val="00892FC9"/>
  </w:style>
  <w:style w:type="numbering" w:customStyle="1" w:styleId="121a">
    <w:name w:val="無清單121"/>
    <w:next w:val="NoList"/>
    <w:uiPriority w:val="99"/>
    <w:semiHidden/>
    <w:unhideWhenUsed/>
    <w:rsid w:val="00892FC9"/>
  </w:style>
  <w:style w:type="numbering" w:customStyle="1" w:styleId="13a">
    <w:name w:val="無清單13"/>
    <w:next w:val="NoList"/>
    <w:uiPriority w:val="99"/>
    <w:semiHidden/>
    <w:unhideWhenUsed/>
    <w:rsid w:val="00892FC9"/>
  </w:style>
  <w:style w:type="numbering" w:customStyle="1" w:styleId="112a">
    <w:name w:val="無清單112"/>
    <w:next w:val="NoList"/>
    <w:uiPriority w:val="99"/>
    <w:semiHidden/>
    <w:unhideWhenUsed/>
    <w:rsid w:val="00892FC9"/>
  </w:style>
  <w:style w:type="numbering" w:customStyle="1" w:styleId="122a">
    <w:name w:val="無清單122"/>
    <w:next w:val="NoList"/>
    <w:uiPriority w:val="99"/>
    <w:semiHidden/>
    <w:unhideWhenUsed/>
    <w:rsid w:val="00892FC9"/>
  </w:style>
  <w:style w:type="numbering" w:customStyle="1" w:styleId="11126">
    <w:name w:val="無清單1112"/>
    <w:next w:val="NoList"/>
    <w:uiPriority w:val="99"/>
    <w:semiHidden/>
    <w:unhideWhenUsed/>
    <w:rsid w:val="00892FC9"/>
  </w:style>
  <w:style w:type="numbering" w:customStyle="1" w:styleId="NoList11111">
    <w:name w:val="No List11111"/>
    <w:next w:val="NoList"/>
    <w:uiPriority w:val="99"/>
    <w:semiHidden/>
    <w:unhideWhenUsed/>
    <w:rsid w:val="00892FC9"/>
  </w:style>
  <w:style w:type="numbering" w:customStyle="1" w:styleId="12115">
    <w:name w:val="無清單1211"/>
    <w:next w:val="NoList"/>
    <w:uiPriority w:val="99"/>
    <w:semiHidden/>
    <w:unhideWhenUsed/>
    <w:rsid w:val="00892FC9"/>
  </w:style>
  <w:style w:type="numbering" w:customStyle="1" w:styleId="1315">
    <w:name w:val="無清單131"/>
    <w:next w:val="NoList"/>
    <w:uiPriority w:val="99"/>
    <w:semiHidden/>
    <w:unhideWhenUsed/>
    <w:rsid w:val="00892FC9"/>
  </w:style>
  <w:style w:type="numbering" w:customStyle="1" w:styleId="11215">
    <w:name w:val="無清單1121"/>
    <w:next w:val="NoList"/>
    <w:uiPriority w:val="99"/>
    <w:semiHidden/>
    <w:unhideWhenUsed/>
    <w:rsid w:val="00892FC9"/>
  </w:style>
  <w:style w:type="numbering" w:customStyle="1" w:styleId="12214">
    <w:name w:val="無清單1221"/>
    <w:next w:val="NoList"/>
    <w:uiPriority w:val="99"/>
    <w:semiHidden/>
    <w:unhideWhenUsed/>
    <w:rsid w:val="00892FC9"/>
  </w:style>
  <w:style w:type="numbering" w:customStyle="1" w:styleId="111212">
    <w:name w:val="無清單11121"/>
    <w:next w:val="NoList"/>
    <w:uiPriority w:val="99"/>
    <w:semiHidden/>
    <w:unhideWhenUsed/>
    <w:rsid w:val="00892FC9"/>
  </w:style>
  <w:style w:type="numbering" w:customStyle="1" w:styleId="14a">
    <w:name w:val="無清單14"/>
    <w:next w:val="NoList"/>
    <w:uiPriority w:val="99"/>
    <w:semiHidden/>
    <w:unhideWhenUsed/>
    <w:rsid w:val="00892FC9"/>
  </w:style>
  <w:style w:type="numbering" w:customStyle="1" w:styleId="1138">
    <w:name w:val="無清單113"/>
    <w:next w:val="NoList"/>
    <w:uiPriority w:val="99"/>
    <w:semiHidden/>
    <w:unhideWhenUsed/>
    <w:rsid w:val="00892FC9"/>
  </w:style>
  <w:style w:type="numbering" w:customStyle="1" w:styleId="1237">
    <w:name w:val="無清單123"/>
    <w:next w:val="NoList"/>
    <w:uiPriority w:val="99"/>
    <w:semiHidden/>
    <w:unhideWhenUsed/>
    <w:rsid w:val="00892FC9"/>
  </w:style>
  <w:style w:type="numbering" w:customStyle="1" w:styleId="11134">
    <w:name w:val="無清單1113"/>
    <w:next w:val="NoList"/>
    <w:uiPriority w:val="99"/>
    <w:semiHidden/>
    <w:unhideWhenUsed/>
    <w:rsid w:val="00892FC9"/>
  </w:style>
  <w:style w:type="numbering" w:customStyle="1" w:styleId="NoList111111">
    <w:name w:val="No List111111"/>
    <w:next w:val="NoList"/>
    <w:uiPriority w:val="99"/>
    <w:semiHidden/>
    <w:unhideWhenUsed/>
    <w:rsid w:val="00892FC9"/>
  </w:style>
  <w:style w:type="numbering" w:customStyle="1" w:styleId="121113">
    <w:name w:val="無清單12111"/>
    <w:next w:val="NoList"/>
    <w:uiPriority w:val="99"/>
    <w:semiHidden/>
    <w:unhideWhenUsed/>
    <w:rsid w:val="00892FC9"/>
  </w:style>
  <w:style w:type="numbering" w:customStyle="1" w:styleId="13113">
    <w:name w:val="無清單1311"/>
    <w:next w:val="NoList"/>
    <w:uiPriority w:val="99"/>
    <w:semiHidden/>
    <w:unhideWhenUsed/>
    <w:rsid w:val="00892FC9"/>
  </w:style>
  <w:style w:type="numbering" w:customStyle="1" w:styleId="112115">
    <w:name w:val="無清單11211"/>
    <w:next w:val="NoList"/>
    <w:uiPriority w:val="99"/>
    <w:semiHidden/>
    <w:unhideWhenUsed/>
    <w:rsid w:val="00892FC9"/>
  </w:style>
  <w:style w:type="numbering" w:customStyle="1" w:styleId="122112">
    <w:name w:val="無清單12211"/>
    <w:next w:val="NoList"/>
    <w:uiPriority w:val="99"/>
    <w:semiHidden/>
    <w:unhideWhenUsed/>
    <w:rsid w:val="00892FC9"/>
  </w:style>
  <w:style w:type="numbering" w:customStyle="1" w:styleId="1112112">
    <w:name w:val="無清單111211"/>
    <w:next w:val="NoList"/>
    <w:uiPriority w:val="99"/>
    <w:semiHidden/>
    <w:unhideWhenUsed/>
    <w:rsid w:val="00892FC9"/>
  </w:style>
  <w:style w:type="numbering" w:customStyle="1" w:styleId="1414">
    <w:name w:val="無清單141"/>
    <w:next w:val="NoList"/>
    <w:uiPriority w:val="99"/>
    <w:semiHidden/>
    <w:unhideWhenUsed/>
    <w:rsid w:val="00892FC9"/>
  </w:style>
  <w:style w:type="numbering" w:customStyle="1" w:styleId="11314">
    <w:name w:val="無清單1131"/>
    <w:next w:val="NoList"/>
    <w:uiPriority w:val="99"/>
    <w:semiHidden/>
    <w:unhideWhenUsed/>
    <w:rsid w:val="00892FC9"/>
  </w:style>
  <w:style w:type="numbering" w:customStyle="1" w:styleId="12312">
    <w:name w:val="無清單1231"/>
    <w:next w:val="NoList"/>
    <w:uiPriority w:val="99"/>
    <w:semiHidden/>
    <w:unhideWhenUsed/>
    <w:rsid w:val="00892FC9"/>
  </w:style>
  <w:style w:type="numbering" w:customStyle="1" w:styleId="111312">
    <w:name w:val="無清單11131"/>
    <w:next w:val="NoList"/>
    <w:uiPriority w:val="99"/>
    <w:semiHidden/>
    <w:unhideWhenUsed/>
    <w:rsid w:val="00892FC9"/>
  </w:style>
  <w:style w:type="numbering" w:customStyle="1" w:styleId="NoList11112">
    <w:name w:val="No List11112"/>
    <w:next w:val="NoList"/>
    <w:uiPriority w:val="99"/>
    <w:semiHidden/>
    <w:unhideWhenUsed/>
    <w:rsid w:val="00892FC9"/>
  </w:style>
  <w:style w:type="numbering" w:customStyle="1" w:styleId="12123">
    <w:name w:val="無清單1212"/>
    <w:next w:val="NoList"/>
    <w:uiPriority w:val="99"/>
    <w:semiHidden/>
    <w:unhideWhenUsed/>
    <w:rsid w:val="00892FC9"/>
  </w:style>
  <w:style w:type="numbering" w:customStyle="1" w:styleId="111123">
    <w:name w:val="無清單11112"/>
    <w:next w:val="NoList"/>
    <w:uiPriority w:val="99"/>
    <w:semiHidden/>
    <w:unhideWhenUsed/>
    <w:rsid w:val="00892FC9"/>
  </w:style>
  <w:style w:type="numbering" w:customStyle="1" w:styleId="1323">
    <w:name w:val="無清單132"/>
    <w:next w:val="NoList"/>
    <w:uiPriority w:val="99"/>
    <w:semiHidden/>
    <w:unhideWhenUsed/>
    <w:rsid w:val="00892FC9"/>
  </w:style>
  <w:style w:type="numbering" w:customStyle="1" w:styleId="11224">
    <w:name w:val="無清單1122"/>
    <w:next w:val="NoList"/>
    <w:uiPriority w:val="99"/>
    <w:semiHidden/>
    <w:unhideWhenUsed/>
    <w:rsid w:val="00892FC9"/>
  </w:style>
  <w:style w:type="numbering" w:customStyle="1" w:styleId="158">
    <w:name w:val="無清單15"/>
    <w:next w:val="NoList"/>
    <w:uiPriority w:val="99"/>
    <w:semiHidden/>
    <w:unhideWhenUsed/>
    <w:rsid w:val="00892FC9"/>
  </w:style>
  <w:style w:type="numbering" w:customStyle="1" w:styleId="1144">
    <w:name w:val="無清單114"/>
    <w:next w:val="NoList"/>
    <w:uiPriority w:val="99"/>
    <w:semiHidden/>
    <w:unhideWhenUsed/>
    <w:rsid w:val="00892FC9"/>
  </w:style>
  <w:style w:type="numbering" w:customStyle="1" w:styleId="1243">
    <w:name w:val="無清單124"/>
    <w:next w:val="NoList"/>
    <w:uiPriority w:val="99"/>
    <w:semiHidden/>
    <w:unhideWhenUsed/>
    <w:rsid w:val="00892FC9"/>
  </w:style>
  <w:style w:type="numbering" w:customStyle="1" w:styleId="11143">
    <w:name w:val="無清單1114"/>
    <w:next w:val="NoList"/>
    <w:uiPriority w:val="99"/>
    <w:semiHidden/>
    <w:unhideWhenUsed/>
    <w:rsid w:val="00892FC9"/>
  </w:style>
  <w:style w:type="numbering" w:customStyle="1" w:styleId="NoList11113">
    <w:name w:val="No List11113"/>
    <w:next w:val="NoList"/>
    <w:uiPriority w:val="99"/>
    <w:semiHidden/>
    <w:unhideWhenUsed/>
    <w:rsid w:val="00892FC9"/>
  </w:style>
  <w:style w:type="numbering" w:customStyle="1" w:styleId="12132">
    <w:name w:val="無清單1213"/>
    <w:next w:val="NoList"/>
    <w:uiPriority w:val="99"/>
    <w:semiHidden/>
    <w:unhideWhenUsed/>
    <w:rsid w:val="00892FC9"/>
  </w:style>
  <w:style w:type="numbering" w:customStyle="1" w:styleId="111132">
    <w:name w:val="無清單11113"/>
    <w:next w:val="NoList"/>
    <w:uiPriority w:val="99"/>
    <w:semiHidden/>
    <w:unhideWhenUsed/>
    <w:rsid w:val="00892FC9"/>
  </w:style>
  <w:style w:type="numbering" w:customStyle="1" w:styleId="1332">
    <w:name w:val="無清單133"/>
    <w:next w:val="NoList"/>
    <w:uiPriority w:val="99"/>
    <w:semiHidden/>
    <w:unhideWhenUsed/>
    <w:rsid w:val="00892FC9"/>
  </w:style>
  <w:style w:type="numbering" w:customStyle="1" w:styleId="11233">
    <w:name w:val="無清單1123"/>
    <w:next w:val="NoList"/>
    <w:uiPriority w:val="99"/>
    <w:semiHidden/>
    <w:unhideWhenUsed/>
    <w:rsid w:val="00892FC9"/>
  </w:style>
  <w:style w:type="numbering" w:customStyle="1" w:styleId="12222">
    <w:name w:val="無清單1222"/>
    <w:next w:val="NoList"/>
    <w:uiPriority w:val="99"/>
    <w:semiHidden/>
    <w:unhideWhenUsed/>
    <w:rsid w:val="00892FC9"/>
  </w:style>
  <w:style w:type="numbering" w:customStyle="1" w:styleId="111222">
    <w:name w:val="無清單11122"/>
    <w:next w:val="NoList"/>
    <w:uiPriority w:val="99"/>
    <w:semiHidden/>
    <w:unhideWhenUsed/>
    <w:rsid w:val="00892FC9"/>
  </w:style>
  <w:style w:type="numbering" w:customStyle="1" w:styleId="164">
    <w:name w:val="無清單16"/>
    <w:next w:val="NoList"/>
    <w:uiPriority w:val="99"/>
    <w:semiHidden/>
    <w:unhideWhenUsed/>
    <w:rsid w:val="00892FC9"/>
  </w:style>
  <w:style w:type="numbering" w:customStyle="1" w:styleId="1153">
    <w:name w:val="無清單115"/>
    <w:next w:val="NoList"/>
    <w:uiPriority w:val="99"/>
    <w:semiHidden/>
    <w:unhideWhenUsed/>
    <w:rsid w:val="00892FC9"/>
  </w:style>
  <w:style w:type="numbering" w:customStyle="1" w:styleId="1252">
    <w:name w:val="無清單125"/>
    <w:next w:val="NoList"/>
    <w:uiPriority w:val="99"/>
    <w:semiHidden/>
    <w:unhideWhenUsed/>
    <w:rsid w:val="00892FC9"/>
  </w:style>
  <w:style w:type="numbering" w:customStyle="1" w:styleId="11152">
    <w:name w:val="無清單1115"/>
    <w:next w:val="NoList"/>
    <w:uiPriority w:val="99"/>
    <w:semiHidden/>
    <w:unhideWhenUsed/>
    <w:rsid w:val="00892FC9"/>
  </w:style>
  <w:style w:type="numbering" w:customStyle="1" w:styleId="12142">
    <w:name w:val="無清單1214"/>
    <w:next w:val="NoList"/>
    <w:uiPriority w:val="99"/>
    <w:semiHidden/>
    <w:unhideWhenUsed/>
    <w:rsid w:val="00892FC9"/>
  </w:style>
  <w:style w:type="numbering" w:customStyle="1" w:styleId="111142">
    <w:name w:val="無清單11114"/>
    <w:next w:val="NoList"/>
    <w:uiPriority w:val="99"/>
    <w:semiHidden/>
    <w:unhideWhenUsed/>
    <w:rsid w:val="00892FC9"/>
  </w:style>
  <w:style w:type="numbering" w:customStyle="1" w:styleId="1342">
    <w:name w:val="無清單134"/>
    <w:next w:val="NoList"/>
    <w:uiPriority w:val="99"/>
    <w:semiHidden/>
    <w:unhideWhenUsed/>
    <w:rsid w:val="00892FC9"/>
  </w:style>
  <w:style w:type="numbering" w:customStyle="1" w:styleId="11242">
    <w:name w:val="無清單1124"/>
    <w:next w:val="NoList"/>
    <w:uiPriority w:val="99"/>
    <w:semiHidden/>
    <w:unhideWhenUsed/>
    <w:rsid w:val="00892FC9"/>
  </w:style>
  <w:style w:type="numbering" w:customStyle="1" w:styleId="12232">
    <w:name w:val="無清單1223"/>
    <w:next w:val="NoList"/>
    <w:uiPriority w:val="99"/>
    <w:semiHidden/>
    <w:unhideWhenUsed/>
    <w:rsid w:val="00892FC9"/>
  </w:style>
  <w:style w:type="numbering" w:customStyle="1" w:styleId="111232">
    <w:name w:val="無清單11123"/>
    <w:next w:val="NoList"/>
    <w:uiPriority w:val="99"/>
    <w:semiHidden/>
    <w:unhideWhenUsed/>
    <w:rsid w:val="00892FC9"/>
  </w:style>
  <w:style w:type="numbering" w:customStyle="1" w:styleId="NoList111112">
    <w:name w:val="No List111112"/>
    <w:next w:val="NoList"/>
    <w:uiPriority w:val="99"/>
    <w:semiHidden/>
    <w:unhideWhenUsed/>
    <w:rsid w:val="00892FC9"/>
  </w:style>
  <w:style w:type="numbering" w:customStyle="1" w:styleId="121122">
    <w:name w:val="無清單12112"/>
    <w:next w:val="NoList"/>
    <w:uiPriority w:val="99"/>
    <w:semiHidden/>
    <w:unhideWhenUsed/>
    <w:rsid w:val="00892FC9"/>
  </w:style>
  <w:style w:type="numbering" w:customStyle="1" w:styleId="13122">
    <w:name w:val="無清單1312"/>
    <w:next w:val="NoList"/>
    <w:uiPriority w:val="99"/>
    <w:semiHidden/>
    <w:unhideWhenUsed/>
    <w:rsid w:val="00892FC9"/>
  </w:style>
  <w:style w:type="numbering" w:customStyle="1" w:styleId="112123">
    <w:name w:val="無清單11212"/>
    <w:next w:val="NoList"/>
    <w:uiPriority w:val="99"/>
    <w:semiHidden/>
    <w:unhideWhenUsed/>
    <w:rsid w:val="00892FC9"/>
  </w:style>
  <w:style w:type="numbering" w:customStyle="1" w:styleId="122121">
    <w:name w:val="無清單12212"/>
    <w:next w:val="NoList"/>
    <w:uiPriority w:val="99"/>
    <w:semiHidden/>
    <w:unhideWhenUsed/>
    <w:rsid w:val="00892FC9"/>
  </w:style>
  <w:style w:type="numbering" w:customStyle="1" w:styleId="1112120">
    <w:name w:val="無清單111212"/>
    <w:next w:val="NoList"/>
    <w:uiPriority w:val="99"/>
    <w:semiHidden/>
    <w:unhideWhenUsed/>
    <w:rsid w:val="00892FC9"/>
  </w:style>
  <w:style w:type="numbering" w:customStyle="1" w:styleId="NoList1111111">
    <w:name w:val="No List1111111"/>
    <w:next w:val="NoList"/>
    <w:uiPriority w:val="99"/>
    <w:semiHidden/>
    <w:unhideWhenUsed/>
    <w:rsid w:val="00892FC9"/>
  </w:style>
  <w:style w:type="numbering" w:customStyle="1" w:styleId="1211112">
    <w:name w:val="無清單121111"/>
    <w:next w:val="NoList"/>
    <w:uiPriority w:val="99"/>
    <w:semiHidden/>
    <w:unhideWhenUsed/>
    <w:rsid w:val="00892FC9"/>
  </w:style>
  <w:style w:type="numbering" w:customStyle="1" w:styleId="131112">
    <w:name w:val="無清單13111"/>
    <w:next w:val="NoList"/>
    <w:uiPriority w:val="99"/>
    <w:semiHidden/>
    <w:unhideWhenUsed/>
    <w:rsid w:val="00892FC9"/>
  </w:style>
  <w:style w:type="numbering" w:customStyle="1" w:styleId="1121113">
    <w:name w:val="無清單112111"/>
    <w:next w:val="NoList"/>
    <w:uiPriority w:val="99"/>
    <w:semiHidden/>
    <w:unhideWhenUsed/>
    <w:rsid w:val="00892FC9"/>
  </w:style>
  <w:style w:type="numbering" w:customStyle="1" w:styleId="1221110">
    <w:name w:val="無清單122111"/>
    <w:next w:val="NoList"/>
    <w:uiPriority w:val="99"/>
    <w:semiHidden/>
    <w:unhideWhenUsed/>
    <w:rsid w:val="00892FC9"/>
  </w:style>
  <w:style w:type="numbering" w:customStyle="1" w:styleId="11121110">
    <w:name w:val="無清單1112111"/>
    <w:next w:val="NoList"/>
    <w:uiPriority w:val="99"/>
    <w:semiHidden/>
    <w:unhideWhenUsed/>
    <w:rsid w:val="00892FC9"/>
  </w:style>
  <w:style w:type="numbering" w:customStyle="1" w:styleId="1422">
    <w:name w:val="無清單142"/>
    <w:next w:val="NoList"/>
    <w:uiPriority w:val="99"/>
    <w:semiHidden/>
    <w:unhideWhenUsed/>
    <w:rsid w:val="00892FC9"/>
  </w:style>
  <w:style w:type="numbering" w:customStyle="1" w:styleId="11322">
    <w:name w:val="無清單1132"/>
    <w:next w:val="NoList"/>
    <w:uiPriority w:val="99"/>
    <w:semiHidden/>
    <w:unhideWhenUsed/>
    <w:rsid w:val="00892FC9"/>
  </w:style>
  <w:style w:type="numbering" w:customStyle="1" w:styleId="12322">
    <w:name w:val="無清單1232"/>
    <w:next w:val="NoList"/>
    <w:uiPriority w:val="99"/>
    <w:semiHidden/>
    <w:unhideWhenUsed/>
    <w:rsid w:val="00892FC9"/>
  </w:style>
  <w:style w:type="numbering" w:customStyle="1" w:styleId="111321">
    <w:name w:val="無清單11132"/>
    <w:next w:val="NoList"/>
    <w:uiPriority w:val="99"/>
    <w:semiHidden/>
    <w:unhideWhenUsed/>
    <w:rsid w:val="00892FC9"/>
  </w:style>
  <w:style w:type="numbering" w:customStyle="1" w:styleId="14112">
    <w:name w:val="無清單1411"/>
    <w:next w:val="NoList"/>
    <w:uiPriority w:val="99"/>
    <w:semiHidden/>
    <w:unhideWhenUsed/>
    <w:rsid w:val="00892FC9"/>
  </w:style>
  <w:style w:type="numbering" w:customStyle="1" w:styleId="113112">
    <w:name w:val="無清單11311"/>
    <w:next w:val="NoList"/>
    <w:uiPriority w:val="99"/>
    <w:semiHidden/>
    <w:unhideWhenUsed/>
    <w:rsid w:val="00892FC9"/>
  </w:style>
  <w:style w:type="numbering" w:customStyle="1" w:styleId="123112">
    <w:name w:val="無清單12311"/>
    <w:next w:val="NoList"/>
    <w:uiPriority w:val="99"/>
    <w:semiHidden/>
    <w:unhideWhenUsed/>
    <w:rsid w:val="00892FC9"/>
  </w:style>
  <w:style w:type="numbering" w:customStyle="1" w:styleId="1113112">
    <w:name w:val="無清單111311"/>
    <w:next w:val="NoList"/>
    <w:uiPriority w:val="99"/>
    <w:semiHidden/>
    <w:unhideWhenUsed/>
    <w:rsid w:val="00892FC9"/>
  </w:style>
  <w:style w:type="numbering" w:customStyle="1" w:styleId="NoList111121">
    <w:name w:val="No List111121"/>
    <w:next w:val="NoList"/>
    <w:uiPriority w:val="99"/>
    <w:semiHidden/>
    <w:unhideWhenUsed/>
    <w:rsid w:val="00892FC9"/>
  </w:style>
  <w:style w:type="numbering" w:customStyle="1" w:styleId="121212">
    <w:name w:val="無清單12121"/>
    <w:next w:val="NoList"/>
    <w:uiPriority w:val="99"/>
    <w:semiHidden/>
    <w:unhideWhenUsed/>
    <w:rsid w:val="00892FC9"/>
  </w:style>
  <w:style w:type="numbering" w:customStyle="1" w:styleId="1111212">
    <w:name w:val="無清單111121"/>
    <w:next w:val="NoList"/>
    <w:uiPriority w:val="99"/>
    <w:semiHidden/>
    <w:unhideWhenUsed/>
    <w:rsid w:val="00892FC9"/>
  </w:style>
  <w:style w:type="numbering" w:customStyle="1" w:styleId="13212">
    <w:name w:val="無清單1321"/>
    <w:next w:val="NoList"/>
    <w:uiPriority w:val="99"/>
    <w:semiHidden/>
    <w:unhideWhenUsed/>
    <w:rsid w:val="00892FC9"/>
  </w:style>
  <w:style w:type="numbering" w:customStyle="1" w:styleId="112212">
    <w:name w:val="無清單11221"/>
    <w:next w:val="NoList"/>
    <w:uiPriority w:val="99"/>
    <w:semiHidden/>
    <w:unhideWhenUsed/>
    <w:rsid w:val="00892FC9"/>
  </w:style>
  <w:style w:type="numbering" w:customStyle="1" w:styleId="1512">
    <w:name w:val="無清單151"/>
    <w:next w:val="NoList"/>
    <w:uiPriority w:val="99"/>
    <w:semiHidden/>
    <w:unhideWhenUsed/>
    <w:rsid w:val="00892FC9"/>
  </w:style>
  <w:style w:type="numbering" w:customStyle="1" w:styleId="11412">
    <w:name w:val="無清單1141"/>
    <w:next w:val="NoList"/>
    <w:uiPriority w:val="99"/>
    <w:semiHidden/>
    <w:unhideWhenUsed/>
    <w:rsid w:val="00892FC9"/>
  </w:style>
  <w:style w:type="numbering" w:customStyle="1" w:styleId="12412">
    <w:name w:val="無清單1241"/>
    <w:next w:val="NoList"/>
    <w:uiPriority w:val="99"/>
    <w:semiHidden/>
    <w:unhideWhenUsed/>
    <w:rsid w:val="00892FC9"/>
  </w:style>
  <w:style w:type="numbering" w:customStyle="1" w:styleId="111412">
    <w:name w:val="無清單11141"/>
    <w:next w:val="NoList"/>
    <w:uiPriority w:val="99"/>
    <w:semiHidden/>
    <w:unhideWhenUsed/>
    <w:rsid w:val="00892FC9"/>
  </w:style>
  <w:style w:type="numbering" w:customStyle="1" w:styleId="NoList111131">
    <w:name w:val="No List111131"/>
    <w:next w:val="NoList"/>
    <w:uiPriority w:val="99"/>
    <w:semiHidden/>
    <w:unhideWhenUsed/>
    <w:rsid w:val="00892FC9"/>
  </w:style>
  <w:style w:type="numbering" w:customStyle="1" w:styleId="121310">
    <w:name w:val="無清單12131"/>
    <w:next w:val="NoList"/>
    <w:uiPriority w:val="99"/>
    <w:semiHidden/>
    <w:unhideWhenUsed/>
    <w:rsid w:val="00892FC9"/>
  </w:style>
  <w:style w:type="numbering" w:customStyle="1" w:styleId="1111310">
    <w:name w:val="無清單111131"/>
    <w:next w:val="NoList"/>
    <w:uiPriority w:val="99"/>
    <w:semiHidden/>
    <w:unhideWhenUsed/>
    <w:rsid w:val="00892FC9"/>
  </w:style>
  <w:style w:type="numbering" w:customStyle="1" w:styleId="13310">
    <w:name w:val="無清單1331"/>
    <w:next w:val="NoList"/>
    <w:uiPriority w:val="99"/>
    <w:semiHidden/>
    <w:unhideWhenUsed/>
    <w:rsid w:val="00892FC9"/>
  </w:style>
  <w:style w:type="numbering" w:customStyle="1" w:styleId="112312">
    <w:name w:val="無清單11231"/>
    <w:next w:val="NoList"/>
    <w:uiPriority w:val="99"/>
    <w:semiHidden/>
    <w:unhideWhenUsed/>
    <w:rsid w:val="00892FC9"/>
  </w:style>
  <w:style w:type="numbering" w:customStyle="1" w:styleId="122211">
    <w:name w:val="無清單12221"/>
    <w:next w:val="NoList"/>
    <w:uiPriority w:val="99"/>
    <w:semiHidden/>
    <w:unhideWhenUsed/>
    <w:rsid w:val="00892FC9"/>
  </w:style>
  <w:style w:type="numbering" w:customStyle="1" w:styleId="1112210">
    <w:name w:val="無清單111221"/>
    <w:next w:val="NoList"/>
    <w:uiPriority w:val="99"/>
    <w:semiHidden/>
    <w:unhideWhenUsed/>
    <w:rsid w:val="00892FC9"/>
  </w:style>
  <w:style w:type="numbering" w:customStyle="1" w:styleId="NoList1111112">
    <w:name w:val="No List1111112"/>
    <w:next w:val="NoList"/>
    <w:uiPriority w:val="99"/>
    <w:semiHidden/>
    <w:unhideWhenUsed/>
    <w:rsid w:val="00892FC9"/>
  </w:style>
  <w:style w:type="numbering" w:customStyle="1" w:styleId="1211121">
    <w:name w:val="無清單121112"/>
    <w:next w:val="NoList"/>
    <w:uiPriority w:val="99"/>
    <w:semiHidden/>
    <w:unhideWhenUsed/>
    <w:rsid w:val="00892FC9"/>
  </w:style>
  <w:style w:type="numbering" w:customStyle="1" w:styleId="131120">
    <w:name w:val="無清單13112"/>
    <w:next w:val="NoList"/>
    <w:uiPriority w:val="99"/>
    <w:semiHidden/>
    <w:unhideWhenUsed/>
    <w:rsid w:val="00892FC9"/>
  </w:style>
  <w:style w:type="numbering" w:customStyle="1" w:styleId="1121122">
    <w:name w:val="無清單112112"/>
    <w:next w:val="NoList"/>
    <w:uiPriority w:val="99"/>
    <w:semiHidden/>
    <w:unhideWhenUsed/>
    <w:rsid w:val="00892FC9"/>
  </w:style>
  <w:style w:type="numbering" w:customStyle="1" w:styleId="1221120">
    <w:name w:val="無清單122112"/>
    <w:next w:val="NoList"/>
    <w:uiPriority w:val="99"/>
    <w:semiHidden/>
    <w:unhideWhenUsed/>
    <w:rsid w:val="00892FC9"/>
  </w:style>
  <w:style w:type="numbering" w:customStyle="1" w:styleId="11121120">
    <w:name w:val="無清單1112112"/>
    <w:next w:val="NoList"/>
    <w:uiPriority w:val="99"/>
    <w:semiHidden/>
    <w:unhideWhenUsed/>
    <w:rsid w:val="00892FC9"/>
  </w:style>
  <w:style w:type="numbering" w:customStyle="1" w:styleId="174">
    <w:name w:val="無清單17"/>
    <w:next w:val="NoList"/>
    <w:uiPriority w:val="99"/>
    <w:semiHidden/>
    <w:unhideWhenUsed/>
    <w:rsid w:val="00892FC9"/>
  </w:style>
  <w:style w:type="numbering" w:customStyle="1" w:styleId="1162">
    <w:name w:val="無清單116"/>
    <w:next w:val="NoList"/>
    <w:uiPriority w:val="99"/>
    <w:semiHidden/>
    <w:unhideWhenUsed/>
    <w:rsid w:val="00892FC9"/>
  </w:style>
  <w:style w:type="numbering" w:customStyle="1" w:styleId="1262">
    <w:name w:val="無清單126"/>
    <w:next w:val="NoList"/>
    <w:uiPriority w:val="99"/>
    <w:semiHidden/>
    <w:unhideWhenUsed/>
    <w:rsid w:val="00892FC9"/>
  </w:style>
  <w:style w:type="numbering" w:customStyle="1" w:styleId="11162">
    <w:name w:val="無清單1116"/>
    <w:next w:val="NoList"/>
    <w:uiPriority w:val="99"/>
    <w:semiHidden/>
    <w:unhideWhenUsed/>
    <w:rsid w:val="00892FC9"/>
  </w:style>
  <w:style w:type="numbering" w:customStyle="1" w:styleId="12150">
    <w:name w:val="無清單1215"/>
    <w:next w:val="NoList"/>
    <w:uiPriority w:val="99"/>
    <w:semiHidden/>
    <w:unhideWhenUsed/>
    <w:rsid w:val="00892FC9"/>
  </w:style>
  <w:style w:type="numbering" w:customStyle="1" w:styleId="111150">
    <w:name w:val="無清單11115"/>
    <w:next w:val="NoList"/>
    <w:uiPriority w:val="99"/>
    <w:semiHidden/>
    <w:unhideWhenUsed/>
    <w:rsid w:val="00892FC9"/>
  </w:style>
  <w:style w:type="numbering" w:customStyle="1" w:styleId="1350">
    <w:name w:val="無清單135"/>
    <w:next w:val="NoList"/>
    <w:uiPriority w:val="99"/>
    <w:semiHidden/>
    <w:unhideWhenUsed/>
    <w:rsid w:val="00892FC9"/>
  </w:style>
  <w:style w:type="numbering" w:customStyle="1" w:styleId="11252">
    <w:name w:val="無清單1125"/>
    <w:next w:val="NoList"/>
    <w:uiPriority w:val="99"/>
    <w:semiHidden/>
    <w:unhideWhenUsed/>
    <w:rsid w:val="00892FC9"/>
  </w:style>
  <w:style w:type="numbering" w:customStyle="1" w:styleId="12241">
    <w:name w:val="無清單1224"/>
    <w:next w:val="NoList"/>
    <w:uiPriority w:val="99"/>
    <w:semiHidden/>
    <w:unhideWhenUsed/>
    <w:rsid w:val="00892FC9"/>
  </w:style>
  <w:style w:type="numbering" w:customStyle="1" w:styleId="111240">
    <w:name w:val="無清單11124"/>
    <w:next w:val="NoList"/>
    <w:uiPriority w:val="99"/>
    <w:semiHidden/>
    <w:unhideWhenUsed/>
    <w:rsid w:val="00892FC9"/>
  </w:style>
  <w:style w:type="numbering" w:customStyle="1" w:styleId="NoList111113">
    <w:name w:val="No List111113"/>
    <w:next w:val="NoList"/>
    <w:uiPriority w:val="99"/>
    <w:semiHidden/>
    <w:unhideWhenUsed/>
    <w:rsid w:val="00892FC9"/>
  </w:style>
  <w:style w:type="numbering" w:customStyle="1" w:styleId="121132">
    <w:name w:val="無清單12113"/>
    <w:next w:val="NoList"/>
    <w:uiPriority w:val="99"/>
    <w:semiHidden/>
    <w:unhideWhenUsed/>
    <w:rsid w:val="00892FC9"/>
  </w:style>
  <w:style w:type="numbering" w:customStyle="1" w:styleId="1111131">
    <w:name w:val="無清單111113"/>
    <w:next w:val="NoList"/>
    <w:uiPriority w:val="99"/>
    <w:semiHidden/>
    <w:unhideWhenUsed/>
    <w:rsid w:val="00892FC9"/>
  </w:style>
  <w:style w:type="numbering" w:customStyle="1" w:styleId="13132">
    <w:name w:val="無清單1313"/>
    <w:next w:val="NoList"/>
    <w:uiPriority w:val="99"/>
    <w:semiHidden/>
    <w:unhideWhenUsed/>
    <w:rsid w:val="00892FC9"/>
  </w:style>
  <w:style w:type="numbering" w:customStyle="1" w:styleId="112132">
    <w:name w:val="無清單11213"/>
    <w:next w:val="NoList"/>
    <w:uiPriority w:val="99"/>
    <w:semiHidden/>
    <w:unhideWhenUsed/>
    <w:rsid w:val="00892FC9"/>
  </w:style>
  <w:style w:type="numbering" w:customStyle="1" w:styleId="122130">
    <w:name w:val="無清單12213"/>
    <w:next w:val="NoList"/>
    <w:uiPriority w:val="99"/>
    <w:semiHidden/>
    <w:unhideWhenUsed/>
    <w:rsid w:val="00892FC9"/>
  </w:style>
  <w:style w:type="numbering" w:customStyle="1" w:styleId="111213">
    <w:name w:val="無清單111213"/>
    <w:next w:val="NoList"/>
    <w:uiPriority w:val="99"/>
    <w:semiHidden/>
    <w:unhideWhenUsed/>
    <w:rsid w:val="00892FC9"/>
  </w:style>
  <w:style w:type="numbering" w:customStyle="1" w:styleId="1433">
    <w:name w:val="無清單143"/>
    <w:next w:val="NoList"/>
    <w:uiPriority w:val="99"/>
    <w:semiHidden/>
    <w:unhideWhenUsed/>
    <w:rsid w:val="00892FC9"/>
  </w:style>
  <w:style w:type="numbering" w:customStyle="1" w:styleId="11332">
    <w:name w:val="無清單1133"/>
    <w:next w:val="NoList"/>
    <w:uiPriority w:val="99"/>
    <w:semiHidden/>
    <w:unhideWhenUsed/>
    <w:rsid w:val="00892FC9"/>
  </w:style>
  <w:style w:type="numbering" w:customStyle="1" w:styleId="12332">
    <w:name w:val="無清單1233"/>
    <w:next w:val="NoList"/>
    <w:uiPriority w:val="99"/>
    <w:semiHidden/>
    <w:unhideWhenUsed/>
    <w:rsid w:val="00892FC9"/>
  </w:style>
  <w:style w:type="numbering" w:customStyle="1" w:styleId="111331">
    <w:name w:val="無清單11133"/>
    <w:next w:val="NoList"/>
    <w:uiPriority w:val="99"/>
    <w:semiHidden/>
    <w:unhideWhenUsed/>
    <w:rsid w:val="00892FC9"/>
  </w:style>
  <w:style w:type="numbering" w:customStyle="1" w:styleId="NoList1111113">
    <w:name w:val="No List1111113"/>
    <w:next w:val="NoList"/>
    <w:uiPriority w:val="99"/>
    <w:semiHidden/>
    <w:unhideWhenUsed/>
    <w:rsid w:val="00892FC9"/>
  </w:style>
  <w:style w:type="numbering" w:customStyle="1" w:styleId="1211130">
    <w:name w:val="無清單121113"/>
    <w:next w:val="NoList"/>
    <w:uiPriority w:val="99"/>
    <w:semiHidden/>
    <w:unhideWhenUsed/>
    <w:rsid w:val="00892FC9"/>
  </w:style>
  <w:style w:type="numbering" w:customStyle="1" w:styleId="131130">
    <w:name w:val="無清單13113"/>
    <w:next w:val="NoList"/>
    <w:uiPriority w:val="99"/>
    <w:semiHidden/>
    <w:unhideWhenUsed/>
    <w:rsid w:val="00892FC9"/>
  </w:style>
  <w:style w:type="numbering" w:customStyle="1" w:styleId="1121131">
    <w:name w:val="無清單112113"/>
    <w:next w:val="NoList"/>
    <w:uiPriority w:val="99"/>
    <w:semiHidden/>
    <w:unhideWhenUsed/>
    <w:rsid w:val="00892FC9"/>
  </w:style>
  <w:style w:type="numbering" w:customStyle="1" w:styleId="122113">
    <w:name w:val="無清單122113"/>
    <w:next w:val="NoList"/>
    <w:uiPriority w:val="99"/>
    <w:semiHidden/>
    <w:unhideWhenUsed/>
    <w:rsid w:val="00892FC9"/>
  </w:style>
  <w:style w:type="numbering" w:customStyle="1" w:styleId="1112113">
    <w:name w:val="無清單1112113"/>
    <w:next w:val="NoList"/>
    <w:uiPriority w:val="99"/>
    <w:semiHidden/>
    <w:unhideWhenUsed/>
    <w:rsid w:val="00892FC9"/>
  </w:style>
  <w:style w:type="numbering" w:customStyle="1" w:styleId="14120">
    <w:name w:val="無清單1412"/>
    <w:next w:val="NoList"/>
    <w:uiPriority w:val="99"/>
    <w:semiHidden/>
    <w:unhideWhenUsed/>
    <w:rsid w:val="00892FC9"/>
  </w:style>
  <w:style w:type="numbering" w:customStyle="1" w:styleId="113121">
    <w:name w:val="無清單11312"/>
    <w:next w:val="NoList"/>
    <w:uiPriority w:val="99"/>
    <w:semiHidden/>
    <w:unhideWhenUsed/>
    <w:rsid w:val="00892FC9"/>
  </w:style>
  <w:style w:type="numbering" w:customStyle="1" w:styleId="123120">
    <w:name w:val="無清單12312"/>
    <w:next w:val="NoList"/>
    <w:uiPriority w:val="99"/>
    <w:semiHidden/>
    <w:unhideWhenUsed/>
    <w:rsid w:val="00892FC9"/>
  </w:style>
  <w:style w:type="numbering" w:customStyle="1" w:styleId="1113120">
    <w:name w:val="無清單111312"/>
    <w:next w:val="NoList"/>
    <w:uiPriority w:val="99"/>
    <w:semiHidden/>
    <w:unhideWhenUsed/>
    <w:rsid w:val="00892FC9"/>
  </w:style>
  <w:style w:type="numbering" w:customStyle="1" w:styleId="NoList111122">
    <w:name w:val="No List111122"/>
    <w:next w:val="NoList"/>
    <w:uiPriority w:val="99"/>
    <w:semiHidden/>
    <w:unhideWhenUsed/>
    <w:rsid w:val="00892FC9"/>
  </w:style>
  <w:style w:type="numbering" w:customStyle="1" w:styleId="121221">
    <w:name w:val="無清單12122"/>
    <w:next w:val="NoList"/>
    <w:uiPriority w:val="99"/>
    <w:semiHidden/>
    <w:unhideWhenUsed/>
    <w:rsid w:val="00892FC9"/>
  </w:style>
  <w:style w:type="numbering" w:customStyle="1" w:styleId="1111221">
    <w:name w:val="無清單111122"/>
    <w:next w:val="NoList"/>
    <w:uiPriority w:val="99"/>
    <w:semiHidden/>
    <w:unhideWhenUsed/>
    <w:rsid w:val="00892FC9"/>
  </w:style>
  <w:style w:type="numbering" w:customStyle="1" w:styleId="13221">
    <w:name w:val="無清單1322"/>
    <w:next w:val="NoList"/>
    <w:uiPriority w:val="99"/>
    <w:semiHidden/>
    <w:unhideWhenUsed/>
    <w:rsid w:val="00892FC9"/>
  </w:style>
  <w:style w:type="numbering" w:customStyle="1" w:styleId="112221">
    <w:name w:val="無清單11222"/>
    <w:next w:val="NoList"/>
    <w:uiPriority w:val="99"/>
    <w:semiHidden/>
    <w:unhideWhenUsed/>
    <w:rsid w:val="00892FC9"/>
  </w:style>
  <w:style w:type="numbering" w:customStyle="1" w:styleId="1522">
    <w:name w:val="無清單152"/>
    <w:next w:val="NoList"/>
    <w:uiPriority w:val="99"/>
    <w:semiHidden/>
    <w:unhideWhenUsed/>
    <w:rsid w:val="00892FC9"/>
  </w:style>
  <w:style w:type="numbering" w:customStyle="1" w:styleId="11422">
    <w:name w:val="無清單1142"/>
    <w:next w:val="NoList"/>
    <w:uiPriority w:val="99"/>
    <w:semiHidden/>
    <w:unhideWhenUsed/>
    <w:rsid w:val="00892FC9"/>
  </w:style>
  <w:style w:type="numbering" w:customStyle="1" w:styleId="12422">
    <w:name w:val="無清單1242"/>
    <w:next w:val="NoList"/>
    <w:uiPriority w:val="99"/>
    <w:semiHidden/>
    <w:unhideWhenUsed/>
    <w:rsid w:val="00892FC9"/>
  </w:style>
  <w:style w:type="numbering" w:customStyle="1" w:styleId="111422">
    <w:name w:val="無清單11142"/>
    <w:next w:val="NoList"/>
    <w:uiPriority w:val="99"/>
    <w:semiHidden/>
    <w:unhideWhenUsed/>
    <w:rsid w:val="00892FC9"/>
  </w:style>
  <w:style w:type="numbering" w:customStyle="1" w:styleId="NoList111132">
    <w:name w:val="No List111132"/>
    <w:next w:val="NoList"/>
    <w:uiPriority w:val="99"/>
    <w:semiHidden/>
    <w:unhideWhenUsed/>
    <w:rsid w:val="00892FC9"/>
  </w:style>
  <w:style w:type="numbering" w:customStyle="1" w:styleId="121320">
    <w:name w:val="無清單12132"/>
    <w:next w:val="NoList"/>
    <w:uiPriority w:val="99"/>
    <w:semiHidden/>
    <w:unhideWhenUsed/>
    <w:rsid w:val="00892FC9"/>
  </w:style>
  <w:style w:type="numbering" w:customStyle="1" w:styleId="1111320">
    <w:name w:val="無清單111132"/>
    <w:next w:val="NoList"/>
    <w:uiPriority w:val="99"/>
    <w:semiHidden/>
    <w:unhideWhenUsed/>
    <w:rsid w:val="00892FC9"/>
  </w:style>
  <w:style w:type="numbering" w:customStyle="1" w:styleId="13320">
    <w:name w:val="無清單1332"/>
    <w:next w:val="NoList"/>
    <w:uiPriority w:val="99"/>
    <w:semiHidden/>
    <w:unhideWhenUsed/>
    <w:rsid w:val="00892FC9"/>
  </w:style>
  <w:style w:type="numbering" w:customStyle="1" w:styleId="112321">
    <w:name w:val="無清單11232"/>
    <w:next w:val="NoList"/>
    <w:uiPriority w:val="99"/>
    <w:semiHidden/>
    <w:unhideWhenUsed/>
    <w:rsid w:val="00892FC9"/>
  </w:style>
  <w:style w:type="numbering" w:customStyle="1" w:styleId="122220">
    <w:name w:val="無清單12222"/>
    <w:next w:val="NoList"/>
    <w:uiPriority w:val="99"/>
    <w:semiHidden/>
    <w:unhideWhenUsed/>
    <w:rsid w:val="00892FC9"/>
  </w:style>
  <w:style w:type="numbering" w:customStyle="1" w:styleId="1112220">
    <w:name w:val="無清單111222"/>
    <w:next w:val="NoList"/>
    <w:uiPriority w:val="99"/>
    <w:semiHidden/>
    <w:unhideWhenUsed/>
    <w:rsid w:val="00892FC9"/>
  </w:style>
  <w:style w:type="numbering" w:customStyle="1" w:styleId="1610">
    <w:name w:val="無清單161"/>
    <w:next w:val="NoList"/>
    <w:uiPriority w:val="99"/>
    <w:semiHidden/>
    <w:unhideWhenUsed/>
    <w:rsid w:val="00892FC9"/>
  </w:style>
  <w:style w:type="numbering" w:customStyle="1" w:styleId="11512">
    <w:name w:val="無清單1151"/>
    <w:next w:val="NoList"/>
    <w:uiPriority w:val="99"/>
    <w:semiHidden/>
    <w:unhideWhenUsed/>
    <w:rsid w:val="00892FC9"/>
  </w:style>
  <w:style w:type="numbering" w:customStyle="1" w:styleId="12510">
    <w:name w:val="無清單1251"/>
    <w:next w:val="NoList"/>
    <w:uiPriority w:val="99"/>
    <w:semiHidden/>
    <w:unhideWhenUsed/>
    <w:rsid w:val="00892FC9"/>
  </w:style>
  <w:style w:type="numbering" w:customStyle="1" w:styleId="111510">
    <w:name w:val="無清單11151"/>
    <w:next w:val="NoList"/>
    <w:uiPriority w:val="99"/>
    <w:semiHidden/>
    <w:unhideWhenUsed/>
    <w:rsid w:val="00892FC9"/>
  </w:style>
  <w:style w:type="numbering" w:customStyle="1" w:styleId="121410">
    <w:name w:val="無清單12141"/>
    <w:next w:val="NoList"/>
    <w:uiPriority w:val="99"/>
    <w:semiHidden/>
    <w:unhideWhenUsed/>
    <w:rsid w:val="00892FC9"/>
  </w:style>
  <w:style w:type="numbering" w:customStyle="1" w:styleId="1111410">
    <w:name w:val="無清單111141"/>
    <w:next w:val="NoList"/>
    <w:uiPriority w:val="99"/>
    <w:semiHidden/>
    <w:unhideWhenUsed/>
    <w:rsid w:val="00892FC9"/>
  </w:style>
  <w:style w:type="numbering" w:customStyle="1" w:styleId="13410">
    <w:name w:val="無清單1341"/>
    <w:next w:val="NoList"/>
    <w:uiPriority w:val="99"/>
    <w:semiHidden/>
    <w:unhideWhenUsed/>
    <w:rsid w:val="00892FC9"/>
  </w:style>
  <w:style w:type="numbering" w:customStyle="1" w:styleId="112410">
    <w:name w:val="無清單11241"/>
    <w:next w:val="NoList"/>
    <w:uiPriority w:val="99"/>
    <w:semiHidden/>
    <w:unhideWhenUsed/>
    <w:rsid w:val="00892FC9"/>
  </w:style>
  <w:style w:type="numbering" w:customStyle="1" w:styleId="122310">
    <w:name w:val="無清單12231"/>
    <w:next w:val="NoList"/>
    <w:uiPriority w:val="99"/>
    <w:semiHidden/>
    <w:unhideWhenUsed/>
    <w:rsid w:val="00892FC9"/>
  </w:style>
  <w:style w:type="numbering" w:customStyle="1" w:styleId="1112310">
    <w:name w:val="無清單111231"/>
    <w:next w:val="NoList"/>
    <w:uiPriority w:val="99"/>
    <w:semiHidden/>
    <w:unhideWhenUsed/>
    <w:rsid w:val="00892FC9"/>
  </w:style>
  <w:style w:type="numbering" w:customStyle="1" w:styleId="NoList1111121">
    <w:name w:val="No List1111121"/>
    <w:next w:val="NoList"/>
    <w:uiPriority w:val="99"/>
    <w:semiHidden/>
    <w:unhideWhenUsed/>
    <w:rsid w:val="00892FC9"/>
  </w:style>
  <w:style w:type="numbering" w:customStyle="1" w:styleId="1211212">
    <w:name w:val="無清單121121"/>
    <w:next w:val="NoList"/>
    <w:uiPriority w:val="99"/>
    <w:semiHidden/>
    <w:unhideWhenUsed/>
    <w:rsid w:val="00892FC9"/>
  </w:style>
  <w:style w:type="numbering" w:customStyle="1" w:styleId="131211">
    <w:name w:val="無清單13121"/>
    <w:next w:val="NoList"/>
    <w:uiPriority w:val="99"/>
    <w:semiHidden/>
    <w:unhideWhenUsed/>
    <w:rsid w:val="00892FC9"/>
  </w:style>
  <w:style w:type="numbering" w:customStyle="1" w:styleId="1121212">
    <w:name w:val="無清單112121"/>
    <w:next w:val="NoList"/>
    <w:uiPriority w:val="99"/>
    <w:semiHidden/>
    <w:unhideWhenUsed/>
    <w:rsid w:val="00892FC9"/>
  </w:style>
  <w:style w:type="numbering" w:customStyle="1" w:styleId="1221210">
    <w:name w:val="無清單122121"/>
    <w:next w:val="NoList"/>
    <w:uiPriority w:val="99"/>
    <w:semiHidden/>
    <w:unhideWhenUsed/>
    <w:rsid w:val="00892FC9"/>
  </w:style>
  <w:style w:type="numbering" w:customStyle="1" w:styleId="1112121">
    <w:name w:val="無清單1112121"/>
    <w:next w:val="NoList"/>
    <w:uiPriority w:val="99"/>
    <w:semiHidden/>
    <w:unhideWhenUsed/>
    <w:rsid w:val="00892FC9"/>
  </w:style>
  <w:style w:type="numbering" w:customStyle="1" w:styleId="NoList11111111">
    <w:name w:val="No List11111111"/>
    <w:next w:val="NoList"/>
    <w:uiPriority w:val="99"/>
    <w:semiHidden/>
    <w:unhideWhenUsed/>
    <w:rsid w:val="00892FC9"/>
  </w:style>
  <w:style w:type="numbering" w:customStyle="1" w:styleId="12111110">
    <w:name w:val="無清單1211111"/>
    <w:next w:val="NoList"/>
    <w:uiPriority w:val="99"/>
    <w:semiHidden/>
    <w:unhideWhenUsed/>
    <w:rsid w:val="00892FC9"/>
  </w:style>
  <w:style w:type="numbering" w:customStyle="1" w:styleId="1311110">
    <w:name w:val="無清單131111"/>
    <w:next w:val="NoList"/>
    <w:uiPriority w:val="99"/>
    <w:semiHidden/>
    <w:unhideWhenUsed/>
    <w:rsid w:val="00892FC9"/>
  </w:style>
  <w:style w:type="numbering" w:customStyle="1" w:styleId="11211112">
    <w:name w:val="無清單1121111"/>
    <w:next w:val="NoList"/>
    <w:uiPriority w:val="99"/>
    <w:semiHidden/>
    <w:unhideWhenUsed/>
    <w:rsid w:val="00892FC9"/>
  </w:style>
  <w:style w:type="numbering" w:customStyle="1" w:styleId="1221111">
    <w:name w:val="無清單1221111"/>
    <w:next w:val="NoList"/>
    <w:uiPriority w:val="99"/>
    <w:semiHidden/>
    <w:unhideWhenUsed/>
    <w:rsid w:val="00892FC9"/>
  </w:style>
  <w:style w:type="numbering" w:customStyle="1" w:styleId="11121111">
    <w:name w:val="無清單11121111"/>
    <w:next w:val="NoList"/>
    <w:uiPriority w:val="99"/>
    <w:semiHidden/>
    <w:unhideWhenUsed/>
    <w:rsid w:val="00892FC9"/>
  </w:style>
  <w:style w:type="numbering" w:customStyle="1" w:styleId="NoList10">
    <w:name w:val="No List10"/>
    <w:next w:val="NoList"/>
    <w:uiPriority w:val="99"/>
    <w:semiHidden/>
    <w:unhideWhenUsed/>
    <w:rsid w:val="00892FC9"/>
  </w:style>
  <w:style w:type="numbering" w:customStyle="1" w:styleId="182">
    <w:name w:val="無清單18"/>
    <w:next w:val="NoList"/>
    <w:uiPriority w:val="99"/>
    <w:semiHidden/>
    <w:unhideWhenUsed/>
    <w:rsid w:val="00892FC9"/>
  </w:style>
  <w:style w:type="numbering" w:customStyle="1" w:styleId="1172">
    <w:name w:val="無清單117"/>
    <w:next w:val="NoList"/>
    <w:uiPriority w:val="99"/>
    <w:semiHidden/>
    <w:unhideWhenUsed/>
    <w:rsid w:val="00892FC9"/>
  </w:style>
  <w:style w:type="numbering" w:customStyle="1" w:styleId="1270">
    <w:name w:val="無清單127"/>
    <w:next w:val="NoList"/>
    <w:uiPriority w:val="99"/>
    <w:semiHidden/>
    <w:unhideWhenUsed/>
    <w:rsid w:val="00892FC9"/>
  </w:style>
  <w:style w:type="numbering" w:customStyle="1" w:styleId="11170">
    <w:name w:val="無清單1117"/>
    <w:next w:val="NoList"/>
    <w:uiPriority w:val="99"/>
    <w:semiHidden/>
    <w:unhideWhenUsed/>
    <w:rsid w:val="00892FC9"/>
  </w:style>
  <w:style w:type="numbering" w:customStyle="1" w:styleId="12160">
    <w:name w:val="無清單1216"/>
    <w:next w:val="NoList"/>
    <w:uiPriority w:val="99"/>
    <w:semiHidden/>
    <w:unhideWhenUsed/>
    <w:rsid w:val="00892FC9"/>
  </w:style>
  <w:style w:type="numbering" w:customStyle="1" w:styleId="111160">
    <w:name w:val="無清單11116"/>
    <w:next w:val="NoList"/>
    <w:uiPriority w:val="99"/>
    <w:semiHidden/>
    <w:unhideWhenUsed/>
    <w:rsid w:val="00892FC9"/>
  </w:style>
  <w:style w:type="numbering" w:customStyle="1" w:styleId="1360">
    <w:name w:val="無清單136"/>
    <w:next w:val="NoList"/>
    <w:uiPriority w:val="99"/>
    <w:semiHidden/>
    <w:unhideWhenUsed/>
    <w:rsid w:val="00892FC9"/>
  </w:style>
  <w:style w:type="numbering" w:customStyle="1" w:styleId="11260">
    <w:name w:val="無清單1126"/>
    <w:next w:val="NoList"/>
    <w:uiPriority w:val="99"/>
    <w:semiHidden/>
    <w:unhideWhenUsed/>
    <w:rsid w:val="00892FC9"/>
  </w:style>
  <w:style w:type="numbering" w:customStyle="1" w:styleId="12250">
    <w:name w:val="無清單1225"/>
    <w:next w:val="NoList"/>
    <w:uiPriority w:val="99"/>
    <w:semiHidden/>
    <w:unhideWhenUsed/>
    <w:rsid w:val="00892FC9"/>
  </w:style>
  <w:style w:type="numbering" w:customStyle="1" w:styleId="111250">
    <w:name w:val="無清單11125"/>
    <w:next w:val="NoList"/>
    <w:uiPriority w:val="99"/>
    <w:semiHidden/>
    <w:unhideWhenUsed/>
    <w:rsid w:val="00892FC9"/>
  </w:style>
  <w:style w:type="numbering" w:customStyle="1" w:styleId="1440">
    <w:name w:val="無清單144"/>
    <w:next w:val="NoList"/>
    <w:uiPriority w:val="99"/>
    <w:semiHidden/>
    <w:unhideWhenUsed/>
    <w:rsid w:val="00892FC9"/>
  </w:style>
  <w:style w:type="numbering" w:customStyle="1" w:styleId="11342">
    <w:name w:val="無清單1134"/>
    <w:next w:val="NoList"/>
    <w:uiPriority w:val="99"/>
    <w:semiHidden/>
    <w:unhideWhenUsed/>
    <w:rsid w:val="00892FC9"/>
  </w:style>
  <w:style w:type="numbering" w:customStyle="1" w:styleId="12340">
    <w:name w:val="無清單1234"/>
    <w:next w:val="NoList"/>
    <w:uiPriority w:val="99"/>
    <w:semiHidden/>
    <w:unhideWhenUsed/>
    <w:rsid w:val="00892FC9"/>
  </w:style>
  <w:style w:type="numbering" w:customStyle="1" w:styleId="111340">
    <w:name w:val="無清單11134"/>
    <w:next w:val="NoList"/>
    <w:uiPriority w:val="99"/>
    <w:semiHidden/>
    <w:unhideWhenUsed/>
    <w:rsid w:val="00892FC9"/>
  </w:style>
  <w:style w:type="numbering" w:customStyle="1" w:styleId="NoList111114">
    <w:name w:val="No List111114"/>
    <w:next w:val="NoList"/>
    <w:uiPriority w:val="99"/>
    <w:semiHidden/>
    <w:unhideWhenUsed/>
    <w:rsid w:val="00892FC9"/>
  </w:style>
  <w:style w:type="numbering" w:customStyle="1" w:styleId="121141">
    <w:name w:val="無清單12114"/>
    <w:next w:val="NoList"/>
    <w:uiPriority w:val="99"/>
    <w:semiHidden/>
    <w:unhideWhenUsed/>
    <w:rsid w:val="00892FC9"/>
  </w:style>
  <w:style w:type="numbering" w:customStyle="1" w:styleId="1111141">
    <w:name w:val="無清單111114"/>
    <w:next w:val="NoList"/>
    <w:uiPriority w:val="99"/>
    <w:semiHidden/>
    <w:unhideWhenUsed/>
    <w:rsid w:val="00892FC9"/>
  </w:style>
  <w:style w:type="numbering" w:customStyle="1" w:styleId="13140">
    <w:name w:val="無清單1314"/>
    <w:next w:val="NoList"/>
    <w:uiPriority w:val="99"/>
    <w:semiHidden/>
    <w:unhideWhenUsed/>
    <w:rsid w:val="00892FC9"/>
  </w:style>
  <w:style w:type="numbering" w:customStyle="1" w:styleId="112141">
    <w:name w:val="無清單11214"/>
    <w:next w:val="NoList"/>
    <w:uiPriority w:val="99"/>
    <w:semiHidden/>
    <w:unhideWhenUsed/>
    <w:rsid w:val="00892FC9"/>
  </w:style>
  <w:style w:type="numbering" w:customStyle="1" w:styleId="122140">
    <w:name w:val="無清單12214"/>
    <w:next w:val="NoList"/>
    <w:uiPriority w:val="99"/>
    <w:semiHidden/>
    <w:unhideWhenUsed/>
    <w:rsid w:val="00892FC9"/>
  </w:style>
  <w:style w:type="numbering" w:customStyle="1" w:styleId="111214">
    <w:name w:val="無清單111214"/>
    <w:next w:val="NoList"/>
    <w:uiPriority w:val="99"/>
    <w:semiHidden/>
    <w:unhideWhenUsed/>
    <w:rsid w:val="00892FC9"/>
  </w:style>
  <w:style w:type="numbering" w:customStyle="1" w:styleId="NoList1111114">
    <w:name w:val="No List1111114"/>
    <w:next w:val="NoList"/>
    <w:uiPriority w:val="99"/>
    <w:semiHidden/>
    <w:unhideWhenUsed/>
    <w:rsid w:val="00892FC9"/>
  </w:style>
  <w:style w:type="numbering" w:customStyle="1" w:styleId="121114">
    <w:name w:val="無清單121114"/>
    <w:next w:val="NoList"/>
    <w:uiPriority w:val="99"/>
    <w:semiHidden/>
    <w:unhideWhenUsed/>
    <w:rsid w:val="00892FC9"/>
  </w:style>
  <w:style w:type="numbering" w:customStyle="1" w:styleId="13114">
    <w:name w:val="無清單13114"/>
    <w:next w:val="NoList"/>
    <w:uiPriority w:val="99"/>
    <w:semiHidden/>
    <w:unhideWhenUsed/>
    <w:rsid w:val="00892FC9"/>
  </w:style>
  <w:style w:type="numbering" w:customStyle="1" w:styleId="1121141">
    <w:name w:val="無清單112114"/>
    <w:next w:val="NoList"/>
    <w:uiPriority w:val="99"/>
    <w:semiHidden/>
    <w:unhideWhenUsed/>
    <w:rsid w:val="00892FC9"/>
  </w:style>
  <w:style w:type="numbering" w:customStyle="1" w:styleId="122114">
    <w:name w:val="無清單122114"/>
    <w:next w:val="NoList"/>
    <w:uiPriority w:val="99"/>
    <w:semiHidden/>
    <w:unhideWhenUsed/>
    <w:rsid w:val="00892FC9"/>
  </w:style>
  <w:style w:type="numbering" w:customStyle="1" w:styleId="1112114">
    <w:name w:val="無清單1112114"/>
    <w:next w:val="NoList"/>
    <w:uiPriority w:val="99"/>
    <w:semiHidden/>
    <w:unhideWhenUsed/>
    <w:rsid w:val="00892FC9"/>
  </w:style>
  <w:style w:type="numbering" w:customStyle="1" w:styleId="14130">
    <w:name w:val="無清單1413"/>
    <w:next w:val="NoList"/>
    <w:uiPriority w:val="99"/>
    <w:semiHidden/>
    <w:unhideWhenUsed/>
    <w:rsid w:val="00892FC9"/>
  </w:style>
  <w:style w:type="numbering" w:customStyle="1" w:styleId="113131">
    <w:name w:val="無清單11313"/>
    <w:next w:val="NoList"/>
    <w:uiPriority w:val="99"/>
    <w:semiHidden/>
    <w:unhideWhenUsed/>
    <w:rsid w:val="00892FC9"/>
  </w:style>
  <w:style w:type="numbering" w:customStyle="1" w:styleId="12313">
    <w:name w:val="無清單12313"/>
    <w:next w:val="NoList"/>
    <w:uiPriority w:val="99"/>
    <w:semiHidden/>
    <w:unhideWhenUsed/>
    <w:rsid w:val="00892FC9"/>
  </w:style>
  <w:style w:type="numbering" w:customStyle="1" w:styleId="111313">
    <w:name w:val="無清單111313"/>
    <w:next w:val="NoList"/>
    <w:uiPriority w:val="99"/>
    <w:semiHidden/>
    <w:unhideWhenUsed/>
    <w:rsid w:val="00892FC9"/>
  </w:style>
  <w:style w:type="numbering" w:customStyle="1" w:styleId="NoList111123">
    <w:name w:val="No List111123"/>
    <w:next w:val="NoList"/>
    <w:uiPriority w:val="99"/>
    <w:semiHidden/>
    <w:unhideWhenUsed/>
    <w:rsid w:val="00892FC9"/>
  </w:style>
  <w:style w:type="numbering" w:customStyle="1" w:styleId="121230">
    <w:name w:val="無清單12123"/>
    <w:next w:val="NoList"/>
    <w:uiPriority w:val="99"/>
    <w:semiHidden/>
    <w:unhideWhenUsed/>
    <w:rsid w:val="00892FC9"/>
  </w:style>
  <w:style w:type="numbering" w:customStyle="1" w:styleId="1111230">
    <w:name w:val="無清單111123"/>
    <w:next w:val="NoList"/>
    <w:uiPriority w:val="99"/>
    <w:semiHidden/>
    <w:unhideWhenUsed/>
    <w:rsid w:val="00892FC9"/>
  </w:style>
  <w:style w:type="numbering" w:customStyle="1" w:styleId="13230">
    <w:name w:val="無清單1323"/>
    <w:next w:val="NoList"/>
    <w:uiPriority w:val="99"/>
    <w:semiHidden/>
    <w:unhideWhenUsed/>
    <w:rsid w:val="00892FC9"/>
  </w:style>
  <w:style w:type="numbering" w:customStyle="1" w:styleId="112231">
    <w:name w:val="無清單11223"/>
    <w:next w:val="NoList"/>
    <w:uiPriority w:val="99"/>
    <w:semiHidden/>
    <w:unhideWhenUsed/>
    <w:rsid w:val="00892FC9"/>
  </w:style>
  <w:style w:type="numbering" w:customStyle="1" w:styleId="1531">
    <w:name w:val="無清單153"/>
    <w:next w:val="NoList"/>
    <w:uiPriority w:val="99"/>
    <w:semiHidden/>
    <w:unhideWhenUsed/>
    <w:rsid w:val="00892FC9"/>
  </w:style>
  <w:style w:type="numbering" w:customStyle="1" w:styleId="11432">
    <w:name w:val="無清單1143"/>
    <w:next w:val="NoList"/>
    <w:uiPriority w:val="99"/>
    <w:semiHidden/>
    <w:unhideWhenUsed/>
    <w:rsid w:val="00892FC9"/>
  </w:style>
  <w:style w:type="numbering" w:customStyle="1" w:styleId="12430">
    <w:name w:val="無清單1243"/>
    <w:next w:val="NoList"/>
    <w:uiPriority w:val="99"/>
    <w:semiHidden/>
    <w:unhideWhenUsed/>
    <w:rsid w:val="00892FC9"/>
  </w:style>
  <w:style w:type="numbering" w:customStyle="1" w:styleId="111430">
    <w:name w:val="無清單11143"/>
    <w:next w:val="NoList"/>
    <w:uiPriority w:val="99"/>
    <w:semiHidden/>
    <w:unhideWhenUsed/>
    <w:rsid w:val="00892FC9"/>
  </w:style>
  <w:style w:type="numbering" w:customStyle="1" w:styleId="NoList111133">
    <w:name w:val="No List111133"/>
    <w:next w:val="NoList"/>
    <w:uiPriority w:val="99"/>
    <w:semiHidden/>
    <w:unhideWhenUsed/>
    <w:rsid w:val="00892FC9"/>
  </w:style>
  <w:style w:type="numbering" w:customStyle="1" w:styleId="12133">
    <w:name w:val="無清單12133"/>
    <w:next w:val="NoList"/>
    <w:uiPriority w:val="99"/>
    <w:semiHidden/>
    <w:unhideWhenUsed/>
    <w:rsid w:val="00892FC9"/>
  </w:style>
  <w:style w:type="numbering" w:customStyle="1" w:styleId="111133">
    <w:name w:val="無清單111133"/>
    <w:next w:val="NoList"/>
    <w:uiPriority w:val="99"/>
    <w:semiHidden/>
    <w:unhideWhenUsed/>
    <w:rsid w:val="00892FC9"/>
  </w:style>
  <w:style w:type="numbering" w:customStyle="1" w:styleId="1333">
    <w:name w:val="無清單1333"/>
    <w:next w:val="NoList"/>
    <w:uiPriority w:val="99"/>
    <w:semiHidden/>
    <w:unhideWhenUsed/>
    <w:rsid w:val="00892FC9"/>
  </w:style>
  <w:style w:type="numbering" w:customStyle="1" w:styleId="112330">
    <w:name w:val="無清單11233"/>
    <w:next w:val="NoList"/>
    <w:uiPriority w:val="99"/>
    <w:semiHidden/>
    <w:unhideWhenUsed/>
    <w:rsid w:val="00892FC9"/>
  </w:style>
  <w:style w:type="numbering" w:customStyle="1" w:styleId="12223">
    <w:name w:val="無清單12223"/>
    <w:next w:val="NoList"/>
    <w:uiPriority w:val="99"/>
    <w:semiHidden/>
    <w:unhideWhenUsed/>
    <w:rsid w:val="00892FC9"/>
  </w:style>
  <w:style w:type="numbering" w:customStyle="1" w:styleId="111223">
    <w:name w:val="無清單111223"/>
    <w:next w:val="NoList"/>
    <w:uiPriority w:val="99"/>
    <w:semiHidden/>
    <w:unhideWhenUsed/>
    <w:rsid w:val="00892FC9"/>
  </w:style>
  <w:style w:type="numbering" w:customStyle="1" w:styleId="1620">
    <w:name w:val="無清單162"/>
    <w:next w:val="NoList"/>
    <w:uiPriority w:val="99"/>
    <w:semiHidden/>
    <w:unhideWhenUsed/>
    <w:rsid w:val="00892FC9"/>
  </w:style>
  <w:style w:type="numbering" w:customStyle="1" w:styleId="11522">
    <w:name w:val="無清單1152"/>
    <w:next w:val="NoList"/>
    <w:uiPriority w:val="99"/>
    <w:semiHidden/>
    <w:unhideWhenUsed/>
    <w:rsid w:val="00892FC9"/>
  </w:style>
  <w:style w:type="numbering" w:customStyle="1" w:styleId="12520">
    <w:name w:val="無清單1252"/>
    <w:next w:val="NoList"/>
    <w:uiPriority w:val="99"/>
    <w:semiHidden/>
    <w:unhideWhenUsed/>
    <w:rsid w:val="00892FC9"/>
  </w:style>
  <w:style w:type="numbering" w:customStyle="1" w:styleId="111520">
    <w:name w:val="無清單11152"/>
    <w:next w:val="NoList"/>
    <w:uiPriority w:val="99"/>
    <w:semiHidden/>
    <w:unhideWhenUsed/>
    <w:rsid w:val="00892FC9"/>
  </w:style>
  <w:style w:type="numbering" w:customStyle="1" w:styleId="121420">
    <w:name w:val="無清單12142"/>
    <w:next w:val="NoList"/>
    <w:uiPriority w:val="99"/>
    <w:semiHidden/>
    <w:unhideWhenUsed/>
    <w:rsid w:val="00892FC9"/>
  </w:style>
  <w:style w:type="numbering" w:customStyle="1" w:styleId="1111420">
    <w:name w:val="無清單111142"/>
    <w:next w:val="NoList"/>
    <w:uiPriority w:val="99"/>
    <w:semiHidden/>
    <w:unhideWhenUsed/>
    <w:rsid w:val="00892FC9"/>
  </w:style>
  <w:style w:type="numbering" w:customStyle="1" w:styleId="13420">
    <w:name w:val="無清單1342"/>
    <w:next w:val="NoList"/>
    <w:uiPriority w:val="99"/>
    <w:semiHidden/>
    <w:unhideWhenUsed/>
    <w:rsid w:val="00892FC9"/>
  </w:style>
  <w:style w:type="numbering" w:customStyle="1" w:styleId="112420">
    <w:name w:val="無清單11242"/>
    <w:next w:val="NoList"/>
    <w:uiPriority w:val="99"/>
    <w:semiHidden/>
    <w:unhideWhenUsed/>
    <w:rsid w:val="00892FC9"/>
  </w:style>
  <w:style w:type="numbering" w:customStyle="1" w:styleId="122320">
    <w:name w:val="無清單12232"/>
    <w:next w:val="NoList"/>
    <w:uiPriority w:val="99"/>
    <w:semiHidden/>
    <w:unhideWhenUsed/>
    <w:rsid w:val="00892FC9"/>
  </w:style>
  <w:style w:type="numbering" w:customStyle="1" w:styleId="1112320">
    <w:name w:val="無清單111232"/>
    <w:next w:val="NoList"/>
    <w:uiPriority w:val="99"/>
    <w:semiHidden/>
    <w:unhideWhenUsed/>
    <w:rsid w:val="00892FC9"/>
  </w:style>
  <w:style w:type="numbering" w:customStyle="1" w:styleId="14210">
    <w:name w:val="無清單1421"/>
    <w:next w:val="NoList"/>
    <w:uiPriority w:val="99"/>
    <w:semiHidden/>
    <w:unhideWhenUsed/>
    <w:rsid w:val="00892FC9"/>
  </w:style>
  <w:style w:type="numbering" w:customStyle="1" w:styleId="113212">
    <w:name w:val="無清單11321"/>
    <w:next w:val="NoList"/>
    <w:uiPriority w:val="99"/>
    <w:semiHidden/>
    <w:unhideWhenUsed/>
    <w:rsid w:val="00892FC9"/>
  </w:style>
  <w:style w:type="numbering" w:customStyle="1" w:styleId="123210">
    <w:name w:val="無清單12321"/>
    <w:next w:val="NoList"/>
    <w:uiPriority w:val="99"/>
    <w:semiHidden/>
    <w:unhideWhenUsed/>
    <w:rsid w:val="00892FC9"/>
  </w:style>
  <w:style w:type="numbering" w:customStyle="1" w:styleId="1113210">
    <w:name w:val="無清單111321"/>
    <w:next w:val="NoList"/>
    <w:uiPriority w:val="99"/>
    <w:semiHidden/>
    <w:unhideWhenUsed/>
    <w:rsid w:val="00892FC9"/>
  </w:style>
  <w:style w:type="numbering" w:customStyle="1" w:styleId="NoList1111122">
    <w:name w:val="No List1111122"/>
    <w:next w:val="NoList"/>
    <w:uiPriority w:val="99"/>
    <w:semiHidden/>
    <w:unhideWhenUsed/>
    <w:rsid w:val="00892FC9"/>
  </w:style>
  <w:style w:type="numbering" w:customStyle="1" w:styleId="1211220">
    <w:name w:val="無清單121122"/>
    <w:next w:val="NoList"/>
    <w:uiPriority w:val="99"/>
    <w:semiHidden/>
    <w:unhideWhenUsed/>
    <w:rsid w:val="00892FC9"/>
  </w:style>
  <w:style w:type="numbering" w:customStyle="1" w:styleId="11111220">
    <w:name w:val="無清單1111122"/>
    <w:next w:val="NoList"/>
    <w:uiPriority w:val="99"/>
    <w:semiHidden/>
    <w:unhideWhenUsed/>
    <w:rsid w:val="00892FC9"/>
  </w:style>
  <w:style w:type="numbering" w:customStyle="1" w:styleId="131220">
    <w:name w:val="無清單13122"/>
    <w:next w:val="NoList"/>
    <w:uiPriority w:val="99"/>
    <w:semiHidden/>
    <w:unhideWhenUsed/>
    <w:rsid w:val="00892FC9"/>
  </w:style>
  <w:style w:type="numbering" w:customStyle="1" w:styleId="1121221">
    <w:name w:val="無清單112122"/>
    <w:next w:val="NoList"/>
    <w:uiPriority w:val="99"/>
    <w:semiHidden/>
    <w:unhideWhenUsed/>
    <w:rsid w:val="00892FC9"/>
  </w:style>
  <w:style w:type="numbering" w:customStyle="1" w:styleId="122122">
    <w:name w:val="無清單122122"/>
    <w:next w:val="NoList"/>
    <w:uiPriority w:val="99"/>
    <w:semiHidden/>
    <w:unhideWhenUsed/>
    <w:rsid w:val="00892FC9"/>
  </w:style>
  <w:style w:type="numbering" w:customStyle="1" w:styleId="1112122">
    <w:name w:val="無清單1112122"/>
    <w:next w:val="NoList"/>
    <w:uiPriority w:val="99"/>
    <w:semiHidden/>
    <w:unhideWhenUsed/>
    <w:rsid w:val="00892FC9"/>
  </w:style>
  <w:style w:type="numbering" w:customStyle="1" w:styleId="NoList11111112">
    <w:name w:val="No List11111112"/>
    <w:next w:val="NoList"/>
    <w:uiPriority w:val="99"/>
    <w:semiHidden/>
    <w:unhideWhenUsed/>
    <w:rsid w:val="00892FC9"/>
  </w:style>
  <w:style w:type="numbering" w:customStyle="1" w:styleId="12111120">
    <w:name w:val="無清單1211112"/>
    <w:next w:val="NoList"/>
    <w:uiPriority w:val="99"/>
    <w:semiHidden/>
    <w:unhideWhenUsed/>
    <w:rsid w:val="00892FC9"/>
  </w:style>
  <w:style w:type="numbering" w:customStyle="1" w:styleId="1311120">
    <w:name w:val="無清單131112"/>
    <w:next w:val="NoList"/>
    <w:uiPriority w:val="99"/>
    <w:semiHidden/>
    <w:unhideWhenUsed/>
    <w:rsid w:val="00892FC9"/>
  </w:style>
  <w:style w:type="numbering" w:customStyle="1" w:styleId="11211121">
    <w:name w:val="無清單1121112"/>
    <w:next w:val="NoList"/>
    <w:uiPriority w:val="99"/>
    <w:semiHidden/>
    <w:unhideWhenUsed/>
    <w:rsid w:val="00892FC9"/>
  </w:style>
  <w:style w:type="numbering" w:customStyle="1" w:styleId="1221112">
    <w:name w:val="無清單1221112"/>
    <w:next w:val="NoList"/>
    <w:uiPriority w:val="99"/>
    <w:semiHidden/>
    <w:unhideWhenUsed/>
    <w:rsid w:val="00892FC9"/>
  </w:style>
  <w:style w:type="numbering" w:customStyle="1" w:styleId="11121112">
    <w:name w:val="無清單11121112"/>
    <w:next w:val="NoList"/>
    <w:uiPriority w:val="99"/>
    <w:semiHidden/>
    <w:unhideWhenUsed/>
    <w:rsid w:val="00892FC9"/>
  </w:style>
  <w:style w:type="numbering" w:customStyle="1" w:styleId="141110">
    <w:name w:val="無清單14111"/>
    <w:next w:val="NoList"/>
    <w:uiPriority w:val="99"/>
    <w:semiHidden/>
    <w:unhideWhenUsed/>
    <w:rsid w:val="00892FC9"/>
  </w:style>
  <w:style w:type="numbering" w:customStyle="1" w:styleId="1131112">
    <w:name w:val="無清單113111"/>
    <w:next w:val="NoList"/>
    <w:uiPriority w:val="99"/>
    <w:semiHidden/>
    <w:unhideWhenUsed/>
    <w:rsid w:val="00892FC9"/>
  </w:style>
  <w:style w:type="numbering" w:customStyle="1" w:styleId="1231110">
    <w:name w:val="無清單123111"/>
    <w:next w:val="NoList"/>
    <w:uiPriority w:val="99"/>
    <w:semiHidden/>
    <w:unhideWhenUsed/>
    <w:rsid w:val="00892FC9"/>
  </w:style>
  <w:style w:type="numbering" w:customStyle="1" w:styleId="11131110">
    <w:name w:val="無清單1113111"/>
    <w:next w:val="NoList"/>
    <w:uiPriority w:val="99"/>
    <w:semiHidden/>
    <w:unhideWhenUsed/>
    <w:rsid w:val="00892FC9"/>
  </w:style>
  <w:style w:type="numbering" w:customStyle="1" w:styleId="NoList1111211">
    <w:name w:val="No List1111211"/>
    <w:next w:val="NoList"/>
    <w:uiPriority w:val="99"/>
    <w:semiHidden/>
    <w:unhideWhenUsed/>
    <w:rsid w:val="00892FC9"/>
  </w:style>
  <w:style w:type="numbering" w:customStyle="1" w:styleId="1212110">
    <w:name w:val="無清單121211"/>
    <w:next w:val="NoList"/>
    <w:uiPriority w:val="99"/>
    <w:semiHidden/>
    <w:unhideWhenUsed/>
    <w:rsid w:val="00892FC9"/>
  </w:style>
  <w:style w:type="numbering" w:customStyle="1" w:styleId="11112110">
    <w:name w:val="無清單1111211"/>
    <w:next w:val="NoList"/>
    <w:uiPriority w:val="99"/>
    <w:semiHidden/>
    <w:unhideWhenUsed/>
    <w:rsid w:val="00892FC9"/>
  </w:style>
  <w:style w:type="numbering" w:customStyle="1" w:styleId="132110">
    <w:name w:val="無清單13211"/>
    <w:next w:val="NoList"/>
    <w:uiPriority w:val="99"/>
    <w:semiHidden/>
    <w:unhideWhenUsed/>
    <w:rsid w:val="00892FC9"/>
  </w:style>
  <w:style w:type="numbering" w:customStyle="1" w:styleId="1122112">
    <w:name w:val="無清單112211"/>
    <w:next w:val="NoList"/>
    <w:uiPriority w:val="99"/>
    <w:semiHidden/>
    <w:unhideWhenUsed/>
    <w:rsid w:val="00892FC9"/>
  </w:style>
  <w:style w:type="numbering" w:customStyle="1" w:styleId="15110">
    <w:name w:val="無清單1511"/>
    <w:next w:val="NoList"/>
    <w:uiPriority w:val="99"/>
    <w:semiHidden/>
    <w:unhideWhenUsed/>
    <w:rsid w:val="00892FC9"/>
  </w:style>
  <w:style w:type="numbering" w:customStyle="1" w:styleId="114112">
    <w:name w:val="無清單11411"/>
    <w:next w:val="NoList"/>
    <w:uiPriority w:val="99"/>
    <w:semiHidden/>
    <w:unhideWhenUsed/>
    <w:rsid w:val="00892FC9"/>
  </w:style>
  <w:style w:type="numbering" w:customStyle="1" w:styleId="124110">
    <w:name w:val="無清單12411"/>
    <w:next w:val="NoList"/>
    <w:uiPriority w:val="99"/>
    <w:semiHidden/>
    <w:unhideWhenUsed/>
    <w:rsid w:val="00892FC9"/>
  </w:style>
  <w:style w:type="numbering" w:customStyle="1" w:styleId="1114110">
    <w:name w:val="無清單111411"/>
    <w:next w:val="NoList"/>
    <w:uiPriority w:val="99"/>
    <w:semiHidden/>
    <w:unhideWhenUsed/>
    <w:rsid w:val="00892FC9"/>
  </w:style>
  <w:style w:type="numbering" w:customStyle="1" w:styleId="NoList1111311">
    <w:name w:val="No List1111311"/>
    <w:next w:val="NoList"/>
    <w:uiPriority w:val="99"/>
    <w:semiHidden/>
    <w:unhideWhenUsed/>
    <w:rsid w:val="00892FC9"/>
  </w:style>
  <w:style w:type="numbering" w:customStyle="1" w:styleId="121311">
    <w:name w:val="無清單121311"/>
    <w:next w:val="NoList"/>
    <w:uiPriority w:val="99"/>
    <w:semiHidden/>
    <w:unhideWhenUsed/>
    <w:rsid w:val="00892FC9"/>
  </w:style>
  <w:style w:type="numbering" w:customStyle="1" w:styleId="1111311">
    <w:name w:val="無清單1111311"/>
    <w:next w:val="NoList"/>
    <w:uiPriority w:val="99"/>
    <w:semiHidden/>
    <w:unhideWhenUsed/>
    <w:rsid w:val="00892FC9"/>
  </w:style>
  <w:style w:type="numbering" w:customStyle="1" w:styleId="13311">
    <w:name w:val="無清單13311"/>
    <w:next w:val="NoList"/>
    <w:uiPriority w:val="99"/>
    <w:semiHidden/>
    <w:unhideWhenUsed/>
    <w:rsid w:val="00892FC9"/>
  </w:style>
  <w:style w:type="numbering" w:customStyle="1" w:styleId="1123110">
    <w:name w:val="無清單112311"/>
    <w:next w:val="NoList"/>
    <w:uiPriority w:val="99"/>
    <w:semiHidden/>
    <w:unhideWhenUsed/>
    <w:rsid w:val="00892FC9"/>
  </w:style>
  <w:style w:type="numbering" w:customStyle="1" w:styleId="1222110">
    <w:name w:val="無清單122211"/>
    <w:next w:val="NoList"/>
    <w:uiPriority w:val="99"/>
    <w:semiHidden/>
    <w:unhideWhenUsed/>
    <w:rsid w:val="00892FC9"/>
  </w:style>
  <w:style w:type="numbering" w:customStyle="1" w:styleId="1112211">
    <w:name w:val="無清單1112211"/>
    <w:next w:val="NoList"/>
    <w:uiPriority w:val="99"/>
    <w:semiHidden/>
    <w:unhideWhenUsed/>
    <w:rsid w:val="00892FC9"/>
  </w:style>
  <w:style w:type="numbering" w:customStyle="1" w:styleId="NoList11111121">
    <w:name w:val="No List11111121"/>
    <w:next w:val="NoList"/>
    <w:uiPriority w:val="99"/>
    <w:semiHidden/>
    <w:unhideWhenUsed/>
    <w:rsid w:val="00892FC9"/>
  </w:style>
  <w:style w:type="numbering" w:customStyle="1" w:styleId="12111210">
    <w:name w:val="無清單1211121"/>
    <w:next w:val="NoList"/>
    <w:uiPriority w:val="99"/>
    <w:semiHidden/>
    <w:unhideWhenUsed/>
    <w:rsid w:val="00892FC9"/>
  </w:style>
  <w:style w:type="numbering" w:customStyle="1" w:styleId="131121">
    <w:name w:val="無清單131121"/>
    <w:next w:val="NoList"/>
    <w:uiPriority w:val="99"/>
    <w:semiHidden/>
    <w:unhideWhenUsed/>
    <w:rsid w:val="00892FC9"/>
  </w:style>
  <w:style w:type="numbering" w:customStyle="1" w:styleId="11211211">
    <w:name w:val="無清單1121121"/>
    <w:next w:val="NoList"/>
    <w:uiPriority w:val="99"/>
    <w:semiHidden/>
    <w:unhideWhenUsed/>
    <w:rsid w:val="00892FC9"/>
  </w:style>
  <w:style w:type="numbering" w:customStyle="1" w:styleId="1221121">
    <w:name w:val="無清單1221121"/>
    <w:next w:val="NoList"/>
    <w:uiPriority w:val="99"/>
    <w:semiHidden/>
    <w:unhideWhenUsed/>
    <w:rsid w:val="00892FC9"/>
  </w:style>
  <w:style w:type="numbering" w:customStyle="1" w:styleId="11121121">
    <w:name w:val="無清單11121121"/>
    <w:next w:val="NoList"/>
    <w:uiPriority w:val="99"/>
    <w:semiHidden/>
    <w:unhideWhenUsed/>
    <w:rsid w:val="00892FC9"/>
  </w:style>
  <w:style w:type="numbering" w:customStyle="1" w:styleId="53">
    <w:name w:val="无列表5"/>
    <w:next w:val="NoList"/>
    <w:uiPriority w:val="99"/>
    <w:semiHidden/>
    <w:unhideWhenUsed/>
    <w:rsid w:val="00892FC9"/>
  </w:style>
  <w:style w:type="numbering" w:customStyle="1" w:styleId="NoList1211113">
    <w:name w:val="No List1211113"/>
    <w:next w:val="NoList"/>
    <w:uiPriority w:val="99"/>
    <w:semiHidden/>
    <w:unhideWhenUsed/>
    <w:rsid w:val="00892FC9"/>
  </w:style>
  <w:style w:type="numbering" w:customStyle="1" w:styleId="11111130">
    <w:name w:val="リストなし1111113"/>
    <w:next w:val="NoList"/>
    <w:uiPriority w:val="99"/>
    <w:semiHidden/>
    <w:unhideWhenUsed/>
    <w:rsid w:val="00892FC9"/>
  </w:style>
  <w:style w:type="numbering" w:customStyle="1" w:styleId="11111131">
    <w:name w:val="无列表1111113"/>
    <w:next w:val="NoList"/>
    <w:semiHidden/>
    <w:rsid w:val="00892FC9"/>
  </w:style>
  <w:style w:type="numbering" w:customStyle="1" w:styleId="NoList2111113">
    <w:name w:val="No List2111113"/>
    <w:next w:val="NoList"/>
    <w:semiHidden/>
    <w:rsid w:val="00892FC9"/>
  </w:style>
  <w:style w:type="numbering" w:customStyle="1" w:styleId="NoList3111113">
    <w:name w:val="No List3111113"/>
    <w:next w:val="NoList"/>
    <w:uiPriority w:val="99"/>
    <w:semiHidden/>
    <w:rsid w:val="00892FC9"/>
  </w:style>
  <w:style w:type="numbering" w:customStyle="1" w:styleId="NoList11111113">
    <w:name w:val="No List11111113"/>
    <w:next w:val="NoList"/>
    <w:uiPriority w:val="99"/>
    <w:semiHidden/>
    <w:unhideWhenUsed/>
    <w:rsid w:val="00892FC9"/>
  </w:style>
  <w:style w:type="numbering" w:customStyle="1" w:styleId="1211113">
    <w:name w:val="無清單1211113"/>
    <w:next w:val="NoList"/>
    <w:uiPriority w:val="99"/>
    <w:semiHidden/>
    <w:unhideWhenUsed/>
    <w:rsid w:val="00892FC9"/>
  </w:style>
  <w:style w:type="numbering" w:customStyle="1" w:styleId="11111113">
    <w:name w:val="無清單11111113"/>
    <w:next w:val="NoList"/>
    <w:uiPriority w:val="99"/>
    <w:semiHidden/>
    <w:unhideWhenUsed/>
    <w:rsid w:val="00892FC9"/>
  </w:style>
  <w:style w:type="numbering" w:customStyle="1" w:styleId="1211131">
    <w:name w:val="无列表121113"/>
    <w:next w:val="NoList"/>
    <w:semiHidden/>
    <w:rsid w:val="00892FC9"/>
  </w:style>
  <w:style w:type="numbering" w:customStyle="1" w:styleId="211113">
    <w:name w:val="无列表211113"/>
    <w:next w:val="NoList"/>
    <w:uiPriority w:val="99"/>
    <w:semiHidden/>
    <w:unhideWhenUsed/>
    <w:rsid w:val="00892FC9"/>
  </w:style>
  <w:style w:type="numbering" w:customStyle="1" w:styleId="111111111">
    <w:name w:val="無清單111111111"/>
    <w:next w:val="NoList"/>
    <w:uiPriority w:val="99"/>
    <w:semiHidden/>
    <w:unhideWhenUsed/>
    <w:rsid w:val="00892FC9"/>
  </w:style>
  <w:style w:type="numbering" w:customStyle="1" w:styleId="31110">
    <w:name w:val="无列表3111"/>
    <w:next w:val="NoList"/>
    <w:uiPriority w:val="99"/>
    <w:semiHidden/>
    <w:unhideWhenUsed/>
    <w:rsid w:val="00892FC9"/>
  </w:style>
  <w:style w:type="numbering" w:customStyle="1" w:styleId="1212111">
    <w:name w:val="无列表121211"/>
    <w:next w:val="NoList"/>
    <w:semiHidden/>
    <w:rsid w:val="00892FC9"/>
  </w:style>
  <w:style w:type="numbering" w:customStyle="1" w:styleId="1311111">
    <w:name w:val="无列表131111"/>
    <w:next w:val="NoList"/>
    <w:semiHidden/>
    <w:rsid w:val="00892FC9"/>
  </w:style>
  <w:style w:type="numbering" w:customStyle="1" w:styleId="NoList411111">
    <w:name w:val="No List411111"/>
    <w:next w:val="NoList"/>
    <w:uiPriority w:val="99"/>
    <w:semiHidden/>
    <w:unhideWhenUsed/>
    <w:rsid w:val="00892FC9"/>
  </w:style>
  <w:style w:type="numbering" w:customStyle="1" w:styleId="221111">
    <w:name w:val="无列表221111"/>
    <w:next w:val="NoList"/>
    <w:uiPriority w:val="99"/>
    <w:semiHidden/>
    <w:unhideWhenUsed/>
    <w:rsid w:val="00892FC9"/>
  </w:style>
  <w:style w:type="numbering" w:customStyle="1" w:styleId="NoList12111111">
    <w:name w:val="No List12111111"/>
    <w:next w:val="NoList"/>
    <w:uiPriority w:val="99"/>
    <w:semiHidden/>
    <w:unhideWhenUsed/>
    <w:rsid w:val="00892FC9"/>
  </w:style>
  <w:style w:type="numbering" w:customStyle="1" w:styleId="111111112">
    <w:name w:val="リストなし11111111"/>
    <w:next w:val="NoList"/>
    <w:uiPriority w:val="99"/>
    <w:semiHidden/>
    <w:unhideWhenUsed/>
    <w:rsid w:val="00892FC9"/>
  </w:style>
  <w:style w:type="numbering" w:customStyle="1" w:styleId="111111113">
    <w:name w:val="无列表11111111"/>
    <w:next w:val="NoList"/>
    <w:semiHidden/>
    <w:rsid w:val="00892FC9"/>
  </w:style>
  <w:style w:type="numbering" w:customStyle="1" w:styleId="NoList21111111">
    <w:name w:val="No List21111111"/>
    <w:next w:val="NoList"/>
    <w:semiHidden/>
    <w:rsid w:val="00892FC9"/>
  </w:style>
  <w:style w:type="numbering" w:customStyle="1" w:styleId="NoList31111111">
    <w:name w:val="No List31111111"/>
    <w:next w:val="NoList"/>
    <w:uiPriority w:val="99"/>
    <w:semiHidden/>
    <w:rsid w:val="00892FC9"/>
  </w:style>
  <w:style w:type="numbering" w:customStyle="1" w:styleId="NoList111111111">
    <w:name w:val="No List111111111"/>
    <w:next w:val="NoList"/>
    <w:uiPriority w:val="99"/>
    <w:semiHidden/>
    <w:unhideWhenUsed/>
    <w:rsid w:val="00892FC9"/>
  </w:style>
  <w:style w:type="numbering" w:customStyle="1" w:styleId="12111111">
    <w:name w:val="無清單12111111"/>
    <w:next w:val="NoList"/>
    <w:uiPriority w:val="99"/>
    <w:semiHidden/>
    <w:unhideWhenUsed/>
    <w:rsid w:val="00892FC9"/>
  </w:style>
  <w:style w:type="numbering" w:customStyle="1" w:styleId="1111111111">
    <w:name w:val="無清單1111111111"/>
    <w:next w:val="NoList"/>
    <w:uiPriority w:val="99"/>
    <w:semiHidden/>
    <w:unhideWhenUsed/>
    <w:rsid w:val="00892FC9"/>
  </w:style>
  <w:style w:type="numbering" w:customStyle="1" w:styleId="NoList1311111">
    <w:name w:val="No List1311111"/>
    <w:next w:val="NoList"/>
    <w:uiPriority w:val="99"/>
    <w:semiHidden/>
    <w:unhideWhenUsed/>
    <w:rsid w:val="00892FC9"/>
  </w:style>
  <w:style w:type="numbering" w:customStyle="1" w:styleId="12111112">
    <w:name w:val="リストなし1211111"/>
    <w:next w:val="NoList"/>
    <w:uiPriority w:val="99"/>
    <w:semiHidden/>
    <w:unhideWhenUsed/>
    <w:rsid w:val="00892FC9"/>
  </w:style>
  <w:style w:type="numbering" w:customStyle="1" w:styleId="12111113">
    <w:name w:val="无列表1211111"/>
    <w:next w:val="NoList"/>
    <w:semiHidden/>
    <w:rsid w:val="00892FC9"/>
  </w:style>
  <w:style w:type="numbering" w:customStyle="1" w:styleId="NoList2211111">
    <w:name w:val="No List2211111"/>
    <w:next w:val="NoList"/>
    <w:semiHidden/>
    <w:rsid w:val="00892FC9"/>
  </w:style>
  <w:style w:type="numbering" w:customStyle="1" w:styleId="NoList3211111">
    <w:name w:val="No List3211111"/>
    <w:next w:val="NoList"/>
    <w:uiPriority w:val="99"/>
    <w:semiHidden/>
    <w:rsid w:val="00892FC9"/>
  </w:style>
  <w:style w:type="numbering" w:customStyle="1" w:styleId="NoList11211111">
    <w:name w:val="No List11211111"/>
    <w:next w:val="NoList"/>
    <w:uiPriority w:val="99"/>
    <w:semiHidden/>
    <w:unhideWhenUsed/>
    <w:rsid w:val="00892FC9"/>
  </w:style>
  <w:style w:type="numbering" w:customStyle="1" w:styleId="13111110">
    <w:name w:val="無清單1311111"/>
    <w:next w:val="NoList"/>
    <w:uiPriority w:val="99"/>
    <w:semiHidden/>
    <w:unhideWhenUsed/>
    <w:rsid w:val="00892FC9"/>
  </w:style>
  <w:style w:type="numbering" w:customStyle="1" w:styleId="112111110">
    <w:name w:val="無清單11211111"/>
    <w:next w:val="NoList"/>
    <w:uiPriority w:val="99"/>
    <w:semiHidden/>
    <w:unhideWhenUsed/>
    <w:rsid w:val="00892FC9"/>
  </w:style>
  <w:style w:type="numbering" w:customStyle="1" w:styleId="2111111">
    <w:name w:val="无列表2111111"/>
    <w:next w:val="NoList"/>
    <w:uiPriority w:val="99"/>
    <w:semiHidden/>
    <w:unhideWhenUsed/>
    <w:rsid w:val="00892FC9"/>
  </w:style>
  <w:style w:type="numbering" w:customStyle="1" w:styleId="NoList12211111">
    <w:name w:val="No List12211111"/>
    <w:next w:val="NoList"/>
    <w:uiPriority w:val="99"/>
    <w:semiHidden/>
    <w:unhideWhenUsed/>
    <w:rsid w:val="00892FC9"/>
  </w:style>
  <w:style w:type="numbering" w:customStyle="1" w:styleId="112111111">
    <w:name w:val="リストなし11211111"/>
    <w:next w:val="NoList"/>
    <w:uiPriority w:val="99"/>
    <w:semiHidden/>
    <w:unhideWhenUsed/>
    <w:rsid w:val="00892FC9"/>
  </w:style>
  <w:style w:type="numbering" w:customStyle="1" w:styleId="112111112">
    <w:name w:val="无列表11211111"/>
    <w:next w:val="NoList"/>
    <w:semiHidden/>
    <w:rsid w:val="00892FC9"/>
  </w:style>
  <w:style w:type="numbering" w:customStyle="1" w:styleId="NoList21211111">
    <w:name w:val="No List21211111"/>
    <w:next w:val="NoList"/>
    <w:semiHidden/>
    <w:rsid w:val="00892FC9"/>
  </w:style>
  <w:style w:type="numbering" w:customStyle="1" w:styleId="NoList31211111">
    <w:name w:val="No List31211111"/>
    <w:next w:val="NoList"/>
    <w:uiPriority w:val="99"/>
    <w:semiHidden/>
    <w:rsid w:val="00892FC9"/>
  </w:style>
  <w:style w:type="numbering" w:customStyle="1" w:styleId="NoList111211111">
    <w:name w:val="No List111211111"/>
    <w:next w:val="NoList"/>
    <w:uiPriority w:val="99"/>
    <w:semiHidden/>
    <w:unhideWhenUsed/>
    <w:rsid w:val="00892FC9"/>
  </w:style>
  <w:style w:type="numbering" w:customStyle="1" w:styleId="12211111">
    <w:name w:val="無清單12211111"/>
    <w:next w:val="NoList"/>
    <w:uiPriority w:val="99"/>
    <w:semiHidden/>
    <w:unhideWhenUsed/>
    <w:rsid w:val="00892FC9"/>
  </w:style>
  <w:style w:type="numbering" w:customStyle="1" w:styleId="111211111">
    <w:name w:val="無清單111211111"/>
    <w:next w:val="NoList"/>
    <w:uiPriority w:val="99"/>
    <w:semiHidden/>
    <w:unhideWhenUsed/>
    <w:rsid w:val="00892FC9"/>
  </w:style>
  <w:style w:type="numbering" w:customStyle="1" w:styleId="1221113">
    <w:name w:val="无列表122111"/>
    <w:next w:val="NoList"/>
    <w:semiHidden/>
    <w:rsid w:val="00892FC9"/>
  </w:style>
  <w:style w:type="numbering" w:customStyle="1" w:styleId="NoList1212111">
    <w:name w:val="No List1212111"/>
    <w:next w:val="NoList"/>
    <w:uiPriority w:val="99"/>
    <w:semiHidden/>
    <w:unhideWhenUsed/>
    <w:rsid w:val="00892FC9"/>
  </w:style>
  <w:style w:type="numbering" w:customStyle="1" w:styleId="11121113">
    <w:name w:val="リストなし1112111"/>
    <w:next w:val="NoList"/>
    <w:uiPriority w:val="99"/>
    <w:semiHidden/>
    <w:unhideWhenUsed/>
    <w:rsid w:val="00892FC9"/>
  </w:style>
  <w:style w:type="numbering" w:customStyle="1" w:styleId="11121114">
    <w:name w:val="无列表1112111"/>
    <w:next w:val="NoList"/>
    <w:semiHidden/>
    <w:rsid w:val="00892FC9"/>
  </w:style>
  <w:style w:type="numbering" w:customStyle="1" w:styleId="NoList2112111">
    <w:name w:val="No List2112111"/>
    <w:next w:val="NoList"/>
    <w:semiHidden/>
    <w:rsid w:val="00892FC9"/>
  </w:style>
  <w:style w:type="numbering" w:customStyle="1" w:styleId="NoList3112111">
    <w:name w:val="No List3112111"/>
    <w:next w:val="NoList"/>
    <w:uiPriority w:val="99"/>
    <w:semiHidden/>
    <w:rsid w:val="00892FC9"/>
  </w:style>
  <w:style w:type="numbering" w:customStyle="1" w:styleId="NoList11112111">
    <w:name w:val="No List11112111"/>
    <w:next w:val="NoList"/>
    <w:uiPriority w:val="99"/>
    <w:semiHidden/>
    <w:unhideWhenUsed/>
    <w:rsid w:val="00892FC9"/>
  </w:style>
  <w:style w:type="numbering" w:customStyle="1" w:styleId="12121110">
    <w:name w:val="無清單1212111"/>
    <w:next w:val="NoList"/>
    <w:uiPriority w:val="99"/>
    <w:semiHidden/>
    <w:unhideWhenUsed/>
    <w:rsid w:val="00892FC9"/>
  </w:style>
  <w:style w:type="numbering" w:customStyle="1" w:styleId="11112111">
    <w:name w:val="無清單11112111"/>
    <w:next w:val="NoList"/>
    <w:uiPriority w:val="99"/>
    <w:semiHidden/>
    <w:unhideWhenUsed/>
    <w:rsid w:val="00892FC9"/>
  </w:style>
  <w:style w:type="numbering" w:customStyle="1" w:styleId="212111">
    <w:name w:val="无列表212111"/>
    <w:next w:val="NoList"/>
    <w:uiPriority w:val="99"/>
    <w:semiHidden/>
    <w:unhideWhenUsed/>
    <w:rsid w:val="00892FC9"/>
  </w:style>
  <w:style w:type="numbering" w:customStyle="1" w:styleId="NoList19">
    <w:name w:val="No List19"/>
    <w:next w:val="NoList"/>
    <w:uiPriority w:val="99"/>
    <w:semiHidden/>
    <w:unhideWhenUsed/>
    <w:rsid w:val="00892FC9"/>
  </w:style>
  <w:style w:type="numbering" w:customStyle="1" w:styleId="NoList110">
    <w:name w:val="No List110"/>
    <w:next w:val="NoList"/>
    <w:uiPriority w:val="99"/>
    <w:semiHidden/>
    <w:unhideWhenUsed/>
    <w:rsid w:val="00892FC9"/>
  </w:style>
  <w:style w:type="numbering" w:customStyle="1" w:styleId="183">
    <w:name w:val="リストなし18"/>
    <w:next w:val="NoList"/>
    <w:uiPriority w:val="99"/>
    <w:semiHidden/>
    <w:unhideWhenUsed/>
    <w:rsid w:val="00892FC9"/>
  </w:style>
  <w:style w:type="numbering" w:customStyle="1" w:styleId="184">
    <w:name w:val="无列表18"/>
    <w:next w:val="NoList"/>
    <w:semiHidden/>
    <w:rsid w:val="00892FC9"/>
  </w:style>
  <w:style w:type="numbering" w:customStyle="1" w:styleId="NoList28">
    <w:name w:val="No List28"/>
    <w:next w:val="NoList"/>
    <w:semiHidden/>
    <w:rsid w:val="00892FC9"/>
  </w:style>
  <w:style w:type="numbering" w:customStyle="1" w:styleId="NoList38">
    <w:name w:val="No List38"/>
    <w:next w:val="NoList"/>
    <w:uiPriority w:val="99"/>
    <w:semiHidden/>
    <w:rsid w:val="00892FC9"/>
  </w:style>
  <w:style w:type="numbering" w:customStyle="1" w:styleId="NoList119">
    <w:name w:val="No List119"/>
    <w:next w:val="NoList"/>
    <w:uiPriority w:val="99"/>
    <w:semiHidden/>
    <w:unhideWhenUsed/>
    <w:rsid w:val="00892FC9"/>
  </w:style>
  <w:style w:type="numbering" w:customStyle="1" w:styleId="191">
    <w:name w:val="無清單19"/>
    <w:next w:val="NoList"/>
    <w:uiPriority w:val="99"/>
    <w:semiHidden/>
    <w:unhideWhenUsed/>
    <w:rsid w:val="00892FC9"/>
  </w:style>
  <w:style w:type="numbering" w:customStyle="1" w:styleId="1181">
    <w:name w:val="無清單118"/>
    <w:next w:val="NoList"/>
    <w:uiPriority w:val="99"/>
    <w:semiHidden/>
    <w:unhideWhenUsed/>
    <w:rsid w:val="00892FC9"/>
  </w:style>
  <w:style w:type="numbering" w:customStyle="1" w:styleId="NoList1118">
    <w:name w:val="No List1118"/>
    <w:next w:val="NoList"/>
    <w:uiPriority w:val="99"/>
    <w:semiHidden/>
    <w:unhideWhenUsed/>
    <w:rsid w:val="00892FC9"/>
  </w:style>
  <w:style w:type="numbering" w:customStyle="1" w:styleId="271">
    <w:name w:val="无列表27"/>
    <w:next w:val="NoList"/>
    <w:uiPriority w:val="99"/>
    <w:semiHidden/>
    <w:unhideWhenUsed/>
    <w:rsid w:val="00892FC9"/>
  </w:style>
  <w:style w:type="numbering" w:customStyle="1" w:styleId="NoList128">
    <w:name w:val="No List128"/>
    <w:next w:val="NoList"/>
    <w:uiPriority w:val="99"/>
    <w:semiHidden/>
    <w:unhideWhenUsed/>
    <w:rsid w:val="00892FC9"/>
  </w:style>
  <w:style w:type="numbering" w:customStyle="1" w:styleId="1182">
    <w:name w:val="リストなし118"/>
    <w:next w:val="NoList"/>
    <w:uiPriority w:val="99"/>
    <w:semiHidden/>
    <w:unhideWhenUsed/>
    <w:rsid w:val="00892FC9"/>
  </w:style>
  <w:style w:type="numbering" w:customStyle="1" w:styleId="1183">
    <w:name w:val="无列表118"/>
    <w:next w:val="NoList"/>
    <w:semiHidden/>
    <w:rsid w:val="00892FC9"/>
  </w:style>
  <w:style w:type="numbering" w:customStyle="1" w:styleId="NoList218">
    <w:name w:val="No List218"/>
    <w:next w:val="NoList"/>
    <w:semiHidden/>
    <w:rsid w:val="00892FC9"/>
  </w:style>
  <w:style w:type="numbering" w:customStyle="1" w:styleId="NoList318">
    <w:name w:val="No List318"/>
    <w:next w:val="NoList"/>
    <w:uiPriority w:val="99"/>
    <w:semiHidden/>
    <w:rsid w:val="00892FC9"/>
  </w:style>
  <w:style w:type="numbering" w:customStyle="1" w:styleId="1280">
    <w:name w:val="無清單128"/>
    <w:next w:val="NoList"/>
    <w:uiPriority w:val="99"/>
    <w:semiHidden/>
    <w:unhideWhenUsed/>
    <w:rsid w:val="00892FC9"/>
  </w:style>
  <w:style w:type="numbering" w:customStyle="1" w:styleId="11180">
    <w:name w:val="無清單1118"/>
    <w:next w:val="NoList"/>
    <w:uiPriority w:val="99"/>
    <w:semiHidden/>
    <w:unhideWhenUsed/>
    <w:rsid w:val="00892FC9"/>
  </w:style>
  <w:style w:type="numbering" w:customStyle="1" w:styleId="NoList47">
    <w:name w:val="No List47"/>
    <w:next w:val="NoList"/>
    <w:uiPriority w:val="99"/>
    <w:semiHidden/>
    <w:unhideWhenUsed/>
    <w:rsid w:val="00892FC9"/>
  </w:style>
  <w:style w:type="numbering" w:customStyle="1" w:styleId="NoList1127">
    <w:name w:val="No List1127"/>
    <w:next w:val="NoList"/>
    <w:uiPriority w:val="99"/>
    <w:semiHidden/>
    <w:unhideWhenUsed/>
    <w:rsid w:val="00892FC9"/>
  </w:style>
  <w:style w:type="numbering" w:customStyle="1" w:styleId="NoList1217">
    <w:name w:val="No List1217"/>
    <w:next w:val="NoList"/>
    <w:uiPriority w:val="99"/>
    <w:semiHidden/>
    <w:unhideWhenUsed/>
    <w:rsid w:val="00892FC9"/>
  </w:style>
  <w:style w:type="numbering" w:customStyle="1" w:styleId="11171">
    <w:name w:val="リストなし1117"/>
    <w:next w:val="NoList"/>
    <w:uiPriority w:val="99"/>
    <w:semiHidden/>
    <w:unhideWhenUsed/>
    <w:rsid w:val="00892FC9"/>
  </w:style>
  <w:style w:type="numbering" w:customStyle="1" w:styleId="11172">
    <w:name w:val="无列表1117"/>
    <w:next w:val="NoList"/>
    <w:semiHidden/>
    <w:rsid w:val="00892FC9"/>
  </w:style>
  <w:style w:type="numbering" w:customStyle="1" w:styleId="NoList2117">
    <w:name w:val="No List2117"/>
    <w:next w:val="NoList"/>
    <w:semiHidden/>
    <w:rsid w:val="00892FC9"/>
  </w:style>
  <w:style w:type="numbering" w:customStyle="1" w:styleId="NoList3117">
    <w:name w:val="No List3117"/>
    <w:next w:val="NoList"/>
    <w:uiPriority w:val="99"/>
    <w:semiHidden/>
    <w:rsid w:val="00892FC9"/>
  </w:style>
  <w:style w:type="numbering" w:customStyle="1" w:styleId="NoList11117">
    <w:name w:val="No List11117"/>
    <w:next w:val="NoList"/>
    <w:uiPriority w:val="99"/>
    <w:semiHidden/>
    <w:unhideWhenUsed/>
    <w:rsid w:val="00892FC9"/>
  </w:style>
  <w:style w:type="numbering" w:customStyle="1" w:styleId="12170">
    <w:name w:val="無清單1217"/>
    <w:next w:val="NoList"/>
    <w:uiPriority w:val="99"/>
    <w:semiHidden/>
    <w:unhideWhenUsed/>
    <w:rsid w:val="00892FC9"/>
  </w:style>
  <w:style w:type="numbering" w:customStyle="1" w:styleId="111170">
    <w:name w:val="無清單11117"/>
    <w:next w:val="NoList"/>
    <w:uiPriority w:val="99"/>
    <w:semiHidden/>
    <w:unhideWhenUsed/>
    <w:rsid w:val="00892FC9"/>
  </w:style>
  <w:style w:type="numbering" w:customStyle="1" w:styleId="NoList57">
    <w:name w:val="No List57"/>
    <w:next w:val="NoList"/>
    <w:uiPriority w:val="99"/>
    <w:semiHidden/>
    <w:unhideWhenUsed/>
    <w:rsid w:val="00892FC9"/>
  </w:style>
  <w:style w:type="numbering" w:customStyle="1" w:styleId="NoList137">
    <w:name w:val="No List137"/>
    <w:next w:val="NoList"/>
    <w:uiPriority w:val="99"/>
    <w:semiHidden/>
    <w:unhideWhenUsed/>
    <w:rsid w:val="00892FC9"/>
  </w:style>
  <w:style w:type="numbering" w:customStyle="1" w:styleId="1271">
    <w:name w:val="リストなし127"/>
    <w:next w:val="NoList"/>
    <w:uiPriority w:val="99"/>
    <w:semiHidden/>
    <w:unhideWhenUsed/>
    <w:rsid w:val="00892FC9"/>
  </w:style>
  <w:style w:type="numbering" w:customStyle="1" w:styleId="1272">
    <w:name w:val="无列表127"/>
    <w:next w:val="NoList"/>
    <w:semiHidden/>
    <w:rsid w:val="00892FC9"/>
  </w:style>
  <w:style w:type="numbering" w:customStyle="1" w:styleId="NoList227">
    <w:name w:val="No List227"/>
    <w:next w:val="NoList"/>
    <w:semiHidden/>
    <w:rsid w:val="00892FC9"/>
  </w:style>
  <w:style w:type="numbering" w:customStyle="1" w:styleId="NoList327">
    <w:name w:val="No List327"/>
    <w:next w:val="NoList"/>
    <w:uiPriority w:val="99"/>
    <w:semiHidden/>
    <w:rsid w:val="00892FC9"/>
  </w:style>
  <w:style w:type="numbering" w:customStyle="1" w:styleId="1370">
    <w:name w:val="無清單137"/>
    <w:next w:val="NoList"/>
    <w:uiPriority w:val="99"/>
    <w:semiHidden/>
    <w:unhideWhenUsed/>
    <w:rsid w:val="00892FC9"/>
  </w:style>
  <w:style w:type="numbering" w:customStyle="1" w:styleId="11270">
    <w:name w:val="無清單1127"/>
    <w:next w:val="NoList"/>
    <w:uiPriority w:val="99"/>
    <w:semiHidden/>
    <w:unhideWhenUsed/>
    <w:rsid w:val="00892FC9"/>
  </w:style>
  <w:style w:type="numbering" w:customStyle="1" w:styleId="217">
    <w:name w:val="无列表217"/>
    <w:next w:val="NoList"/>
    <w:uiPriority w:val="99"/>
    <w:semiHidden/>
    <w:unhideWhenUsed/>
    <w:rsid w:val="00892FC9"/>
  </w:style>
  <w:style w:type="numbering" w:customStyle="1" w:styleId="NoList1226">
    <w:name w:val="No List1226"/>
    <w:next w:val="NoList"/>
    <w:uiPriority w:val="99"/>
    <w:semiHidden/>
    <w:unhideWhenUsed/>
    <w:rsid w:val="00892FC9"/>
  </w:style>
  <w:style w:type="numbering" w:customStyle="1" w:styleId="11261">
    <w:name w:val="リストなし1126"/>
    <w:next w:val="NoList"/>
    <w:uiPriority w:val="99"/>
    <w:semiHidden/>
    <w:unhideWhenUsed/>
    <w:rsid w:val="00892FC9"/>
  </w:style>
  <w:style w:type="numbering" w:customStyle="1" w:styleId="11262">
    <w:name w:val="无列表1126"/>
    <w:next w:val="NoList"/>
    <w:semiHidden/>
    <w:rsid w:val="00892FC9"/>
  </w:style>
  <w:style w:type="numbering" w:customStyle="1" w:styleId="NoList2126">
    <w:name w:val="No List2126"/>
    <w:next w:val="NoList"/>
    <w:semiHidden/>
    <w:rsid w:val="00892FC9"/>
  </w:style>
  <w:style w:type="numbering" w:customStyle="1" w:styleId="NoList3126">
    <w:name w:val="No List3126"/>
    <w:next w:val="NoList"/>
    <w:uiPriority w:val="99"/>
    <w:semiHidden/>
    <w:rsid w:val="00892FC9"/>
  </w:style>
  <w:style w:type="numbering" w:customStyle="1" w:styleId="NoList11127">
    <w:name w:val="No List11127"/>
    <w:next w:val="NoList"/>
    <w:uiPriority w:val="99"/>
    <w:semiHidden/>
    <w:unhideWhenUsed/>
    <w:rsid w:val="00892FC9"/>
  </w:style>
  <w:style w:type="numbering" w:customStyle="1" w:styleId="12260">
    <w:name w:val="無清單1226"/>
    <w:next w:val="NoList"/>
    <w:uiPriority w:val="99"/>
    <w:semiHidden/>
    <w:unhideWhenUsed/>
    <w:rsid w:val="00892FC9"/>
  </w:style>
  <w:style w:type="numbering" w:customStyle="1" w:styleId="111260">
    <w:name w:val="無清單11126"/>
    <w:next w:val="NoList"/>
    <w:uiPriority w:val="99"/>
    <w:semiHidden/>
    <w:unhideWhenUsed/>
    <w:rsid w:val="00892FC9"/>
  </w:style>
  <w:style w:type="numbering" w:customStyle="1" w:styleId="350">
    <w:name w:val="无列表35"/>
    <w:next w:val="NoList"/>
    <w:uiPriority w:val="99"/>
    <w:semiHidden/>
    <w:unhideWhenUsed/>
    <w:rsid w:val="00892FC9"/>
  </w:style>
  <w:style w:type="numbering" w:customStyle="1" w:styleId="1351">
    <w:name w:val="无列表135"/>
    <w:next w:val="NoList"/>
    <w:semiHidden/>
    <w:rsid w:val="00892FC9"/>
  </w:style>
  <w:style w:type="numbering" w:customStyle="1" w:styleId="NoList1135">
    <w:name w:val="No List1135"/>
    <w:next w:val="NoList"/>
    <w:uiPriority w:val="99"/>
    <w:semiHidden/>
    <w:unhideWhenUsed/>
    <w:rsid w:val="00892FC9"/>
  </w:style>
  <w:style w:type="numbering" w:customStyle="1" w:styleId="NoList415">
    <w:name w:val="No List415"/>
    <w:next w:val="NoList"/>
    <w:uiPriority w:val="99"/>
    <w:semiHidden/>
    <w:unhideWhenUsed/>
    <w:rsid w:val="00892FC9"/>
  </w:style>
  <w:style w:type="numbering" w:customStyle="1" w:styleId="225">
    <w:name w:val="无列表225"/>
    <w:next w:val="NoList"/>
    <w:uiPriority w:val="99"/>
    <w:semiHidden/>
    <w:unhideWhenUsed/>
    <w:rsid w:val="00892FC9"/>
  </w:style>
  <w:style w:type="numbering" w:customStyle="1" w:styleId="NoList12115">
    <w:name w:val="No List12115"/>
    <w:next w:val="NoList"/>
    <w:uiPriority w:val="99"/>
    <w:semiHidden/>
    <w:unhideWhenUsed/>
    <w:rsid w:val="00892FC9"/>
  </w:style>
  <w:style w:type="numbering" w:customStyle="1" w:styleId="111151">
    <w:name w:val="リストなし11115"/>
    <w:next w:val="NoList"/>
    <w:uiPriority w:val="99"/>
    <w:semiHidden/>
    <w:unhideWhenUsed/>
    <w:rsid w:val="00892FC9"/>
  </w:style>
  <w:style w:type="numbering" w:customStyle="1" w:styleId="111152">
    <w:name w:val="无列表11115"/>
    <w:next w:val="NoList"/>
    <w:semiHidden/>
    <w:rsid w:val="00892FC9"/>
  </w:style>
  <w:style w:type="numbering" w:customStyle="1" w:styleId="NoList21115">
    <w:name w:val="No List21115"/>
    <w:next w:val="NoList"/>
    <w:semiHidden/>
    <w:rsid w:val="00892FC9"/>
  </w:style>
  <w:style w:type="numbering" w:customStyle="1" w:styleId="NoList31115">
    <w:name w:val="No List31115"/>
    <w:next w:val="NoList"/>
    <w:uiPriority w:val="99"/>
    <w:semiHidden/>
    <w:rsid w:val="00892FC9"/>
  </w:style>
  <w:style w:type="numbering" w:customStyle="1" w:styleId="NoList111115">
    <w:name w:val="No List111115"/>
    <w:next w:val="NoList"/>
    <w:uiPriority w:val="99"/>
    <w:semiHidden/>
    <w:unhideWhenUsed/>
    <w:rsid w:val="00892FC9"/>
  </w:style>
  <w:style w:type="numbering" w:customStyle="1" w:styleId="121150">
    <w:name w:val="無清單12115"/>
    <w:next w:val="NoList"/>
    <w:uiPriority w:val="99"/>
    <w:semiHidden/>
    <w:unhideWhenUsed/>
    <w:rsid w:val="00892FC9"/>
  </w:style>
  <w:style w:type="numbering" w:customStyle="1" w:styleId="111115">
    <w:name w:val="無清單111115"/>
    <w:next w:val="NoList"/>
    <w:uiPriority w:val="99"/>
    <w:semiHidden/>
    <w:unhideWhenUsed/>
    <w:rsid w:val="00892FC9"/>
  </w:style>
  <w:style w:type="numbering" w:customStyle="1" w:styleId="NoList1315">
    <w:name w:val="No List1315"/>
    <w:next w:val="NoList"/>
    <w:uiPriority w:val="99"/>
    <w:semiHidden/>
    <w:unhideWhenUsed/>
    <w:rsid w:val="00892FC9"/>
  </w:style>
  <w:style w:type="numbering" w:customStyle="1" w:styleId="12151">
    <w:name w:val="リストなし1215"/>
    <w:next w:val="NoList"/>
    <w:uiPriority w:val="99"/>
    <w:semiHidden/>
    <w:unhideWhenUsed/>
    <w:rsid w:val="00892FC9"/>
  </w:style>
  <w:style w:type="numbering" w:customStyle="1" w:styleId="12152">
    <w:name w:val="无列表1215"/>
    <w:next w:val="NoList"/>
    <w:semiHidden/>
    <w:rsid w:val="00892FC9"/>
  </w:style>
  <w:style w:type="numbering" w:customStyle="1" w:styleId="NoList2215">
    <w:name w:val="No List2215"/>
    <w:next w:val="NoList"/>
    <w:semiHidden/>
    <w:rsid w:val="00892FC9"/>
  </w:style>
  <w:style w:type="numbering" w:customStyle="1" w:styleId="NoList3215">
    <w:name w:val="No List3215"/>
    <w:next w:val="NoList"/>
    <w:uiPriority w:val="99"/>
    <w:semiHidden/>
    <w:rsid w:val="00892FC9"/>
  </w:style>
  <w:style w:type="numbering" w:customStyle="1" w:styleId="NoList11215">
    <w:name w:val="No List11215"/>
    <w:next w:val="NoList"/>
    <w:uiPriority w:val="99"/>
    <w:semiHidden/>
    <w:unhideWhenUsed/>
    <w:rsid w:val="00892FC9"/>
  </w:style>
  <w:style w:type="numbering" w:customStyle="1" w:styleId="13150">
    <w:name w:val="無清單1315"/>
    <w:next w:val="NoList"/>
    <w:uiPriority w:val="99"/>
    <w:semiHidden/>
    <w:unhideWhenUsed/>
    <w:rsid w:val="00892FC9"/>
  </w:style>
  <w:style w:type="numbering" w:customStyle="1" w:styleId="112150">
    <w:name w:val="無清單11215"/>
    <w:next w:val="NoList"/>
    <w:uiPriority w:val="99"/>
    <w:semiHidden/>
    <w:unhideWhenUsed/>
    <w:rsid w:val="00892FC9"/>
  </w:style>
  <w:style w:type="numbering" w:customStyle="1" w:styleId="2115">
    <w:name w:val="无列表2115"/>
    <w:next w:val="NoList"/>
    <w:uiPriority w:val="99"/>
    <w:semiHidden/>
    <w:unhideWhenUsed/>
    <w:rsid w:val="00892FC9"/>
  </w:style>
  <w:style w:type="numbering" w:customStyle="1" w:styleId="NoList12215">
    <w:name w:val="No List12215"/>
    <w:next w:val="NoList"/>
    <w:uiPriority w:val="99"/>
    <w:semiHidden/>
    <w:unhideWhenUsed/>
    <w:rsid w:val="00892FC9"/>
  </w:style>
  <w:style w:type="numbering" w:customStyle="1" w:styleId="112151">
    <w:name w:val="リストなし11215"/>
    <w:next w:val="NoList"/>
    <w:uiPriority w:val="99"/>
    <w:semiHidden/>
    <w:unhideWhenUsed/>
    <w:rsid w:val="00892FC9"/>
  </w:style>
  <w:style w:type="numbering" w:customStyle="1" w:styleId="112152">
    <w:name w:val="无列表11215"/>
    <w:next w:val="NoList"/>
    <w:semiHidden/>
    <w:rsid w:val="00892FC9"/>
  </w:style>
  <w:style w:type="numbering" w:customStyle="1" w:styleId="NoList21215">
    <w:name w:val="No List21215"/>
    <w:next w:val="NoList"/>
    <w:semiHidden/>
    <w:rsid w:val="00892FC9"/>
  </w:style>
  <w:style w:type="numbering" w:customStyle="1" w:styleId="NoList31215">
    <w:name w:val="No List31215"/>
    <w:next w:val="NoList"/>
    <w:uiPriority w:val="99"/>
    <w:semiHidden/>
    <w:rsid w:val="00892FC9"/>
  </w:style>
  <w:style w:type="numbering" w:customStyle="1" w:styleId="NoList111215">
    <w:name w:val="No List111215"/>
    <w:next w:val="NoList"/>
    <w:uiPriority w:val="99"/>
    <w:semiHidden/>
    <w:unhideWhenUsed/>
    <w:rsid w:val="00892FC9"/>
  </w:style>
  <w:style w:type="numbering" w:customStyle="1" w:styleId="12215">
    <w:name w:val="無清單12215"/>
    <w:next w:val="NoList"/>
    <w:uiPriority w:val="99"/>
    <w:semiHidden/>
    <w:unhideWhenUsed/>
    <w:rsid w:val="00892FC9"/>
  </w:style>
  <w:style w:type="numbering" w:customStyle="1" w:styleId="111215">
    <w:name w:val="無清單111215"/>
    <w:next w:val="NoList"/>
    <w:uiPriority w:val="99"/>
    <w:semiHidden/>
    <w:unhideWhenUsed/>
    <w:rsid w:val="00892FC9"/>
  </w:style>
  <w:style w:type="numbering" w:customStyle="1" w:styleId="NoList65">
    <w:name w:val="No List65"/>
    <w:next w:val="NoList"/>
    <w:uiPriority w:val="99"/>
    <w:semiHidden/>
    <w:unhideWhenUsed/>
    <w:rsid w:val="00892FC9"/>
  </w:style>
  <w:style w:type="numbering" w:customStyle="1" w:styleId="NoList145">
    <w:name w:val="No List145"/>
    <w:next w:val="NoList"/>
    <w:uiPriority w:val="99"/>
    <w:semiHidden/>
    <w:unhideWhenUsed/>
    <w:rsid w:val="00892FC9"/>
  </w:style>
  <w:style w:type="numbering" w:customStyle="1" w:styleId="1352">
    <w:name w:val="リストなし135"/>
    <w:next w:val="NoList"/>
    <w:uiPriority w:val="99"/>
    <w:semiHidden/>
    <w:unhideWhenUsed/>
    <w:rsid w:val="00892FC9"/>
  </w:style>
  <w:style w:type="numbering" w:customStyle="1" w:styleId="NoList235">
    <w:name w:val="No List235"/>
    <w:next w:val="NoList"/>
    <w:semiHidden/>
    <w:rsid w:val="00892FC9"/>
  </w:style>
  <w:style w:type="numbering" w:customStyle="1" w:styleId="NoList335">
    <w:name w:val="No List335"/>
    <w:next w:val="NoList"/>
    <w:uiPriority w:val="99"/>
    <w:semiHidden/>
    <w:rsid w:val="00892FC9"/>
  </w:style>
  <w:style w:type="numbering" w:customStyle="1" w:styleId="1450">
    <w:name w:val="無清單145"/>
    <w:next w:val="NoList"/>
    <w:uiPriority w:val="99"/>
    <w:semiHidden/>
    <w:unhideWhenUsed/>
    <w:rsid w:val="00892FC9"/>
  </w:style>
  <w:style w:type="numbering" w:customStyle="1" w:styleId="11350">
    <w:name w:val="無清單1135"/>
    <w:next w:val="NoList"/>
    <w:uiPriority w:val="99"/>
    <w:semiHidden/>
    <w:unhideWhenUsed/>
    <w:rsid w:val="00892FC9"/>
  </w:style>
  <w:style w:type="numbering" w:customStyle="1" w:styleId="NoList1235">
    <w:name w:val="No List1235"/>
    <w:next w:val="NoList"/>
    <w:uiPriority w:val="99"/>
    <w:semiHidden/>
    <w:unhideWhenUsed/>
    <w:rsid w:val="00892FC9"/>
  </w:style>
  <w:style w:type="numbering" w:customStyle="1" w:styleId="11351">
    <w:name w:val="リストなし1135"/>
    <w:next w:val="NoList"/>
    <w:uiPriority w:val="99"/>
    <w:semiHidden/>
    <w:unhideWhenUsed/>
    <w:rsid w:val="00892FC9"/>
  </w:style>
  <w:style w:type="numbering" w:customStyle="1" w:styleId="11352">
    <w:name w:val="无列表1135"/>
    <w:next w:val="NoList"/>
    <w:semiHidden/>
    <w:rsid w:val="00892FC9"/>
  </w:style>
  <w:style w:type="numbering" w:customStyle="1" w:styleId="NoList2135">
    <w:name w:val="No List2135"/>
    <w:next w:val="NoList"/>
    <w:semiHidden/>
    <w:rsid w:val="00892FC9"/>
  </w:style>
  <w:style w:type="numbering" w:customStyle="1" w:styleId="NoList3135">
    <w:name w:val="No List3135"/>
    <w:next w:val="NoList"/>
    <w:uiPriority w:val="99"/>
    <w:semiHidden/>
    <w:rsid w:val="00892FC9"/>
  </w:style>
  <w:style w:type="numbering" w:customStyle="1" w:styleId="NoList11135">
    <w:name w:val="No List11135"/>
    <w:next w:val="NoList"/>
    <w:uiPriority w:val="99"/>
    <w:semiHidden/>
    <w:unhideWhenUsed/>
    <w:rsid w:val="00892FC9"/>
  </w:style>
  <w:style w:type="numbering" w:customStyle="1" w:styleId="12350">
    <w:name w:val="無清單1235"/>
    <w:next w:val="NoList"/>
    <w:uiPriority w:val="99"/>
    <w:semiHidden/>
    <w:unhideWhenUsed/>
    <w:rsid w:val="00892FC9"/>
  </w:style>
  <w:style w:type="numbering" w:customStyle="1" w:styleId="11135">
    <w:name w:val="無清單11135"/>
    <w:next w:val="NoList"/>
    <w:uiPriority w:val="99"/>
    <w:semiHidden/>
    <w:unhideWhenUsed/>
    <w:rsid w:val="00892FC9"/>
  </w:style>
  <w:style w:type="numbering" w:customStyle="1" w:styleId="NoList515">
    <w:name w:val="No List515"/>
    <w:next w:val="NoList"/>
    <w:uiPriority w:val="99"/>
    <w:semiHidden/>
    <w:unhideWhenUsed/>
    <w:rsid w:val="00892FC9"/>
  </w:style>
  <w:style w:type="numbering" w:customStyle="1" w:styleId="13151">
    <w:name w:val="无列表1315"/>
    <w:next w:val="NoList"/>
    <w:semiHidden/>
    <w:rsid w:val="00892FC9"/>
  </w:style>
  <w:style w:type="numbering" w:customStyle="1" w:styleId="NoList11314">
    <w:name w:val="No List11314"/>
    <w:next w:val="NoList"/>
    <w:uiPriority w:val="99"/>
    <w:semiHidden/>
    <w:unhideWhenUsed/>
    <w:rsid w:val="00892FC9"/>
  </w:style>
  <w:style w:type="numbering" w:customStyle="1" w:styleId="NoList4115">
    <w:name w:val="No List4115"/>
    <w:next w:val="NoList"/>
    <w:uiPriority w:val="99"/>
    <w:semiHidden/>
    <w:unhideWhenUsed/>
    <w:rsid w:val="00892FC9"/>
  </w:style>
  <w:style w:type="numbering" w:customStyle="1" w:styleId="2215">
    <w:name w:val="无列表2215"/>
    <w:next w:val="NoList"/>
    <w:uiPriority w:val="99"/>
    <w:semiHidden/>
    <w:unhideWhenUsed/>
    <w:rsid w:val="00892FC9"/>
  </w:style>
  <w:style w:type="numbering" w:customStyle="1" w:styleId="NoList121115">
    <w:name w:val="No List121115"/>
    <w:next w:val="NoList"/>
    <w:uiPriority w:val="99"/>
    <w:semiHidden/>
    <w:unhideWhenUsed/>
    <w:rsid w:val="00892FC9"/>
  </w:style>
  <w:style w:type="numbering" w:customStyle="1" w:styleId="1111150">
    <w:name w:val="リストなし111115"/>
    <w:next w:val="NoList"/>
    <w:uiPriority w:val="99"/>
    <w:semiHidden/>
    <w:unhideWhenUsed/>
    <w:rsid w:val="00892FC9"/>
  </w:style>
  <w:style w:type="numbering" w:customStyle="1" w:styleId="1111151">
    <w:name w:val="无列表111115"/>
    <w:next w:val="NoList"/>
    <w:semiHidden/>
    <w:rsid w:val="00892FC9"/>
  </w:style>
  <w:style w:type="numbering" w:customStyle="1" w:styleId="NoList211115">
    <w:name w:val="No List211115"/>
    <w:next w:val="NoList"/>
    <w:semiHidden/>
    <w:rsid w:val="00892FC9"/>
  </w:style>
  <w:style w:type="numbering" w:customStyle="1" w:styleId="NoList311115">
    <w:name w:val="No List311115"/>
    <w:next w:val="NoList"/>
    <w:uiPriority w:val="99"/>
    <w:semiHidden/>
    <w:rsid w:val="00892FC9"/>
  </w:style>
  <w:style w:type="numbering" w:customStyle="1" w:styleId="NoList1111115">
    <w:name w:val="No List1111115"/>
    <w:next w:val="NoList"/>
    <w:uiPriority w:val="99"/>
    <w:semiHidden/>
    <w:unhideWhenUsed/>
    <w:rsid w:val="00892FC9"/>
  </w:style>
  <w:style w:type="numbering" w:customStyle="1" w:styleId="121115">
    <w:name w:val="無清單121115"/>
    <w:next w:val="NoList"/>
    <w:uiPriority w:val="99"/>
    <w:semiHidden/>
    <w:unhideWhenUsed/>
    <w:rsid w:val="00892FC9"/>
  </w:style>
  <w:style w:type="numbering" w:customStyle="1" w:styleId="1111115">
    <w:name w:val="無清單1111115"/>
    <w:next w:val="NoList"/>
    <w:uiPriority w:val="99"/>
    <w:semiHidden/>
    <w:unhideWhenUsed/>
    <w:rsid w:val="00892FC9"/>
  </w:style>
  <w:style w:type="numbering" w:customStyle="1" w:styleId="NoList13115">
    <w:name w:val="No List13115"/>
    <w:next w:val="NoList"/>
    <w:uiPriority w:val="99"/>
    <w:semiHidden/>
    <w:unhideWhenUsed/>
    <w:rsid w:val="00892FC9"/>
  </w:style>
  <w:style w:type="numbering" w:customStyle="1" w:styleId="121151">
    <w:name w:val="リストなし12115"/>
    <w:next w:val="NoList"/>
    <w:uiPriority w:val="99"/>
    <w:semiHidden/>
    <w:unhideWhenUsed/>
    <w:rsid w:val="00892FC9"/>
  </w:style>
  <w:style w:type="numbering" w:customStyle="1" w:styleId="121152">
    <w:name w:val="无列表12115"/>
    <w:next w:val="NoList"/>
    <w:semiHidden/>
    <w:rsid w:val="00892FC9"/>
  </w:style>
  <w:style w:type="numbering" w:customStyle="1" w:styleId="NoList22115">
    <w:name w:val="No List22115"/>
    <w:next w:val="NoList"/>
    <w:semiHidden/>
    <w:rsid w:val="00892FC9"/>
  </w:style>
  <w:style w:type="numbering" w:customStyle="1" w:styleId="NoList32115">
    <w:name w:val="No List32115"/>
    <w:next w:val="NoList"/>
    <w:uiPriority w:val="99"/>
    <w:semiHidden/>
    <w:rsid w:val="00892FC9"/>
  </w:style>
  <w:style w:type="numbering" w:customStyle="1" w:styleId="NoList112115">
    <w:name w:val="No List112115"/>
    <w:next w:val="NoList"/>
    <w:uiPriority w:val="99"/>
    <w:semiHidden/>
    <w:unhideWhenUsed/>
    <w:rsid w:val="00892FC9"/>
  </w:style>
  <w:style w:type="numbering" w:customStyle="1" w:styleId="13115">
    <w:name w:val="無清單13115"/>
    <w:next w:val="NoList"/>
    <w:uiPriority w:val="99"/>
    <w:semiHidden/>
    <w:unhideWhenUsed/>
    <w:rsid w:val="00892FC9"/>
  </w:style>
  <w:style w:type="numbering" w:customStyle="1" w:styleId="1121150">
    <w:name w:val="無清單112115"/>
    <w:next w:val="NoList"/>
    <w:uiPriority w:val="99"/>
    <w:semiHidden/>
    <w:unhideWhenUsed/>
    <w:rsid w:val="00892FC9"/>
  </w:style>
  <w:style w:type="numbering" w:customStyle="1" w:styleId="21115">
    <w:name w:val="无列表21115"/>
    <w:next w:val="NoList"/>
    <w:uiPriority w:val="99"/>
    <w:semiHidden/>
    <w:unhideWhenUsed/>
    <w:rsid w:val="00892FC9"/>
  </w:style>
  <w:style w:type="numbering" w:customStyle="1" w:styleId="NoList122115">
    <w:name w:val="No List122115"/>
    <w:next w:val="NoList"/>
    <w:uiPriority w:val="99"/>
    <w:semiHidden/>
    <w:unhideWhenUsed/>
    <w:rsid w:val="00892FC9"/>
  </w:style>
  <w:style w:type="numbering" w:customStyle="1" w:styleId="1121151">
    <w:name w:val="リストなし112115"/>
    <w:next w:val="NoList"/>
    <w:uiPriority w:val="99"/>
    <w:semiHidden/>
    <w:unhideWhenUsed/>
    <w:rsid w:val="00892FC9"/>
  </w:style>
  <w:style w:type="numbering" w:customStyle="1" w:styleId="1121152">
    <w:name w:val="无列表112115"/>
    <w:next w:val="NoList"/>
    <w:semiHidden/>
    <w:rsid w:val="00892FC9"/>
  </w:style>
  <w:style w:type="numbering" w:customStyle="1" w:styleId="NoList212115">
    <w:name w:val="No List212115"/>
    <w:next w:val="NoList"/>
    <w:semiHidden/>
    <w:rsid w:val="00892FC9"/>
  </w:style>
  <w:style w:type="numbering" w:customStyle="1" w:styleId="NoList312115">
    <w:name w:val="No List312115"/>
    <w:next w:val="NoList"/>
    <w:uiPriority w:val="99"/>
    <w:semiHidden/>
    <w:rsid w:val="00892FC9"/>
  </w:style>
  <w:style w:type="numbering" w:customStyle="1" w:styleId="NoList1112115">
    <w:name w:val="No List1112115"/>
    <w:next w:val="NoList"/>
    <w:uiPriority w:val="99"/>
    <w:semiHidden/>
    <w:unhideWhenUsed/>
    <w:rsid w:val="00892FC9"/>
  </w:style>
  <w:style w:type="numbering" w:customStyle="1" w:styleId="122115">
    <w:name w:val="無清單122115"/>
    <w:next w:val="NoList"/>
    <w:uiPriority w:val="99"/>
    <w:semiHidden/>
    <w:unhideWhenUsed/>
    <w:rsid w:val="00892FC9"/>
  </w:style>
  <w:style w:type="numbering" w:customStyle="1" w:styleId="1112115">
    <w:name w:val="無清單1112115"/>
    <w:next w:val="NoList"/>
    <w:uiPriority w:val="99"/>
    <w:semiHidden/>
    <w:unhideWhenUsed/>
    <w:rsid w:val="00892FC9"/>
  </w:style>
  <w:style w:type="numbering" w:customStyle="1" w:styleId="NoList5114">
    <w:name w:val="No List5114"/>
    <w:next w:val="NoList"/>
    <w:uiPriority w:val="99"/>
    <w:semiHidden/>
    <w:unhideWhenUsed/>
    <w:rsid w:val="00892FC9"/>
  </w:style>
  <w:style w:type="numbering" w:customStyle="1" w:styleId="NoList614">
    <w:name w:val="No List614"/>
    <w:next w:val="NoList"/>
    <w:uiPriority w:val="99"/>
    <w:semiHidden/>
    <w:unhideWhenUsed/>
    <w:rsid w:val="00892FC9"/>
  </w:style>
  <w:style w:type="numbering" w:customStyle="1" w:styleId="NoList1414">
    <w:name w:val="No List1414"/>
    <w:next w:val="NoList"/>
    <w:uiPriority w:val="99"/>
    <w:semiHidden/>
    <w:unhideWhenUsed/>
    <w:rsid w:val="00892FC9"/>
  </w:style>
  <w:style w:type="numbering" w:customStyle="1" w:styleId="13141">
    <w:name w:val="リストなし1314"/>
    <w:next w:val="NoList"/>
    <w:uiPriority w:val="99"/>
    <w:semiHidden/>
    <w:unhideWhenUsed/>
    <w:rsid w:val="00892FC9"/>
  </w:style>
  <w:style w:type="numbering" w:customStyle="1" w:styleId="NoList2314">
    <w:name w:val="No List2314"/>
    <w:next w:val="NoList"/>
    <w:semiHidden/>
    <w:rsid w:val="00892FC9"/>
  </w:style>
  <w:style w:type="numbering" w:customStyle="1" w:styleId="NoList3314">
    <w:name w:val="No List3314"/>
    <w:next w:val="NoList"/>
    <w:uiPriority w:val="99"/>
    <w:semiHidden/>
    <w:rsid w:val="00892FC9"/>
  </w:style>
  <w:style w:type="numbering" w:customStyle="1" w:styleId="NoList1144">
    <w:name w:val="No List1144"/>
    <w:next w:val="NoList"/>
    <w:uiPriority w:val="99"/>
    <w:semiHidden/>
    <w:unhideWhenUsed/>
    <w:rsid w:val="00892FC9"/>
  </w:style>
  <w:style w:type="numbering" w:customStyle="1" w:styleId="14140">
    <w:name w:val="無清單1414"/>
    <w:next w:val="NoList"/>
    <w:uiPriority w:val="99"/>
    <w:semiHidden/>
    <w:unhideWhenUsed/>
    <w:rsid w:val="00892FC9"/>
  </w:style>
  <w:style w:type="numbering" w:customStyle="1" w:styleId="113140">
    <w:name w:val="無清單11314"/>
    <w:next w:val="NoList"/>
    <w:uiPriority w:val="99"/>
    <w:semiHidden/>
    <w:unhideWhenUsed/>
    <w:rsid w:val="00892FC9"/>
  </w:style>
  <w:style w:type="numbering" w:customStyle="1" w:styleId="NoList424">
    <w:name w:val="No List424"/>
    <w:next w:val="NoList"/>
    <w:uiPriority w:val="99"/>
    <w:semiHidden/>
    <w:unhideWhenUsed/>
    <w:rsid w:val="00892FC9"/>
  </w:style>
  <w:style w:type="numbering" w:customStyle="1" w:styleId="NoList12314">
    <w:name w:val="No List12314"/>
    <w:next w:val="NoList"/>
    <w:uiPriority w:val="99"/>
    <w:semiHidden/>
    <w:unhideWhenUsed/>
    <w:rsid w:val="00892FC9"/>
  </w:style>
  <w:style w:type="numbering" w:customStyle="1" w:styleId="113141">
    <w:name w:val="リストなし11314"/>
    <w:next w:val="NoList"/>
    <w:uiPriority w:val="99"/>
    <w:semiHidden/>
    <w:unhideWhenUsed/>
    <w:rsid w:val="00892FC9"/>
  </w:style>
  <w:style w:type="numbering" w:customStyle="1" w:styleId="113142">
    <w:name w:val="无列表11314"/>
    <w:next w:val="NoList"/>
    <w:semiHidden/>
    <w:rsid w:val="00892FC9"/>
  </w:style>
  <w:style w:type="numbering" w:customStyle="1" w:styleId="NoList21314">
    <w:name w:val="No List21314"/>
    <w:next w:val="NoList"/>
    <w:semiHidden/>
    <w:rsid w:val="00892FC9"/>
  </w:style>
  <w:style w:type="numbering" w:customStyle="1" w:styleId="NoList31314">
    <w:name w:val="No List31314"/>
    <w:next w:val="NoList"/>
    <w:uiPriority w:val="99"/>
    <w:semiHidden/>
    <w:rsid w:val="00892FC9"/>
  </w:style>
  <w:style w:type="numbering" w:customStyle="1" w:styleId="NoList111314">
    <w:name w:val="No List111314"/>
    <w:next w:val="NoList"/>
    <w:uiPriority w:val="99"/>
    <w:semiHidden/>
    <w:unhideWhenUsed/>
    <w:rsid w:val="00892FC9"/>
  </w:style>
  <w:style w:type="numbering" w:customStyle="1" w:styleId="12314">
    <w:name w:val="無清單12314"/>
    <w:next w:val="NoList"/>
    <w:uiPriority w:val="99"/>
    <w:semiHidden/>
    <w:unhideWhenUsed/>
    <w:rsid w:val="00892FC9"/>
  </w:style>
  <w:style w:type="numbering" w:customStyle="1" w:styleId="111314">
    <w:name w:val="無清單111314"/>
    <w:next w:val="NoList"/>
    <w:uiPriority w:val="99"/>
    <w:semiHidden/>
    <w:unhideWhenUsed/>
    <w:rsid w:val="00892FC9"/>
  </w:style>
  <w:style w:type="numbering" w:customStyle="1" w:styleId="NoList12124">
    <w:name w:val="No List12124"/>
    <w:next w:val="NoList"/>
    <w:uiPriority w:val="99"/>
    <w:semiHidden/>
    <w:unhideWhenUsed/>
    <w:rsid w:val="00892FC9"/>
  </w:style>
  <w:style w:type="numbering" w:customStyle="1" w:styleId="111241">
    <w:name w:val="リストなし11124"/>
    <w:next w:val="NoList"/>
    <w:uiPriority w:val="99"/>
    <w:semiHidden/>
    <w:unhideWhenUsed/>
    <w:rsid w:val="00892FC9"/>
  </w:style>
  <w:style w:type="numbering" w:customStyle="1" w:styleId="111242">
    <w:name w:val="无列表11124"/>
    <w:next w:val="NoList"/>
    <w:semiHidden/>
    <w:rsid w:val="00892FC9"/>
  </w:style>
  <w:style w:type="numbering" w:customStyle="1" w:styleId="NoList21124">
    <w:name w:val="No List21124"/>
    <w:next w:val="NoList"/>
    <w:semiHidden/>
    <w:rsid w:val="00892FC9"/>
  </w:style>
  <w:style w:type="numbering" w:customStyle="1" w:styleId="NoList31124">
    <w:name w:val="No List31124"/>
    <w:next w:val="NoList"/>
    <w:uiPriority w:val="99"/>
    <w:semiHidden/>
    <w:rsid w:val="00892FC9"/>
  </w:style>
  <w:style w:type="numbering" w:customStyle="1" w:styleId="NoList111124">
    <w:name w:val="No List111124"/>
    <w:next w:val="NoList"/>
    <w:uiPriority w:val="99"/>
    <w:semiHidden/>
    <w:unhideWhenUsed/>
    <w:rsid w:val="00892FC9"/>
  </w:style>
  <w:style w:type="numbering" w:customStyle="1" w:styleId="12124">
    <w:name w:val="無清單12124"/>
    <w:next w:val="NoList"/>
    <w:uiPriority w:val="99"/>
    <w:semiHidden/>
    <w:unhideWhenUsed/>
    <w:rsid w:val="00892FC9"/>
  </w:style>
  <w:style w:type="numbering" w:customStyle="1" w:styleId="111124">
    <w:name w:val="無清單111124"/>
    <w:next w:val="NoList"/>
    <w:uiPriority w:val="99"/>
    <w:semiHidden/>
    <w:unhideWhenUsed/>
    <w:rsid w:val="00892FC9"/>
  </w:style>
  <w:style w:type="numbering" w:customStyle="1" w:styleId="NoList524">
    <w:name w:val="No List524"/>
    <w:next w:val="NoList"/>
    <w:uiPriority w:val="99"/>
    <w:semiHidden/>
    <w:unhideWhenUsed/>
    <w:rsid w:val="00892FC9"/>
  </w:style>
  <w:style w:type="numbering" w:customStyle="1" w:styleId="NoList1324">
    <w:name w:val="No List1324"/>
    <w:next w:val="NoList"/>
    <w:uiPriority w:val="99"/>
    <w:semiHidden/>
    <w:unhideWhenUsed/>
    <w:rsid w:val="00892FC9"/>
  </w:style>
  <w:style w:type="numbering" w:customStyle="1" w:styleId="12242">
    <w:name w:val="リストなし1224"/>
    <w:next w:val="NoList"/>
    <w:uiPriority w:val="99"/>
    <w:semiHidden/>
    <w:unhideWhenUsed/>
    <w:rsid w:val="00892FC9"/>
  </w:style>
  <w:style w:type="numbering" w:customStyle="1" w:styleId="12251">
    <w:name w:val="无列表1225"/>
    <w:next w:val="NoList"/>
    <w:semiHidden/>
    <w:rsid w:val="00892FC9"/>
  </w:style>
  <w:style w:type="numbering" w:customStyle="1" w:styleId="NoList2224">
    <w:name w:val="No List2224"/>
    <w:next w:val="NoList"/>
    <w:semiHidden/>
    <w:rsid w:val="00892FC9"/>
  </w:style>
  <w:style w:type="numbering" w:customStyle="1" w:styleId="NoList3224">
    <w:name w:val="No List3224"/>
    <w:next w:val="NoList"/>
    <w:uiPriority w:val="99"/>
    <w:semiHidden/>
    <w:rsid w:val="00892FC9"/>
  </w:style>
  <w:style w:type="numbering" w:customStyle="1" w:styleId="NoList11224">
    <w:name w:val="No List11224"/>
    <w:next w:val="NoList"/>
    <w:uiPriority w:val="99"/>
    <w:semiHidden/>
    <w:unhideWhenUsed/>
    <w:rsid w:val="00892FC9"/>
  </w:style>
  <w:style w:type="numbering" w:customStyle="1" w:styleId="1324">
    <w:name w:val="無清單1324"/>
    <w:next w:val="NoList"/>
    <w:uiPriority w:val="99"/>
    <w:semiHidden/>
    <w:unhideWhenUsed/>
    <w:rsid w:val="00892FC9"/>
  </w:style>
  <w:style w:type="numbering" w:customStyle="1" w:styleId="112240">
    <w:name w:val="無清單11224"/>
    <w:next w:val="NoList"/>
    <w:uiPriority w:val="99"/>
    <w:semiHidden/>
    <w:unhideWhenUsed/>
    <w:rsid w:val="00892FC9"/>
  </w:style>
  <w:style w:type="numbering" w:customStyle="1" w:styleId="2124">
    <w:name w:val="无列表2124"/>
    <w:next w:val="NoList"/>
    <w:uiPriority w:val="99"/>
    <w:semiHidden/>
    <w:unhideWhenUsed/>
    <w:rsid w:val="00892FC9"/>
  </w:style>
  <w:style w:type="numbering" w:customStyle="1" w:styleId="NoList111224">
    <w:name w:val="No List111224"/>
    <w:next w:val="NoList"/>
    <w:uiPriority w:val="99"/>
    <w:semiHidden/>
    <w:unhideWhenUsed/>
    <w:rsid w:val="00892FC9"/>
  </w:style>
  <w:style w:type="numbering" w:customStyle="1" w:styleId="NoList74">
    <w:name w:val="No List74"/>
    <w:next w:val="NoList"/>
    <w:uiPriority w:val="99"/>
    <w:semiHidden/>
    <w:unhideWhenUsed/>
    <w:rsid w:val="00892FC9"/>
  </w:style>
  <w:style w:type="numbering" w:customStyle="1" w:styleId="NoList154">
    <w:name w:val="No List154"/>
    <w:next w:val="NoList"/>
    <w:uiPriority w:val="99"/>
    <w:semiHidden/>
    <w:unhideWhenUsed/>
    <w:rsid w:val="00892FC9"/>
  </w:style>
  <w:style w:type="numbering" w:customStyle="1" w:styleId="1441">
    <w:name w:val="リストなし144"/>
    <w:next w:val="NoList"/>
    <w:uiPriority w:val="99"/>
    <w:semiHidden/>
    <w:unhideWhenUsed/>
    <w:rsid w:val="00892FC9"/>
  </w:style>
  <w:style w:type="numbering" w:customStyle="1" w:styleId="1442">
    <w:name w:val="无列表144"/>
    <w:next w:val="NoList"/>
    <w:semiHidden/>
    <w:rsid w:val="00892FC9"/>
  </w:style>
  <w:style w:type="numbering" w:customStyle="1" w:styleId="NoList244">
    <w:name w:val="No List244"/>
    <w:next w:val="NoList"/>
    <w:semiHidden/>
    <w:rsid w:val="00892FC9"/>
  </w:style>
  <w:style w:type="numbering" w:customStyle="1" w:styleId="NoList344">
    <w:name w:val="No List344"/>
    <w:next w:val="NoList"/>
    <w:uiPriority w:val="99"/>
    <w:semiHidden/>
    <w:rsid w:val="00892FC9"/>
  </w:style>
  <w:style w:type="numbering" w:customStyle="1" w:styleId="NoList1154">
    <w:name w:val="No List1154"/>
    <w:next w:val="NoList"/>
    <w:uiPriority w:val="99"/>
    <w:semiHidden/>
    <w:unhideWhenUsed/>
    <w:rsid w:val="00892FC9"/>
  </w:style>
  <w:style w:type="numbering" w:customStyle="1" w:styleId="1540">
    <w:name w:val="無清單154"/>
    <w:next w:val="NoList"/>
    <w:uiPriority w:val="99"/>
    <w:semiHidden/>
    <w:unhideWhenUsed/>
    <w:rsid w:val="00892FC9"/>
  </w:style>
  <w:style w:type="numbering" w:customStyle="1" w:styleId="11440">
    <w:name w:val="無清單1144"/>
    <w:next w:val="NoList"/>
    <w:uiPriority w:val="99"/>
    <w:semiHidden/>
    <w:unhideWhenUsed/>
    <w:rsid w:val="00892FC9"/>
  </w:style>
  <w:style w:type="numbering" w:customStyle="1" w:styleId="NoList434">
    <w:name w:val="No List434"/>
    <w:next w:val="NoList"/>
    <w:uiPriority w:val="99"/>
    <w:semiHidden/>
    <w:unhideWhenUsed/>
    <w:rsid w:val="00892FC9"/>
  </w:style>
  <w:style w:type="numbering" w:customStyle="1" w:styleId="NoList1244">
    <w:name w:val="No List1244"/>
    <w:next w:val="NoList"/>
    <w:uiPriority w:val="99"/>
    <w:semiHidden/>
    <w:unhideWhenUsed/>
    <w:rsid w:val="00892FC9"/>
  </w:style>
  <w:style w:type="numbering" w:customStyle="1" w:styleId="11441">
    <w:name w:val="リストなし1144"/>
    <w:next w:val="NoList"/>
    <w:uiPriority w:val="99"/>
    <w:semiHidden/>
    <w:unhideWhenUsed/>
    <w:rsid w:val="00892FC9"/>
  </w:style>
  <w:style w:type="numbering" w:customStyle="1" w:styleId="11442">
    <w:name w:val="无列表1144"/>
    <w:next w:val="NoList"/>
    <w:semiHidden/>
    <w:rsid w:val="00892FC9"/>
  </w:style>
  <w:style w:type="numbering" w:customStyle="1" w:styleId="NoList2144">
    <w:name w:val="No List2144"/>
    <w:next w:val="NoList"/>
    <w:semiHidden/>
    <w:rsid w:val="00892FC9"/>
  </w:style>
  <w:style w:type="numbering" w:customStyle="1" w:styleId="NoList3144">
    <w:name w:val="No List3144"/>
    <w:next w:val="NoList"/>
    <w:uiPriority w:val="99"/>
    <w:semiHidden/>
    <w:rsid w:val="00892FC9"/>
  </w:style>
  <w:style w:type="numbering" w:customStyle="1" w:styleId="NoList11144">
    <w:name w:val="No List11144"/>
    <w:next w:val="NoList"/>
    <w:uiPriority w:val="99"/>
    <w:semiHidden/>
    <w:unhideWhenUsed/>
    <w:rsid w:val="00892FC9"/>
  </w:style>
  <w:style w:type="numbering" w:customStyle="1" w:styleId="1244">
    <w:name w:val="無清單1244"/>
    <w:next w:val="NoList"/>
    <w:uiPriority w:val="99"/>
    <w:semiHidden/>
    <w:unhideWhenUsed/>
    <w:rsid w:val="00892FC9"/>
  </w:style>
  <w:style w:type="numbering" w:customStyle="1" w:styleId="11144">
    <w:name w:val="無清單11144"/>
    <w:next w:val="NoList"/>
    <w:uiPriority w:val="99"/>
    <w:semiHidden/>
    <w:unhideWhenUsed/>
    <w:rsid w:val="00892FC9"/>
  </w:style>
  <w:style w:type="numbering" w:customStyle="1" w:styleId="234">
    <w:name w:val="无列表234"/>
    <w:next w:val="NoList"/>
    <w:uiPriority w:val="99"/>
    <w:semiHidden/>
    <w:unhideWhenUsed/>
    <w:rsid w:val="00892FC9"/>
  </w:style>
  <w:style w:type="numbering" w:customStyle="1" w:styleId="NoList12134">
    <w:name w:val="No List12134"/>
    <w:next w:val="NoList"/>
    <w:uiPriority w:val="99"/>
    <w:semiHidden/>
    <w:unhideWhenUsed/>
    <w:rsid w:val="00892FC9"/>
  </w:style>
  <w:style w:type="numbering" w:customStyle="1" w:styleId="111341">
    <w:name w:val="リストなし11134"/>
    <w:next w:val="NoList"/>
    <w:uiPriority w:val="99"/>
    <w:semiHidden/>
    <w:unhideWhenUsed/>
    <w:rsid w:val="00892FC9"/>
  </w:style>
  <w:style w:type="numbering" w:customStyle="1" w:styleId="111342">
    <w:name w:val="无列表11134"/>
    <w:next w:val="NoList"/>
    <w:semiHidden/>
    <w:rsid w:val="00892FC9"/>
  </w:style>
  <w:style w:type="numbering" w:customStyle="1" w:styleId="NoList21134">
    <w:name w:val="No List21134"/>
    <w:next w:val="NoList"/>
    <w:semiHidden/>
    <w:rsid w:val="00892FC9"/>
  </w:style>
  <w:style w:type="numbering" w:customStyle="1" w:styleId="NoList31134">
    <w:name w:val="No List31134"/>
    <w:next w:val="NoList"/>
    <w:uiPriority w:val="99"/>
    <w:semiHidden/>
    <w:rsid w:val="00892FC9"/>
  </w:style>
  <w:style w:type="numbering" w:customStyle="1" w:styleId="NoList111134">
    <w:name w:val="No List111134"/>
    <w:next w:val="NoList"/>
    <w:uiPriority w:val="99"/>
    <w:semiHidden/>
    <w:unhideWhenUsed/>
    <w:rsid w:val="00892FC9"/>
  </w:style>
  <w:style w:type="numbering" w:customStyle="1" w:styleId="12134">
    <w:name w:val="無清單12134"/>
    <w:next w:val="NoList"/>
    <w:uiPriority w:val="99"/>
    <w:semiHidden/>
    <w:unhideWhenUsed/>
    <w:rsid w:val="00892FC9"/>
  </w:style>
  <w:style w:type="numbering" w:customStyle="1" w:styleId="111134">
    <w:name w:val="無清單111134"/>
    <w:next w:val="NoList"/>
    <w:uiPriority w:val="99"/>
    <w:semiHidden/>
    <w:unhideWhenUsed/>
    <w:rsid w:val="00892FC9"/>
  </w:style>
  <w:style w:type="numbering" w:customStyle="1" w:styleId="NoList534">
    <w:name w:val="No List534"/>
    <w:next w:val="NoList"/>
    <w:uiPriority w:val="99"/>
    <w:semiHidden/>
    <w:unhideWhenUsed/>
    <w:rsid w:val="00892FC9"/>
  </w:style>
  <w:style w:type="numbering" w:customStyle="1" w:styleId="NoList1334">
    <w:name w:val="No List1334"/>
    <w:next w:val="NoList"/>
    <w:uiPriority w:val="99"/>
    <w:semiHidden/>
    <w:unhideWhenUsed/>
    <w:rsid w:val="00892FC9"/>
  </w:style>
  <w:style w:type="numbering" w:customStyle="1" w:styleId="12341">
    <w:name w:val="リストなし1234"/>
    <w:next w:val="NoList"/>
    <w:uiPriority w:val="99"/>
    <w:semiHidden/>
    <w:unhideWhenUsed/>
    <w:rsid w:val="00892FC9"/>
  </w:style>
  <w:style w:type="numbering" w:customStyle="1" w:styleId="12342">
    <w:name w:val="无列表1234"/>
    <w:next w:val="NoList"/>
    <w:semiHidden/>
    <w:rsid w:val="00892FC9"/>
  </w:style>
  <w:style w:type="numbering" w:customStyle="1" w:styleId="NoList2234">
    <w:name w:val="No List2234"/>
    <w:next w:val="NoList"/>
    <w:semiHidden/>
    <w:rsid w:val="00892FC9"/>
  </w:style>
  <w:style w:type="numbering" w:customStyle="1" w:styleId="NoList3234">
    <w:name w:val="No List3234"/>
    <w:next w:val="NoList"/>
    <w:uiPriority w:val="99"/>
    <w:semiHidden/>
    <w:rsid w:val="00892FC9"/>
  </w:style>
  <w:style w:type="numbering" w:customStyle="1" w:styleId="NoList11234">
    <w:name w:val="No List11234"/>
    <w:next w:val="NoList"/>
    <w:uiPriority w:val="99"/>
    <w:semiHidden/>
    <w:unhideWhenUsed/>
    <w:rsid w:val="00892FC9"/>
  </w:style>
  <w:style w:type="numbering" w:customStyle="1" w:styleId="1334">
    <w:name w:val="無清單1334"/>
    <w:next w:val="NoList"/>
    <w:uiPriority w:val="99"/>
    <w:semiHidden/>
    <w:unhideWhenUsed/>
    <w:rsid w:val="00892FC9"/>
  </w:style>
  <w:style w:type="numbering" w:customStyle="1" w:styleId="11234">
    <w:name w:val="無清單11234"/>
    <w:next w:val="NoList"/>
    <w:uiPriority w:val="99"/>
    <w:semiHidden/>
    <w:unhideWhenUsed/>
    <w:rsid w:val="00892FC9"/>
  </w:style>
  <w:style w:type="numbering" w:customStyle="1" w:styleId="2134">
    <w:name w:val="无列表2134"/>
    <w:next w:val="NoList"/>
    <w:uiPriority w:val="99"/>
    <w:semiHidden/>
    <w:unhideWhenUsed/>
    <w:rsid w:val="00892FC9"/>
  </w:style>
  <w:style w:type="numbering" w:customStyle="1" w:styleId="NoList12224">
    <w:name w:val="No List12224"/>
    <w:next w:val="NoList"/>
    <w:uiPriority w:val="99"/>
    <w:semiHidden/>
    <w:unhideWhenUsed/>
    <w:rsid w:val="00892FC9"/>
  </w:style>
  <w:style w:type="numbering" w:customStyle="1" w:styleId="112241">
    <w:name w:val="リストなし11224"/>
    <w:next w:val="NoList"/>
    <w:uiPriority w:val="99"/>
    <w:semiHidden/>
    <w:unhideWhenUsed/>
    <w:rsid w:val="00892FC9"/>
  </w:style>
  <w:style w:type="numbering" w:customStyle="1" w:styleId="112242">
    <w:name w:val="无列表11224"/>
    <w:next w:val="NoList"/>
    <w:semiHidden/>
    <w:rsid w:val="00892FC9"/>
  </w:style>
  <w:style w:type="numbering" w:customStyle="1" w:styleId="NoList21224">
    <w:name w:val="No List21224"/>
    <w:next w:val="NoList"/>
    <w:semiHidden/>
    <w:rsid w:val="00892FC9"/>
  </w:style>
  <w:style w:type="numbering" w:customStyle="1" w:styleId="NoList31224">
    <w:name w:val="No List31224"/>
    <w:next w:val="NoList"/>
    <w:uiPriority w:val="99"/>
    <w:semiHidden/>
    <w:rsid w:val="00892FC9"/>
  </w:style>
  <w:style w:type="numbering" w:customStyle="1" w:styleId="NoList111234">
    <w:name w:val="No List111234"/>
    <w:next w:val="NoList"/>
    <w:uiPriority w:val="99"/>
    <w:semiHidden/>
    <w:unhideWhenUsed/>
    <w:rsid w:val="00892FC9"/>
  </w:style>
  <w:style w:type="numbering" w:customStyle="1" w:styleId="12224">
    <w:name w:val="無清單12224"/>
    <w:next w:val="NoList"/>
    <w:uiPriority w:val="99"/>
    <w:semiHidden/>
    <w:unhideWhenUsed/>
    <w:rsid w:val="00892FC9"/>
  </w:style>
  <w:style w:type="numbering" w:customStyle="1" w:styleId="111224">
    <w:name w:val="無清單111224"/>
    <w:next w:val="NoList"/>
    <w:uiPriority w:val="99"/>
    <w:semiHidden/>
    <w:unhideWhenUsed/>
    <w:rsid w:val="00892FC9"/>
  </w:style>
  <w:style w:type="numbering" w:customStyle="1" w:styleId="NoList83">
    <w:name w:val="No List83"/>
    <w:next w:val="NoList"/>
    <w:uiPriority w:val="99"/>
    <w:semiHidden/>
    <w:unhideWhenUsed/>
    <w:rsid w:val="00892FC9"/>
  </w:style>
  <w:style w:type="numbering" w:customStyle="1" w:styleId="NoList163">
    <w:name w:val="No List163"/>
    <w:next w:val="NoList"/>
    <w:uiPriority w:val="99"/>
    <w:semiHidden/>
    <w:unhideWhenUsed/>
    <w:rsid w:val="00892FC9"/>
  </w:style>
  <w:style w:type="numbering" w:customStyle="1" w:styleId="1532">
    <w:name w:val="リストなし153"/>
    <w:next w:val="NoList"/>
    <w:uiPriority w:val="99"/>
    <w:semiHidden/>
    <w:unhideWhenUsed/>
    <w:rsid w:val="00892FC9"/>
  </w:style>
  <w:style w:type="numbering" w:customStyle="1" w:styleId="1533">
    <w:name w:val="无列表153"/>
    <w:next w:val="NoList"/>
    <w:semiHidden/>
    <w:rsid w:val="00892FC9"/>
  </w:style>
  <w:style w:type="numbering" w:customStyle="1" w:styleId="NoList253">
    <w:name w:val="No List253"/>
    <w:next w:val="NoList"/>
    <w:semiHidden/>
    <w:rsid w:val="00892FC9"/>
  </w:style>
  <w:style w:type="numbering" w:customStyle="1" w:styleId="NoList353">
    <w:name w:val="No List353"/>
    <w:next w:val="NoList"/>
    <w:uiPriority w:val="99"/>
    <w:semiHidden/>
    <w:rsid w:val="00892FC9"/>
  </w:style>
  <w:style w:type="numbering" w:customStyle="1" w:styleId="NoList1163">
    <w:name w:val="No List1163"/>
    <w:next w:val="NoList"/>
    <w:uiPriority w:val="99"/>
    <w:semiHidden/>
    <w:unhideWhenUsed/>
    <w:rsid w:val="00892FC9"/>
  </w:style>
  <w:style w:type="numbering" w:customStyle="1" w:styleId="1630">
    <w:name w:val="無清單163"/>
    <w:next w:val="NoList"/>
    <w:uiPriority w:val="99"/>
    <w:semiHidden/>
    <w:unhideWhenUsed/>
    <w:rsid w:val="00892FC9"/>
  </w:style>
  <w:style w:type="numbering" w:customStyle="1" w:styleId="11530">
    <w:name w:val="無清單1153"/>
    <w:next w:val="NoList"/>
    <w:uiPriority w:val="99"/>
    <w:semiHidden/>
    <w:unhideWhenUsed/>
    <w:rsid w:val="00892FC9"/>
  </w:style>
  <w:style w:type="numbering" w:customStyle="1" w:styleId="NoList11153">
    <w:name w:val="No List11153"/>
    <w:next w:val="NoList"/>
    <w:uiPriority w:val="99"/>
    <w:semiHidden/>
    <w:unhideWhenUsed/>
    <w:rsid w:val="00892FC9"/>
  </w:style>
  <w:style w:type="numbering" w:customStyle="1" w:styleId="243">
    <w:name w:val="无列表243"/>
    <w:next w:val="NoList"/>
    <w:uiPriority w:val="99"/>
    <w:semiHidden/>
    <w:unhideWhenUsed/>
    <w:rsid w:val="00892FC9"/>
  </w:style>
  <w:style w:type="numbering" w:customStyle="1" w:styleId="NoList1253">
    <w:name w:val="No List1253"/>
    <w:next w:val="NoList"/>
    <w:uiPriority w:val="99"/>
    <w:semiHidden/>
    <w:unhideWhenUsed/>
    <w:rsid w:val="00892FC9"/>
  </w:style>
  <w:style w:type="numbering" w:customStyle="1" w:styleId="11531">
    <w:name w:val="リストなし1153"/>
    <w:next w:val="NoList"/>
    <w:uiPriority w:val="99"/>
    <w:semiHidden/>
    <w:unhideWhenUsed/>
    <w:rsid w:val="00892FC9"/>
  </w:style>
  <w:style w:type="numbering" w:customStyle="1" w:styleId="11532">
    <w:name w:val="无列表1153"/>
    <w:next w:val="NoList"/>
    <w:semiHidden/>
    <w:rsid w:val="00892FC9"/>
  </w:style>
  <w:style w:type="numbering" w:customStyle="1" w:styleId="NoList2153">
    <w:name w:val="No List2153"/>
    <w:next w:val="NoList"/>
    <w:semiHidden/>
    <w:rsid w:val="00892FC9"/>
  </w:style>
  <w:style w:type="numbering" w:customStyle="1" w:styleId="NoList3153">
    <w:name w:val="No List3153"/>
    <w:next w:val="NoList"/>
    <w:uiPriority w:val="99"/>
    <w:semiHidden/>
    <w:rsid w:val="00892FC9"/>
  </w:style>
  <w:style w:type="numbering" w:customStyle="1" w:styleId="1253">
    <w:name w:val="無清單1253"/>
    <w:next w:val="NoList"/>
    <w:uiPriority w:val="99"/>
    <w:semiHidden/>
    <w:unhideWhenUsed/>
    <w:rsid w:val="00892FC9"/>
  </w:style>
  <w:style w:type="numbering" w:customStyle="1" w:styleId="11153">
    <w:name w:val="無清單11153"/>
    <w:next w:val="NoList"/>
    <w:uiPriority w:val="99"/>
    <w:semiHidden/>
    <w:unhideWhenUsed/>
    <w:rsid w:val="00892FC9"/>
  </w:style>
  <w:style w:type="numbering" w:customStyle="1" w:styleId="NoList443">
    <w:name w:val="No List443"/>
    <w:next w:val="NoList"/>
    <w:uiPriority w:val="99"/>
    <w:semiHidden/>
    <w:unhideWhenUsed/>
    <w:rsid w:val="00892FC9"/>
  </w:style>
  <w:style w:type="numbering" w:customStyle="1" w:styleId="NoList11243">
    <w:name w:val="No List11243"/>
    <w:next w:val="NoList"/>
    <w:uiPriority w:val="99"/>
    <w:semiHidden/>
    <w:unhideWhenUsed/>
    <w:rsid w:val="00892FC9"/>
  </w:style>
  <w:style w:type="numbering" w:customStyle="1" w:styleId="NoList12143">
    <w:name w:val="No List12143"/>
    <w:next w:val="NoList"/>
    <w:uiPriority w:val="99"/>
    <w:semiHidden/>
    <w:unhideWhenUsed/>
    <w:rsid w:val="00892FC9"/>
  </w:style>
  <w:style w:type="numbering" w:customStyle="1" w:styleId="111431">
    <w:name w:val="リストなし11143"/>
    <w:next w:val="NoList"/>
    <w:uiPriority w:val="99"/>
    <w:semiHidden/>
    <w:unhideWhenUsed/>
    <w:rsid w:val="00892FC9"/>
  </w:style>
  <w:style w:type="numbering" w:customStyle="1" w:styleId="111432">
    <w:name w:val="无列表11143"/>
    <w:next w:val="NoList"/>
    <w:semiHidden/>
    <w:rsid w:val="00892FC9"/>
  </w:style>
  <w:style w:type="numbering" w:customStyle="1" w:styleId="NoList21143">
    <w:name w:val="No List21143"/>
    <w:next w:val="NoList"/>
    <w:semiHidden/>
    <w:rsid w:val="00892FC9"/>
  </w:style>
  <w:style w:type="numbering" w:customStyle="1" w:styleId="NoList31143">
    <w:name w:val="No List31143"/>
    <w:next w:val="NoList"/>
    <w:uiPriority w:val="99"/>
    <w:semiHidden/>
    <w:rsid w:val="00892FC9"/>
  </w:style>
  <w:style w:type="numbering" w:customStyle="1" w:styleId="NoList111143">
    <w:name w:val="No List111143"/>
    <w:next w:val="NoList"/>
    <w:uiPriority w:val="99"/>
    <w:semiHidden/>
    <w:unhideWhenUsed/>
    <w:rsid w:val="00892FC9"/>
  </w:style>
  <w:style w:type="numbering" w:customStyle="1" w:styleId="12143">
    <w:name w:val="無清單12143"/>
    <w:next w:val="NoList"/>
    <w:uiPriority w:val="99"/>
    <w:semiHidden/>
    <w:unhideWhenUsed/>
    <w:rsid w:val="00892FC9"/>
  </w:style>
  <w:style w:type="numbering" w:customStyle="1" w:styleId="111143">
    <w:name w:val="無清單111143"/>
    <w:next w:val="NoList"/>
    <w:uiPriority w:val="99"/>
    <w:semiHidden/>
    <w:unhideWhenUsed/>
    <w:rsid w:val="00892FC9"/>
  </w:style>
  <w:style w:type="numbering" w:customStyle="1" w:styleId="NoList543">
    <w:name w:val="No List543"/>
    <w:next w:val="NoList"/>
    <w:uiPriority w:val="99"/>
    <w:semiHidden/>
    <w:unhideWhenUsed/>
    <w:rsid w:val="00892FC9"/>
  </w:style>
  <w:style w:type="numbering" w:customStyle="1" w:styleId="NoList1343">
    <w:name w:val="No List1343"/>
    <w:next w:val="NoList"/>
    <w:uiPriority w:val="99"/>
    <w:semiHidden/>
    <w:unhideWhenUsed/>
    <w:rsid w:val="00892FC9"/>
  </w:style>
  <w:style w:type="numbering" w:customStyle="1" w:styleId="12431">
    <w:name w:val="リストなし1243"/>
    <w:next w:val="NoList"/>
    <w:uiPriority w:val="99"/>
    <w:semiHidden/>
    <w:unhideWhenUsed/>
    <w:rsid w:val="00892FC9"/>
  </w:style>
  <w:style w:type="numbering" w:customStyle="1" w:styleId="12432">
    <w:name w:val="无列表1243"/>
    <w:next w:val="NoList"/>
    <w:semiHidden/>
    <w:rsid w:val="00892FC9"/>
  </w:style>
  <w:style w:type="numbering" w:customStyle="1" w:styleId="NoList2243">
    <w:name w:val="No List2243"/>
    <w:next w:val="NoList"/>
    <w:semiHidden/>
    <w:rsid w:val="00892FC9"/>
  </w:style>
  <w:style w:type="numbering" w:customStyle="1" w:styleId="NoList3243">
    <w:name w:val="No List3243"/>
    <w:next w:val="NoList"/>
    <w:uiPriority w:val="99"/>
    <w:semiHidden/>
    <w:rsid w:val="00892FC9"/>
  </w:style>
  <w:style w:type="numbering" w:customStyle="1" w:styleId="1343">
    <w:name w:val="無清單1343"/>
    <w:next w:val="NoList"/>
    <w:uiPriority w:val="99"/>
    <w:semiHidden/>
    <w:unhideWhenUsed/>
    <w:rsid w:val="00892FC9"/>
  </w:style>
  <w:style w:type="numbering" w:customStyle="1" w:styleId="11243">
    <w:name w:val="無清單11243"/>
    <w:next w:val="NoList"/>
    <w:uiPriority w:val="99"/>
    <w:semiHidden/>
    <w:unhideWhenUsed/>
    <w:rsid w:val="00892FC9"/>
  </w:style>
  <w:style w:type="numbering" w:customStyle="1" w:styleId="2143">
    <w:name w:val="无列表2143"/>
    <w:next w:val="NoList"/>
    <w:uiPriority w:val="99"/>
    <w:semiHidden/>
    <w:unhideWhenUsed/>
    <w:rsid w:val="00892FC9"/>
  </w:style>
  <w:style w:type="numbering" w:customStyle="1" w:styleId="NoList12233">
    <w:name w:val="No List12233"/>
    <w:next w:val="NoList"/>
    <w:uiPriority w:val="99"/>
    <w:semiHidden/>
    <w:unhideWhenUsed/>
    <w:rsid w:val="00892FC9"/>
  </w:style>
  <w:style w:type="numbering" w:customStyle="1" w:styleId="112331">
    <w:name w:val="リストなし11233"/>
    <w:next w:val="NoList"/>
    <w:uiPriority w:val="99"/>
    <w:semiHidden/>
    <w:unhideWhenUsed/>
    <w:rsid w:val="00892FC9"/>
  </w:style>
  <w:style w:type="numbering" w:customStyle="1" w:styleId="112332">
    <w:name w:val="无列表11233"/>
    <w:next w:val="NoList"/>
    <w:semiHidden/>
    <w:rsid w:val="00892FC9"/>
  </w:style>
  <w:style w:type="numbering" w:customStyle="1" w:styleId="NoList21233">
    <w:name w:val="No List21233"/>
    <w:next w:val="NoList"/>
    <w:semiHidden/>
    <w:rsid w:val="00892FC9"/>
  </w:style>
  <w:style w:type="numbering" w:customStyle="1" w:styleId="NoList31233">
    <w:name w:val="No List31233"/>
    <w:next w:val="NoList"/>
    <w:uiPriority w:val="99"/>
    <w:semiHidden/>
    <w:rsid w:val="00892FC9"/>
  </w:style>
  <w:style w:type="numbering" w:customStyle="1" w:styleId="NoList111243">
    <w:name w:val="No List111243"/>
    <w:next w:val="NoList"/>
    <w:uiPriority w:val="99"/>
    <w:semiHidden/>
    <w:unhideWhenUsed/>
    <w:rsid w:val="00892FC9"/>
  </w:style>
  <w:style w:type="numbering" w:customStyle="1" w:styleId="12233">
    <w:name w:val="無清單12233"/>
    <w:next w:val="NoList"/>
    <w:uiPriority w:val="99"/>
    <w:semiHidden/>
    <w:unhideWhenUsed/>
    <w:rsid w:val="00892FC9"/>
  </w:style>
  <w:style w:type="numbering" w:customStyle="1" w:styleId="111233">
    <w:name w:val="無清單111233"/>
    <w:next w:val="NoList"/>
    <w:uiPriority w:val="99"/>
    <w:semiHidden/>
    <w:unhideWhenUsed/>
    <w:rsid w:val="00892FC9"/>
  </w:style>
  <w:style w:type="numbering" w:customStyle="1" w:styleId="3130">
    <w:name w:val="无列表313"/>
    <w:next w:val="NoList"/>
    <w:uiPriority w:val="99"/>
    <w:semiHidden/>
    <w:unhideWhenUsed/>
    <w:rsid w:val="00892FC9"/>
  </w:style>
  <w:style w:type="numbering" w:customStyle="1" w:styleId="13231">
    <w:name w:val="无列表1323"/>
    <w:next w:val="NoList"/>
    <w:semiHidden/>
    <w:rsid w:val="00892FC9"/>
  </w:style>
  <w:style w:type="numbering" w:customStyle="1" w:styleId="NoList11323">
    <w:name w:val="No List11323"/>
    <w:next w:val="NoList"/>
    <w:uiPriority w:val="99"/>
    <w:semiHidden/>
    <w:unhideWhenUsed/>
    <w:rsid w:val="00892FC9"/>
  </w:style>
  <w:style w:type="numbering" w:customStyle="1" w:styleId="NoList4123">
    <w:name w:val="No List4123"/>
    <w:next w:val="NoList"/>
    <w:uiPriority w:val="99"/>
    <w:semiHidden/>
    <w:unhideWhenUsed/>
    <w:rsid w:val="00892FC9"/>
  </w:style>
  <w:style w:type="numbering" w:customStyle="1" w:styleId="2223">
    <w:name w:val="无列表2223"/>
    <w:next w:val="NoList"/>
    <w:uiPriority w:val="99"/>
    <w:semiHidden/>
    <w:unhideWhenUsed/>
    <w:rsid w:val="00892FC9"/>
  </w:style>
  <w:style w:type="numbering" w:customStyle="1" w:styleId="NoList121123">
    <w:name w:val="No List121123"/>
    <w:next w:val="NoList"/>
    <w:uiPriority w:val="99"/>
    <w:semiHidden/>
    <w:unhideWhenUsed/>
    <w:rsid w:val="00892FC9"/>
  </w:style>
  <w:style w:type="numbering" w:customStyle="1" w:styleId="1111231">
    <w:name w:val="リストなし111123"/>
    <w:next w:val="NoList"/>
    <w:uiPriority w:val="99"/>
    <w:semiHidden/>
    <w:unhideWhenUsed/>
    <w:rsid w:val="00892FC9"/>
  </w:style>
  <w:style w:type="numbering" w:customStyle="1" w:styleId="1111232">
    <w:name w:val="无列表111123"/>
    <w:next w:val="NoList"/>
    <w:semiHidden/>
    <w:rsid w:val="00892FC9"/>
  </w:style>
  <w:style w:type="numbering" w:customStyle="1" w:styleId="NoList211123">
    <w:name w:val="No List211123"/>
    <w:next w:val="NoList"/>
    <w:semiHidden/>
    <w:rsid w:val="00892FC9"/>
  </w:style>
  <w:style w:type="numbering" w:customStyle="1" w:styleId="NoList311123">
    <w:name w:val="No List311123"/>
    <w:next w:val="NoList"/>
    <w:uiPriority w:val="99"/>
    <w:semiHidden/>
    <w:rsid w:val="00892FC9"/>
  </w:style>
  <w:style w:type="numbering" w:customStyle="1" w:styleId="NoList1111123">
    <w:name w:val="No List1111123"/>
    <w:next w:val="NoList"/>
    <w:uiPriority w:val="99"/>
    <w:semiHidden/>
    <w:unhideWhenUsed/>
    <w:rsid w:val="00892FC9"/>
  </w:style>
  <w:style w:type="numbering" w:customStyle="1" w:styleId="121123">
    <w:name w:val="無清單121123"/>
    <w:next w:val="NoList"/>
    <w:uiPriority w:val="99"/>
    <w:semiHidden/>
    <w:unhideWhenUsed/>
    <w:rsid w:val="00892FC9"/>
  </w:style>
  <w:style w:type="numbering" w:customStyle="1" w:styleId="1111123">
    <w:name w:val="無清單1111123"/>
    <w:next w:val="NoList"/>
    <w:uiPriority w:val="99"/>
    <w:semiHidden/>
    <w:unhideWhenUsed/>
    <w:rsid w:val="00892FC9"/>
  </w:style>
  <w:style w:type="numbering" w:customStyle="1" w:styleId="NoList13123">
    <w:name w:val="No List13123"/>
    <w:next w:val="NoList"/>
    <w:uiPriority w:val="99"/>
    <w:semiHidden/>
    <w:unhideWhenUsed/>
    <w:rsid w:val="00892FC9"/>
  </w:style>
  <w:style w:type="numbering" w:customStyle="1" w:styleId="121231">
    <w:name w:val="リストなし12123"/>
    <w:next w:val="NoList"/>
    <w:uiPriority w:val="99"/>
    <w:semiHidden/>
    <w:unhideWhenUsed/>
    <w:rsid w:val="00892FC9"/>
  </w:style>
  <w:style w:type="numbering" w:customStyle="1" w:styleId="121232">
    <w:name w:val="无列表12123"/>
    <w:next w:val="NoList"/>
    <w:semiHidden/>
    <w:rsid w:val="00892FC9"/>
  </w:style>
  <w:style w:type="numbering" w:customStyle="1" w:styleId="NoList22123">
    <w:name w:val="No List22123"/>
    <w:next w:val="NoList"/>
    <w:semiHidden/>
    <w:rsid w:val="00892FC9"/>
  </w:style>
  <w:style w:type="numbering" w:customStyle="1" w:styleId="NoList32123">
    <w:name w:val="No List32123"/>
    <w:next w:val="NoList"/>
    <w:uiPriority w:val="99"/>
    <w:semiHidden/>
    <w:rsid w:val="00892FC9"/>
  </w:style>
  <w:style w:type="numbering" w:customStyle="1" w:styleId="NoList112123">
    <w:name w:val="No List112123"/>
    <w:next w:val="NoList"/>
    <w:uiPriority w:val="99"/>
    <w:semiHidden/>
    <w:unhideWhenUsed/>
    <w:rsid w:val="00892FC9"/>
  </w:style>
  <w:style w:type="numbering" w:customStyle="1" w:styleId="13123">
    <w:name w:val="無清單13123"/>
    <w:next w:val="NoList"/>
    <w:uiPriority w:val="99"/>
    <w:semiHidden/>
    <w:unhideWhenUsed/>
    <w:rsid w:val="00892FC9"/>
  </w:style>
  <w:style w:type="numbering" w:customStyle="1" w:styleId="1121230">
    <w:name w:val="無清單112123"/>
    <w:next w:val="NoList"/>
    <w:uiPriority w:val="99"/>
    <w:semiHidden/>
    <w:unhideWhenUsed/>
    <w:rsid w:val="00892FC9"/>
  </w:style>
  <w:style w:type="numbering" w:customStyle="1" w:styleId="21123">
    <w:name w:val="无列表21123"/>
    <w:next w:val="NoList"/>
    <w:uiPriority w:val="99"/>
    <w:semiHidden/>
    <w:unhideWhenUsed/>
    <w:rsid w:val="00892FC9"/>
  </w:style>
  <w:style w:type="numbering" w:customStyle="1" w:styleId="NoList122123">
    <w:name w:val="No List122123"/>
    <w:next w:val="NoList"/>
    <w:uiPriority w:val="99"/>
    <w:semiHidden/>
    <w:unhideWhenUsed/>
    <w:rsid w:val="00892FC9"/>
  </w:style>
  <w:style w:type="numbering" w:customStyle="1" w:styleId="1121231">
    <w:name w:val="リストなし112123"/>
    <w:next w:val="NoList"/>
    <w:uiPriority w:val="99"/>
    <w:semiHidden/>
    <w:unhideWhenUsed/>
    <w:rsid w:val="00892FC9"/>
  </w:style>
  <w:style w:type="numbering" w:customStyle="1" w:styleId="1121232">
    <w:name w:val="无列表112123"/>
    <w:next w:val="NoList"/>
    <w:semiHidden/>
    <w:rsid w:val="00892FC9"/>
  </w:style>
  <w:style w:type="numbering" w:customStyle="1" w:styleId="NoList212123">
    <w:name w:val="No List212123"/>
    <w:next w:val="NoList"/>
    <w:semiHidden/>
    <w:rsid w:val="00892FC9"/>
  </w:style>
  <w:style w:type="numbering" w:customStyle="1" w:styleId="NoList312123">
    <w:name w:val="No List312123"/>
    <w:next w:val="NoList"/>
    <w:uiPriority w:val="99"/>
    <w:semiHidden/>
    <w:rsid w:val="00892FC9"/>
  </w:style>
  <w:style w:type="numbering" w:customStyle="1" w:styleId="NoList1112123">
    <w:name w:val="No List1112123"/>
    <w:next w:val="NoList"/>
    <w:uiPriority w:val="99"/>
    <w:semiHidden/>
    <w:unhideWhenUsed/>
    <w:rsid w:val="00892FC9"/>
  </w:style>
  <w:style w:type="numbering" w:customStyle="1" w:styleId="122123">
    <w:name w:val="無清單122123"/>
    <w:next w:val="NoList"/>
    <w:uiPriority w:val="99"/>
    <w:semiHidden/>
    <w:unhideWhenUsed/>
    <w:rsid w:val="00892FC9"/>
  </w:style>
  <w:style w:type="numbering" w:customStyle="1" w:styleId="1112123">
    <w:name w:val="無清單1112123"/>
    <w:next w:val="NoList"/>
    <w:uiPriority w:val="99"/>
    <w:semiHidden/>
    <w:unhideWhenUsed/>
    <w:rsid w:val="00892FC9"/>
  </w:style>
  <w:style w:type="numbering" w:customStyle="1" w:styleId="131131">
    <w:name w:val="无列表13113"/>
    <w:next w:val="NoList"/>
    <w:semiHidden/>
    <w:rsid w:val="00892FC9"/>
  </w:style>
  <w:style w:type="numbering" w:customStyle="1" w:styleId="NoList41113">
    <w:name w:val="No List41113"/>
    <w:next w:val="NoList"/>
    <w:uiPriority w:val="99"/>
    <w:semiHidden/>
    <w:unhideWhenUsed/>
    <w:rsid w:val="00892FC9"/>
  </w:style>
  <w:style w:type="numbering" w:customStyle="1" w:styleId="22113">
    <w:name w:val="无列表22113"/>
    <w:next w:val="NoList"/>
    <w:uiPriority w:val="99"/>
    <w:semiHidden/>
    <w:unhideWhenUsed/>
    <w:rsid w:val="00892FC9"/>
  </w:style>
  <w:style w:type="numbering" w:customStyle="1" w:styleId="NoList1211114">
    <w:name w:val="No List1211114"/>
    <w:next w:val="NoList"/>
    <w:uiPriority w:val="99"/>
    <w:semiHidden/>
    <w:unhideWhenUsed/>
    <w:rsid w:val="00892FC9"/>
  </w:style>
  <w:style w:type="numbering" w:customStyle="1" w:styleId="11111140">
    <w:name w:val="リストなし1111114"/>
    <w:next w:val="NoList"/>
    <w:uiPriority w:val="99"/>
    <w:semiHidden/>
    <w:unhideWhenUsed/>
    <w:rsid w:val="00892FC9"/>
  </w:style>
  <w:style w:type="numbering" w:customStyle="1" w:styleId="11111141">
    <w:name w:val="无列表1111114"/>
    <w:next w:val="NoList"/>
    <w:semiHidden/>
    <w:rsid w:val="00892FC9"/>
  </w:style>
  <w:style w:type="numbering" w:customStyle="1" w:styleId="NoList2111114">
    <w:name w:val="No List2111114"/>
    <w:next w:val="NoList"/>
    <w:semiHidden/>
    <w:rsid w:val="00892FC9"/>
  </w:style>
  <w:style w:type="numbering" w:customStyle="1" w:styleId="NoList3111114">
    <w:name w:val="No List3111114"/>
    <w:next w:val="NoList"/>
    <w:uiPriority w:val="99"/>
    <w:semiHidden/>
    <w:rsid w:val="00892FC9"/>
  </w:style>
  <w:style w:type="numbering" w:customStyle="1" w:styleId="NoList11111114">
    <w:name w:val="No List11111114"/>
    <w:next w:val="NoList"/>
    <w:uiPriority w:val="99"/>
    <w:semiHidden/>
    <w:unhideWhenUsed/>
    <w:rsid w:val="00892FC9"/>
  </w:style>
  <w:style w:type="numbering" w:customStyle="1" w:styleId="1211114">
    <w:name w:val="無清單1211114"/>
    <w:next w:val="NoList"/>
    <w:uiPriority w:val="99"/>
    <w:semiHidden/>
    <w:unhideWhenUsed/>
    <w:rsid w:val="00892FC9"/>
  </w:style>
  <w:style w:type="numbering" w:customStyle="1" w:styleId="11111114">
    <w:name w:val="無清單11111114"/>
    <w:next w:val="NoList"/>
    <w:uiPriority w:val="99"/>
    <w:semiHidden/>
    <w:unhideWhenUsed/>
    <w:rsid w:val="00892FC9"/>
  </w:style>
  <w:style w:type="numbering" w:customStyle="1" w:styleId="NoList131113">
    <w:name w:val="No List131113"/>
    <w:next w:val="NoList"/>
    <w:uiPriority w:val="99"/>
    <w:semiHidden/>
    <w:unhideWhenUsed/>
    <w:rsid w:val="00892FC9"/>
  </w:style>
  <w:style w:type="numbering" w:customStyle="1" w:styleId="1211132">
    <w:name w:val="リストなし121113"/>
    <w:next w:val="NoList"/>
    <w:uiPriority w:val="99"/>
    <w:semiHidden/>
    <w:unhideWhenUsed/>
    <w:rsid w:val="00892FC9"/>
  </w:style>
  <w:style w:type="numbering" w:customStyle="1" w:styleId="1211140">
    <w:name w:val="无列表121114"/>
    <w:next w:val="NoList"/>
    <w:semiHidden/>
    <w:rsid w:val="00892FC9"/>
  </w:style>
  <w:style w:type="numbering" w:customStyle="1" w:styleId="NoList221113">
    <w:name w:val="No List221113"/>
    <w:next w:val="NoList"/>
    <w:semiHidden/>
    <w:rsid w:val="00892FC9"/>
  </w:style>
  <w:style w:type="numbering" w:customStyle="1" w:styleId="NoList321113">
    <w:name w:val="No List321113"/>
    <w:next w:val="NoList"/>
    <w:uiPriority w:val="99"/>
    <w:semiHidden/>
    <w:rsid w:val="00892FC9"/>
  </w:style>
  <w:style w:type="numbering" w:customStyle="1" w:styleId="NoList1121113">
    <w:name w:val="No List1121113"/>
    <w:next w:val="NoList"/>
    <w:uiPriority w:val="99"/>
    <w:semiHidden/>
    <w:unhideWhenUsed/>
    <w:rsid w:val="00892FC9"/>
  </w:style>
  <w:style w:type="numbering" w:customStyle="1" w:styleId="131113">
    <w:name w:val="無清單131113"/>
    <w:next w:val="NoList"/>
    <w:uiPriority w:val="99"/>
    <w:semiHidden/>
    <w:unhideWhenUsed/>
    <w:rsid w:val="00892FC9"/>
  </w:style>
  <w:style w:type="numbering" w:customStyle="1" w:styleId="11211130">
    <w:name w:val="無清單1121113"/>
    <w:next w:val="NoList"/>
    <w:uiPriority w:val="99"/>
    <w:semiHidden/>
    <w:unhideWhenUsed/>
    <w:rsid w:val="00892FC9"/>
  </w:style>
  <w:style w:type="numbering" w:customStyle="1" w:styleId="211114">
    <w:name w:val="无列表211114"/>
    <w:next w:val="NoList"/>
    <w:uiPriority w:val="99"/>
    <w:semiHidden/>
    <w:unhideWhenUsed/>
    <w:rsid w:val="00892FC9"/>
  </w:style>
  <w:style w:type="numbering" w:customStyle="1" w:styleId="NoList1221113">
    <w:name w:val="No List1221113"/>
    <w:next w:val="NoList"/>
    <w:uiPriority w:val="99"/>
    <w:semiHidden/>
    <w:unhideWhenUsed/>
    <w:rsid w:val="00892FC9"/>
  </w:style>
  <w:style w:type="numbering" w:customStyle="1" w:styleId="11211131">
    <w:name w:val="リストなし1121113"/>
    <w:next w:val="NoList"/>
    <w:uiPriority w:val="99"/>
    <w:semiHidden/>
    <w:unhideWhenUsed/>
    <w:rsid w:val="00892FC9"/>
  </w:style>
  <w:style w:type="numbering" w:customStyle="1" w:styleId="11211132">
    <w:name w:val="无列表1121113"/>
    <w:next w:val="NoList"/>
    <w:semiHidden/>
    <w:rsid w:val="00892FC9"/>
  </w:style>
  <w:style w:type="numbering" w:customStyle="1" w:styleId="NoList2121113">
    <w:name w:val="No List2121113"/>
    <w:next w:val="NoList"/>
    <w:semiHidden/>
    <w:rsid w:val="00892FC9"/>
  </w:style>
  <w:style w:type="numbering" w:customStyle="1" w:styleId="NoList3121113">
    <w:name w:val="No List3121113"/>
    <w:next w:val="NoList"/>
    <w:uiPriority w:val="99"/>
    <w:semiHidden/>
    <w:rsid w:val="00892FC9"/>
  </w:style>
  <w:style w:type="numbering" w:customStyle="1" w:styleId="NoList11121113">
    <w:name w:val="No List11121113"/>
    <w:next w:val="NoList"/>
    <w:uiPriority w:val="99"/>
    <w:semiHidden/>
    <w:unhideWhenUsed/>
    <w:rsid w:val="00892FC9"/>
  </w:style>
  <w:style w:type="numbering" w:customStyle="1" w:styleId="12211130">
    <w:name w:val="無清單1221113"/>
    <w:next w:val="NoList"/>
    <w:uiPriority w:val="99"/>
    <w:semiHidden/>
    <w:unhideWhenUsed/>
    <w:rsid w:val="00892FC9"/>
  </w:style>
  <w:style w:type="numbering" w:customStyle="1" w:styleId="111211130">
    <w:name w:val="無清單11121113"/>
    <w:next w:val="NoList"/>
    <w:uiPriority w:val="99"/>
    <w:semiHidden/>
    <w:unhideWhenUsed/>
    <w:rsid w:val="00892FC9"/>
  </w:style>
  <w:style w:type="numbering" w:customStyle="1" w:styleId="122131">
    <w:name w:val="无列表12213"/>
    <w:next w:val="NoList"/>
    <w:semiHidden/>
    <w:rsid w:val="00892FC9"/>
  </w:style>
  <w:style w:type="numbering" w:customStyle="1" w:styleId="NoList20">
    <w:name w:val="No List20"/>
    <w:next w:val="NoList"/>
    <w:uiPriority w:val="99"/>
    <w:semiHidden/>
    <w:unhideWhenUsed/>
    <w:rsid w:val="00892FC9"/>
  </w:style>
  <w:style w:type="numbering" w:customStyle="1" w:styleId="NoList120">
    <w:name w:val="No List120"/>
    <w:next w:val="NoList"/>
    <w:uiPriority w:val="99"/>
    <w:semiHidden/>
    <w:unhideWhenUsed/>
    <w:rsid w:val="00892FC9"/>
  </w:style>
  <w:style w:type="numbering" w:customStyle="1" w:styleId="192">
    <w:name w:val="リストなし19"/>
    <w:next w:val="NoList"/>
    <w:uiPriority w:val="99"/>
    <w:semiHidden/>
    <w:unhideWhenUsed/>
    <w:rsid w:val="00892FC9"/>
  </w:style>
  <w:style w:type="numbering" w:customStyle="1" w:styleId="193">
    <w:name w:val="无列表19"/>
    <w:next w:val="NoList"/>
    <w:semiHidden/>
    <w:rsid w:val="00892FC9"/>
  </w:style>
  <w:style w:type="numbering" w:customStyle="1" w:styleId="NoList29">
    <w:name w:val="No List29"/>
    <w:next w:val="NoList"/>
    <w:semiHidden/>
    <w:rsid w:val="00892FC9"/>
  </w:style>
  <w:style w:type="numbering" w:customStyle="1" w:styleId="NoList39">
    <w:name w:val="No List39"/>
    <w:next w:val="NoList"/>
    <w:uiPriority w:val="99"/>
    <w:semiHidden/>
    <w:rsid w:val="00892FC9"/>
  </w:style>
  <w:style w:type="numbering" w:customStyle="1" w:styleId="NoList1110">
    <w:name w:val="No List1110"/>
    <w:next w:val="NoList"/>
    <w:uiPriority w:val="99"/>
    <w:semiHidden/>
    <w:unhideWhenUsed/>
    <w:rsid w:val="00892FC9"/>
  </w:style>
  <w:style w:type="numbering" w:customStyle="1" w:styleId="1101">
    <w:name w:val="無清單110"/>
    <w:next w:val="NoList"/>
    <w:uiPriority w:val="99"/>
    <w:semiHidden/>
    <w:unhideWhenUsed/>
    <w:rsid w:val="00892FC9"/>
  </w:style>
  <w:style w:type="numbering" w:customStyle="1" w:styleId="1190">
    <w:name w:val="無清單119"/>
    <w:next w:val="NoList"/>
    <w:uiPriority w:val="99"/>
    <w:semiHidden/>
    <w:unhideWhenUsed/>
    <w:rsid w:val="00892FC9"/>
  </w:style>
  <w:style w:type="numbering" w:customStyle="1" w:styleId="NoList1119">
    <w:name w:val="No List1119"/>
    <w:next w:val="NoList"/>
    <w:uiPriority w:val="99"/>
    <w:semiHidden/>
    <w:unhideWhenUsed/>
    <w:rsid w:val="00892FC9"/>
  </w:style>
  <w:style w:type="numbering" w:customStyle="1" w:styleId="280">
    <w:name w:val="无列表28"/>
    <w:next w:val="NoList"/>
    <w:uiPriority w:val="99"/>
    <w:semiHidden/>
    <w:unhideWhenUsed/>
    <w:rsid w:val="00892FC9"/>
  </w:style>
  <w:style w:type="numbering" w:customStyle="1" w:styleId="NoList129">
    <w:name w:val="No List129"/>
    <w:next w:val="NoList"/>
    <w:uiPriority w:val="99"/>
    <w:semiHidden/>
    <w:unhideWhenUsed/>
    <w:rsid w:val="00892FC9"/>
  </w:style>
  <w:style w:type="numbering" w:customStyle="1" w:styleId="1191">
    <w:name w:val="リストなし119"/>
    <w:next w:val="NoList"/>
    <w:uiPriority w:val="99"/>
    <w:semiHidden/>
    <w:unhideWhenUsed/>
    <w:rsid w:val="00892FC9"/>
  </w:style>
  <w:style w:type="numbering" w:customStyle="1" w:styleId="1192">
    <w:name w:val="无列表119"/>
    <w:next w:val="NoList"/>
    <w:semiHidden/>
    <w:rsid w:val="00892FC9"/>
  </w:style>
  <w:style w:type="numbering" w:customStyle="1" w:styleId="NoList219">
    <w:name w:val="No List219"/>
    <w:next w:val="NoList"/>
    <w:semiHidden/>
    <w:rsid w:val="00892FC9"/>
  </w:style>
  <w:style w:type="numbering" w:customStyle="1" w:styleId="NoList319">
    <w:name w:val="No List319"/>
    <w:next w:val="NoList"/>
    <w:uiPriority w:val="99"/>
    <w:semiHidden/>
    <w:rsid w:val="00892FC9"/>
  </w:style>
  <w:style w:type="numbering" w:customStyle="1" w:styleId="1290">
    <w:name w:val="無清單129"/>
    <w:next w:val="NoList"/>
    <w:uiPriority w:val="99"/>
    <w:semiHidden/>
    <w:unhideWhenUsed/>
    <w:rsid w:val="00892FC9"/>
  </w:style>
  <w:style w:type="numbering" w:customStyle="1" w:styleId="11190">
    <w:name w:val="無清單1119"/>
    <w:next w:val="NoList"/>
    <w:uiPriority w:val="99"/>
    <w:semiHidden/>
    <w:unhideWhenUsed/>
    <w:rsid w:val="00892FC9"/>
  </w:style>
  <w:style w:type="numbering" w:customStyle="1" w:styleId="NoList48">
    <w:name w:val="No List48"/>
    <w:next w:val="NoList"/>
    <w:uiPriority w:val="99"/>
    <w:semiHidden/>
    <w:unhideWhenUsed/>
    <w:rsid w:val="00892FC9"/>
  </w:style>
  <w:style w:type="numbering" w:customStyle="1" w:styleId="NoList1128">
    <w:name w:val="No List1128"/>
    <w:next w:val="NoList"/>
    <w:uiPriority w:val="99"/>
    <w:semiHidden/>
    <w:unhideWhenUsed/>
    <w:rsid w:val="00892FC9"/>
  </w:style>
  <w:style w:type="numbering" w:customStyle="1" w:styleId="NoList1218">
    <w:name w:val="No List1218"/>
    <w:next w:val="NoList"/>
    <w:uiPriority w:val="99"/>
    <w:semiHidden/>
    <w:unhideWhenUsed/>
    <w:rsid w:val="00892FC9"/>
  </w:style>
  <w:style w:type="numbering" w:customStyle="1" w:styleId="11181">
    <w:name w:val="リストなし1118"/>
    <w:next w:val="NoList"/>
    <w:uiPriority w:val="99"/>
    <w:semiHidden/>
    <w:unhideWhenUsed/>
    <w:rsid w:val="00892FC9"/>
  </w:style>
  <w:style w:type="numbering" w:customStyle="1" w:styleId="11182">
    <w:name w:val="无列表1118"/>
    <w:next w:val="NoList"/>
    <w:semiHidden/>
    <w:rsid w:val="00892FC9"/>
  </w:style>
  <w:style w:type="numbering" w:customStyle="1" w:styleId="NoList2118">
    <w:name w:val="No List2118"/>
    <w:next w:val="NoList"/>
    <w:semiHidden/>
    <w:rsid w:val="00892FC9"/>
  </w:style>
  <w:style w:type="numbering" w:customStyle="1" w:styleId="NoList3118">
    <w:name w:val="No List3118"/>
    <w:next w:val="NoList"/>
    <w:uiPriority w:val="99"/>
    <w:semiHidden/>
    <w:rsid w:val="00892FC9"/>
  </w:style>
  <w:style w:type="numbering" w:customStyle="1" w:styleId="NoList11118">
    <w:name w:val="No List11118"/>
    <w:next w:val="NoList"/>
    <w:uiPriority w:val="99"/>
    <w:semiHidden/>
    <w:unhideWhenUsed/>
    <w:rsid w:val="00892FC9"/>
  </w:style>
  <w:style w:type="numbering" w:customStyle="1" w:styleId="12180">
    <w:name w:val="無清單1218"/>
    <w:next w:val="NoList"/>
    <w:uiPriority w:val="99"/>
    <w:semiHidden/>
    <w:unhideWhenUsed/>
    <w:rsid w:val="00892FC9"/>
  </w:style>
  <w:style w:type="numbering" w:customStyle="1" w:styleId="111180">
    <w:name w:val="無清單11118"/>
    <w:next w:val="NoList"/>
    <w:uiPriority w:val="99"/>
    <w:semiHidden/>
    <w:unhideWhenUsed/>
    <w:rsid w:val="00892FC9"/>
  </w:style>
  <w:style w:type="numbering" w:customStyle="1" w:styleId="NoList58">
    <w:name w:val="No List58"/>
    <w:next w:val="NoList"/>
    <w:uiPriority w:val="99"/>
    <w:semiHidden/>
    <w:unhideWhenUsed/>
    <w:rsid w:val="00892FC9"/>
  </w:style>
  <w:style w:type="numbering" w:customStyle="1" w:styleId="NoList138">
    <w:name w:val="No List138"/>
    <w:next w:val="NoList"/>
    <w:uiPriority w:val="99"/>
    <w:semiHidden/>
    <w:unhideWhenUsed/>
    <w:rsid w:val="00892FC9"/>
  </w:style>
  <w:style w:type="numbering" w:customStyle="1" w:styleId="1281">
    <w:name w:val="リストなし128"/>
    <w:next w:val="NoList"/>
    <w:uiPriority w:val="99"/>
    <w:semiHidden/>
    <w:unhideWhenUsed/>
    <w:rsid w:val="00892FC9"/>
  </w:style>
  <w:style w:type="numbering" w:customStyle="1" w:styleId="1282">
    <w:name w:val="无列表128"/>
    <w:next w:val="NoList"/>
    <w:semiHidden/>
    <w:rsid w:val="00892FC9"/>
  </w:style>
  <w:style w:type="numbering" w:customStyle="1" w:styleId="NoList228">
    <w:name w:val="No List228"/>
    <w:next w:val="NoList"/>
    <w:semiHidden/>
    <w:rsid w:val="00892FC9"/>
  </w:style>
  <w:style w:type="numbering" w:customStyle="1" w:styleId="NoList328">
    <w:name w:val="No List328"/>
    <w:next w:val="NoList"/>
    <w:uiPriority w:val="99"/>
    <w:semiHidden/>
    <w:rsid w:val="00892FC9"/>
  </w:style>
  <w:style w:type="numbering" w:customStyle="1" w:styleId="1380">
    <w:name w:val="無清單138"/>
    <w:next w:val="NoList"/>
    <w:uiPriority w:val="99"/>
    <w:semiHidden/>
    <w:unhideWhenUsed/>
    <w:rsid w:val="00892FC9"/>
  </w:style>
  <w:style w:type="numbering" w:customStyle="1" w:styleId="11280">
    <w:name w:val="無清單1128"/>
    <w:next w:val="NoList"/>
    <w:uiPriority w:val="99"/>
    <w:semiHidden/>
    <w:unhideWhenUsed/>
    <w:rsid w:val="00892FC9"/>
  </w:style>
  <w:style w:type="numbering" w:customStyle="1" w:styleId="218">
    <w:name w:val="无列表218"/>
    <w:next w:val="NoList"/>
    <w:uiPriority w:val="99"/>
    <w:semiHidden/>
    <w:unhideWhenUsed/>
    <w:rsid w:val="00892FC9"/>
  </w:style>
  <w:style w:type="numbering" w:customStyle="1" w:styleId="NoList1227">
    <w:name w:val="No List1227"/>
    <w:next w:val="NoList"/>
    <w:uiPriority w:val="99"/>
    <w:semiHidden/>
    <w:unhideWhenUsed/>
    <w:rsid w:val="00892FC9"/>
  </w:style>
  <w:style w:type="numbering" w:customStyle="1" w:styleId="11271">
    <w:name w:val="リストなし1127"/>
    <w:next w:val="NoList"/>
    <w:uiPriority w:val="99"/>
    <w:semiHidden/>
    <w:unhideWhenUsed/>
    <w:rsid w:val="00892FC9"/>
  </w:style>
  <w:style w:type="numbering" w:customStyle="1" w:styleId="11272">
    <w:name w:val="无列表1127"/>
    <w:next w:val="NoList"/>
    <w:semiHidden/>
    <w:rsid w:val="00892FC9"/>
  </w:style>
  <w:style w:type="numbering" w:customStyle="1" w:styleId="NoList2127">
    <w:name w:val="No List2127"/>
    <w:next w:val="NoList"/>
    <w:semiHidden/>
    <w:rsid w:val="00892FC9"/>
  </w:style>
  <w:style w:type="numbering" w:customStyle="1" w:styleId="NoList3127">
    <w:name w:val="No List3127"/>
    <w:next w:val="NoList"/>
    <w:uiPriority w:val="99"/>
    <w:semiHidden/>
    <w:rsid w:val="00892FC9"/>
  </w:style>
  <w:style w:type="numbering" w:customStyle="1" w:styleId="NoList11128">
    <w:name w:val="No List11128"/>
    <w:next w:val="NoList"/>
    <w:uiPriority w:val="99"/>
    <w:semiHidden/>
    <w:unhideWhenUsed/>
    <w:rsid w:val="00892FC9"/>
  </w:style>
  <w:style w:type="numbering" w:customStyle="1" w:styleId="12270">
    <w:name w:val="無清單1227"/>
    <w:next w:val="NoList"/>
    <w:uiPriority w:val="99"/>
    <w:semiHidden/>
    <w:unhideWhenUsed/>
    <w:rsid w:val="00892FC9"/>
  </w:style>
  <w:style w:type="numbering" w:customStyle="1" w:styleId="11127">
    <w:name w:val="無清單11127"/>
    <w:next w:val="NoList"/>
    <w:uiPriority w:val="99"/>
    <w:semiHidden/>
    <w:unhideWhenUsed/>
    <w:rsid w:val="00892FC9"/>
  </w:style>
  <w:style w:type="numbering" w:customStyle="1" w:styleId="360">
    <w:name w:val="无列表36"/>
    <w:next w:val="NoList"/>
    <w:uiPriority w:val="99"/>
    <w:semiHidden/>
    <w:unhideWhenUsed/>
    <w:rsid w:val="00892FC9"/>
  </w:style>
  <w:style w:type="numbering" w:customStyle="1" w:styleId="1361">
    <w:name w:val="无列表136"/>
    <w:next w:val="NoList"/>
    <w:semiHidden/>
    <w:rsid w:val="00892FC9"/>
  </w:style>
  <w:style w:type="numbering" w:customStyle="1" w:styleId="NoList1136">
    <w:name w:val="No List1136"/>
    <w:next w:val="NoList"/>
    <w:uiPriority w:val="99"/>
    <w:semiHidden/>
    <w:unhideWhenUsed/>
    <w:rsid w:val="00892FC9"/>
  </w:style>
  <w:style w:type="numbering" w:customStyle="1" w:styleId="NoList416">
    <w:name w:val="No List416"/>
    <w:next w:val="NoList"/>
    <w:uiPriority w:val="99"/>
    <w:semiHidden/>
    <w:unhideWhenUsed/>
    <w:rsid w:val="00892FC9"/>
  </w:style>
  <w:style w:type="numbering" w:customStyle="1" w:styleId="226">
    <w:name w:val="无列表226"/>
    <w:next w:val="NoList"/>
    <w:uiPriority w:val="99"/>
    <w:semiHidden/>
    <w:unhideWhenUsed/>
    <w:rsid w:val="00892FC9"/>
  </w:style>
  <w:style w:type="numbering" w:customStyle="1" w:styleId="NoList12116">
    <w:name w:val="No List12116"/>
    <w:next w:val="NoList"/>
    <w:uiPriority w:val="99"/>
    <w:semiHidden/>
    <w:unhideWhenUsed/>
    <w:rsid w:val="00892FC9"/>
  </w:style>
  <w:style w:type="numbering" w:customStyle="1" w:styleId="111161">
    <w:name w:val="リストなし11116"/>
    <w:next w:val="NoList"/>
    <w:uiPriority w:val="99"/>
    <w:semiHidden/>
    <w:unhideWhenUsed/>
    <w:rsid w:val="00892FC9"/>
  </w:style>
  <w:style w:type="numbering" w:customStyle="1" w:styleId="111162">
    <w:name w:val="无列表11116"/>
    <w:next w:val="NoList"/>
    <w:semiHidden/>
    <w:rsid w:val="00892FC9"/>
  </w:style>
  <w:style w:type="numbering" w:customStyle="1" w:styleId="NoList21116">
    <w:name w:val="No List21116"/>
    <w:next w:val="NoList"/>
    <w:semiHidden/>
    <w:rsid w:val="00892FC9"/>
  </w:style>
  <w:style w:type="numbering" w:customStyle="1" w:styleId="NoList31116">
    <w:name w:val="No List31116"/>
    <w:next w:val="NoList"/>
    <w:uiPriority w:val="99"/>
    <w:semiHidden/>
    <w:rsid w:val="00892FC9"/>
  </w:style>
  <w:style w:type="numbering" w:customStyle="1" w:styleId="NoList111116">
    <w:name w:val="No List111116"/>
    <w:next w:val="NoList"/>
    <w:uiPriority w:val="99"/>
    <w:semiHidden/>
    <w:unhideWhenUsed/>
    <w:rsid w:val="00892FC9"/>
  </w:style>
  <w:style w:type="numbering" w:customStyle="1" w:styleId="12116">
    <w:name w:val="無清單12116"/>
    <w:next w:val="NoList"/>
    <w:uiPriority w:val="99"/>
    <w:semiHidden/>
    <w:unhideWhenUsed/>
    <w:rsid w:val="00892FC9"/>
  </w:style>
  <w:style w:type="numbering" w:customStyle="1" w:styleId="111116">
    <w:name w:val="無清單111116"/>
    <w:next w:val="NoList"/>
    <w:uiPriority w:val="99"/>
    <w:semiHidden/>
    <w:unhideWhenUsed/>
    <w:rsid w:val="00892FC9"/>
  </w:style>
  <w:style w:type="numbering" w:customStyle="1" w:styleId="NoList1316">
    <w:name w:val="No List1316"/>
    <w:next w:val="NoList"/>
    <w:uiPriority w:val="99"/>
    <w:semiHidden/>
    <w:unhideWhenUsed/>
    <w:rsid w:val="00892FC9"/>
  </w:style>
  <w:style w:type="numbering" w:customStyle="1" w:styleId="12161">
    <w:name w:val="リストなし1216"/>
    <w:next w:val="NoList"/>
    <w:uiPriority w:val="99"/>
    <w:semiHidden/>
    <w:unhideWhenUsed/>
    <w:rsid w:val="00892FC9"/>
  </w:style>
  <w:style w:type="numbering" w:customStyle="1" w:styleId="12162">
    <w:name w:val="无列表1216"/>
    <w:next w:val="NoList"/>
    <w:semiHidden/>
    <w:rsid w:val="00892FC9"/>
  </w:style>
  <w:style w:type="numbering" w:customStyle="1" w:styleId="NoList2216">
    <w:name w:val="No List2216"/>
    <w:next w:val="NoList"/>
    <w:semiHidden/>
    <w:rsid w:val="00892FC9"/>
  </w:style>
  <w:style w:type="numbering" w:customStyle="1" w:styleId="NoList3216">
    <w:name w:val="No List3216"/>
    <w:next w:val="NoList"/>
    <w:uiPriority w:val="99"/>
    <w:semiHidden/>
    <w:rsid w:val="00892FC9"/>
  </w:style>
  <w:style w:type="numbering" w:customStyle="1" w:styleId="NoList11216">
    <w:name w:val="No List11216"/>
    <w:next w:val="NoList"/>
    <w:uiPriority w:val="99"/>
    <w:semiHidden/>
    <w:unhideWhenUsed/>
    <w:rsid w:val="00892FC9"/>
  </w:style>
  <w:style w:type="numbering" w:customStyle="1" w:styleId="1316">
    <w:name w:val="無清單1316"/>
    <w:next w:val="NoList"/>
    <w:uiPriority w:val="99"/>
    <w:semiHidden/>
    <w:unhideWhenUsed/>
    <w:rsid w:val="00892FC9"/>
  </w:style>
  <w:style w:type="numbering" w:customStyle="1" w:styleId="11216">
    <w:name w:val="無清單11216"/>
    <w:next w:val="NoList"/>
    <w:uiPriority w:val="99"/>
    <w:semiHidden/>
    <w:unhideWhenUsed/>
    <w:rsid w:val="00892FC9"/>
  </w:style>
  <w:style w:type="numbering" w:customStyle="1" w:styleId="2116">
    <w:name w:val="无列表2116"/>
    <w:next w:val="NoList"/>
    <w:uiPriority w:val="99"/>
    <w:semiHidden/>
    <w:unhideWhenUsed/>
    <w:rsid w:val="00892FC9"/>
  </w:style>
  <w:style w:type="numbering" w:customStyle="1" w:styleId="NoList12216">
    <w:name w:val="No List12216"/>
    <w:next w:val="NoList"/>
    <w:uiPriority w:val="99"/>
    <w:semiHidden/>
    <w:unhideWhenUsed/>
    <w:rsid w:val="00892FC9"/>
  </w:style>
  <w:style w:type="numbering" w:customStyle="1" w:styleId="112160">
    <w:name w:val="リストなし11216"/>
    <w:next w:val="NoList"/>
    <w:uiPriority w:val="99"/>
    <w:semiHidden/>
    <w:unhideWhenUsed/>
    <w:rsid w:val="00892FC9"/>
  </w:style>
  <w:style w:type="numbering" w:customStyle="1" w:styleId="112161">
    <w:name w:val="无列表11216"/>
    <w:next w:val="NoList"/>
    <w:semiHidden/>
    <w:rsid w:val="00892FC9"/>
  </w:style>
  <w:style w:type="numbering" w:customStyle="1" w:styleId="NoList21216">
    <w:name w:val="No List21216"/>
    <w:next w:val="NoList"/>
    <w:semiHidden/>
    <w:rsid w:val="00892FC9"/>
  </w:style>
  <w:style w:type="numbering" w:customStyle="1" w:styleId="NoList31216">
    <w:name w:val="No List31216"/>
    <w:next w:val="NoList"/>
    <w:uiPriority w:val="99"/>
    <w:semiHidden/>
    <w:rsid w:val="00892FC9"/>
  </w:style>
  <w:style w:type="numbering" w:customStyle="1" w:styleId="NoList111216">
    <w:name w:val="No List111216"/>
    <w:next w:val="NoList"/>
    <w:uiPriority w:val="99"/>
    <w:semiHidden/>
    <w:unhideWhenUsed/>
    <w:rsid w:val="00892FC9"/>
  </w:style>
  <w:style w:type="numbering" w:customStyle="1" w:styleId="12216">
    <w:name w:val="無清單12216"/>
    <w:next w:val="NoList"/>
    <w:uiPriority w:val="99"/>
    <w:semiHidden/>
    <w:unhideWhenUsed/>
    <w:rsid w:val="00892FC9"/>
  </w:style>
  <w:style w:type="numbering" w:customStyle="1" w:styleId="111216">
    <w:name w:val="無清單111216"/>
    <w:next w:val="NoList"/>
    <w:uiPriority w:val="99"/>
    <w:semiHidden/>
    <w:unhideWhenUsed/>
    <w:rsid w:val="00892FC9"/>
  </w:style>
  <w:style w:type="numbering" w:customStyle="1" w:styleId="NoList66">
    <w:name w:val="No List66"/>
    <w:next w:val="NoList"/>
    <w:uiPriority w:val="99"/>
    <w:semiHidden/>
    <w:unhideWhenUsed/>
    <w:rsid w:val="00892FC9"/>
  </w:style>
  <w:style w:type="numbering" w:customStyle="1" w:styleId="NoList146">
    <w:name w:val="No List146"/>
    <w:next w:val="NoList"/>
    <w:uiPriority w:val="99"/>
    <w:semiHidden/>
    <w:unhideWhenUsed/>
    <w:rsid w:val="00892FC9"/>
  </w:style>
  <w:style w:type="numbering" w:customStyle="1" w:styleId="1362">
    <w:name w:val="リストなし136"/>
    <w:next w:val="NoList"/>
    <w:uiPriority w:val="99"/>
    <w:semiHidden/>
    <w:unhideWhenUsed/>
    <w:rsid w:val="00892FC9"/>
  </w:style>
  <w:style w:type="numbering" w:customStyle="1" w:styleId="NoList236">
    <w:name w:val="No List236"/>
    <w:next w:val="NoList"/>
    <w:semiHidden/>
    <w:rsid w:val="00892FC9"/>
  </w:style>
  <w:style w:type="numbering" w:customStyle="1" w:styleId="NoList336">
    <w:name w:val="No List336"/>
    <w:next w:val="NoList"/>
    <w:uiPriority w:val="99"/>
    <w:semiHidden/>
    <w:rsid w:val="00892FC9"/>
  </w:style>
  <w:style w:type="numbering" w:customStyle="1" w:styleId="1460">
    <w:name w:val="無清單146"/>
    <w:next w:val="NoList"/>
    <w:uiPriority w:val="99"/>
    <w:semiHidden/>
    <w:unhideWhenUsed/>
    <w:rsid w:val="00892FC9"/>
  </w:style>
  <w:style w:type="numbering" w:customStyle="1" w:styleId="11360">
    <w:name w:val="無清單1136"/>
    <w:next w:val="NoList"/>
    <w:uiPriority w:val="99"/>
    <w:semiHidden/>
    <w:unhideWhenUsed/>
    <w:rsid w:val="00892FC9"/>
  </w:style>
  <w:style w:type="numbering" w:customStyle="1" w:styleId="NoList1236">
    <w:name w:val="No List1236"/>
    <w:next w:val="NoList"/>
    <w:uiPriority w:val="99"/>
    <w:semiHidden/>
    <w:unhideWhenUsed/>
    <w:rsid w:val="00892FC9"/>
  </w:style>
  <w:style w:type="numbering" w:customStyle="1" w:styleId="11361">
    <w:name w:val="リストなし1136"/>
    <w:next w:val="NoList"/>
    <w:uiPriority w:val="99"/>
    <w:semiHidden/>
    <w:unhideWhenUsed/>
    <w:rsid w:val="00892FC9"/>
  </w:style>
  <w:style w:type="numbering" w:customStyle="1" w:styleId="11362">
    <w:name w:val="无列表1136"/>
    <w:next w:val="NoList"/>
    <w:semiHidden/>
    <w:rsid w:val="00892FC9"/>
  </w:style>
  <w:style w:type="numbering" w:customStyle="1" w:styleId="NoList2136">
    <w:name w:val="No List2136"/>
    <w:next w:val="NoList"/>
    <w:semiHidden/>
    <w:rsid w:val="00892FC9"/>
  </w:style>
  <w:style w:type="numbering" w:customStyle="1" w:styleId="NoList3136">
    <w:name w:val="No List3136"/>
    <w:next w:val="NoList"/>
    <w:uiPriority w:val="99"/>
    <w:semiHidden/>
    <w:rsid w:val="00892FC9"/>
  </w:style>
  <w:style w:type="numbering" w:customStyle="1" w:styleId="NoList11136">
    <w:name w:val="No List11136"/>
    <w:next w:val="NoList"/>
    <w:uiPriority w:val="99"/>
    <w:semiHidden/>
    <w:unhideWhenUsed/>
    <w:rsid w:val="00892FC9"/>
  </w:style>
  <w:style w:type="numbering" w:customStyle="1" w:styleId="12360">
    <w:name w:val="無清單1236"/>
    <w:next w:val="NoList"/>
    <w:uiPriority w:val="99"/>
    <w:semiHidden/>
    <w:unhideWhenUsed/>
    <w:rsid w:val="00892FC9"/>
  </w:style>
  <w:style w:type="numbering" w:customStyle="1" w:styleId="11136">
    <w:name w:val="無清單11136"/>
    <w:next w:val="NoList"/>
    <w:uiPriority w:val="99"/>
    <w:semiHidden/>
    <w:unhideWhenUsed/>
    <w:rsid w:val="00892FC9"/>
  </w:style>
  <w:style w:type="numbering" w:customStyle="1" w:styleId="NoList516">
    <w:name w:val="No List516"/>
    <w:next w:val="NoList"/>
    <w:uiPriority w:val="99"/>
    <w:semiHidden/>
    <w:unhideWhenUsed/>
    <w:rsid w:val="00892FC9"/>
  </w:style>
  <w:style w:type="numbering" w:customStyle="1" w:styleId="13160">
    <w:name w:val="无列表1316"/>
    <w:next w:val="NoList"/>
    <w:semiHidden/>
    <w:rsid w:val="00892FC9"/>
  </w:style>
  <w:style w:type="numbering" w:customStyle="1" w:styleId="NoList11315">
    <w:name w:val="No List11315"/>
    <w:next w:val="NoList"/>
    <w:uiPriority w:val="99"/>
    <w:semiHidden/>
    <w:unhideWhenUsed/>
    <w:rsid w:val="00892FC9"/>
  </w:style>
  <w:style w:type="numbering" w:customStyle="1" w:styleId="NoList4116">
    <w:name w:val="No List4116"/>
    <w:next w:val="NoList"/>
    <w:uiPriority w:val="99"/>
    <w:semiHidden/>
    <w:unhideWhenUsed/>
    <w:rsid w:val="00892FC9"/>
  </w:style>
  <w:style w:type="numbering" w:customStyle="1" w:styleId="2216">
    <w:name w:val="无列表2216"/>
    <w:next w:val="NoList"/>
    <w:uiPriority w:val="99"/>
    <w:semiHidden/>
    <w:unhideWhenUsed/>
    <w:rsid w:val="00892FC9"/>
  </w:style>
  <w:style w:type="numbering" w:customStyle="1" w:styleId="NoList121116">
    <w:name w:val="No List121116"/>
    <w:next w:val="NoList"/>
    <w:uiPriority w:val="99"/>
    <w:semiHidden/>
    <w:unhideWhenUsed/>
    <w:rsid w:val="00892FC9"/>
  </w:style>
  <w:style w:type="numbering" w:customStyle="1" w:styleId="1111160">
    <w:name w:val="リストなし111116"/>
    <w:next w:val="NoList"/>
    <w:uiPriority w:val="99"/>
    <w:semiHidden/>
    <w:unhideWhenUsed/>
    <w:rsid w:val="00892FC9"/>
  </w:style>
  <w:style w:type="numbering" w:customStyle="1" w:styleId="1111161">
    <w:name w:val="无列表111116"/>
    <w:next w:val="NoList"/>
    <w:semiHidden/>
    <w:rsid w:val="00892FC9"/>
  </w:style>
  <w:style w:type="numbering" w:customStyle="1" w:styleId="NoList211116">
    <w:name w:val="No List211116"/>
    <w:next w:val="NoList"/>
    <w:semiHidden/>
    <w:rsid w:val="00892FC9"/>
  </w:style>
  <w:style w:type="numbering" w:customStyle="1" w:styleId="NoList311116">
    <w:name w:val="No List311116"/>
    <w:next w:val="NoList"/>
    <w:uiPriority w:val="99"/>
    <w:semiHidden/>
    <w:rsid w:val="00892FC9"/>
  </w:style>
  <w:style w:type="numbering" w:customStyle="1" w:styleId="NoList1111116">
    <w:name w:val="No List1111116"/>
    <w:next w:val="NoList"/>
    <w:uiPriority w:val="99"/>
    <w:semiHidden/>
    <w:unhideWhenUsed/>
    <w:rsid w:val="00892FC9"/>
  </w:style>
  <w:style w:type="numbering" w:customStyle="1" w:styleId="121116">
    <w:name w:val="無清單121116"/>
    <w:next w:val="NoList"/>
    <w:uiPriority w:val="99"/>
    <w:semiHidden/>
    <w:unhideWhenUsed/>
    <w:rsid w:val="00892FC9"/>
  </w:style>
  <w:style w:type="numbering" w:customStyle="1" w:styleId="1111116">
    <w:name w:val="無清單1111116"/>
    <w:next w:val="NoList"/>
    <w:uiPriority w:val="99"/>
    <w:semiHidden/>
    <w:unhideWhenUsed/>
    <w:rsid w:val="00892FC9"/>
  </w:style>
  <w:style w:type="numbering" w:customStyle="1" w:styleId="NoList13116">
    <w:name w:val="No List13116"/>
    <w:next w:val="NoList"/>
    <w:uiPriority w:val="99"/>
    <w:semiHidden/>
    <w:unhideWhenUsed/>
    <w:rsid w:val="00892FC9"/>
  </w:style>
  <w:style w:type="numbering" w:customStyle="1" w:styleId="121160">
    <w:name w:val="リストなし12116"/>
    <w:next w:val="NoList"/>
    <w:uiPriority w:val="99"/>
    <w:semiHidden/>
    <w:unhideWhenUsed/>
    <w:rsid w:val="00892FC9"/>
  </w:style>
  <w:style w:type="numbering" w:customStyle="1" w:styleId="121161">
    <w:name w:val="无列表12116"/>
    <w:next w:val="NoList"/>
    <w:semiHidden/>
    <w:rsid w:val="00892FC9"/>
  </w:style>
  <w:style w:type="numbering" w:customStyle="1" w:styleId="NoList22116">
    <w:name w:val="No List22116"/>
    <w:next w:val="NoList"/>
    <w:semiHidden/>
    <w:rsid w:val="00892FC9"/>
  </w:style>
  <w:style w:type="numbering" w:customStyle="1" w:styleId="NoList32116">
    <w:name w:val="No List32116"/>
    <w:next w:val="NoList"/>
    <w:uiPriority w:val="99"/>
    <w:semiHidden/>
    <w:rsid w:val="00892FC9"/>
  </w:style>
  <w:style w:type="numbering" w:customStyle="1" w:styleId="NoList112116">
    <w:name w:val="No List112116"/>
    <w:next w:val="NoList"/>
    <w:uiPriority w:val="99"/>
    <w:semiHidden/>
    <w:unhideWhenUsed/>
    <w:rsid w:val="00892FC9"/>
  </w:style>
  <w:style w:type="numbering" w:customStyle="1" w:styleId="13116">
    <w:name w:val="無清單13116"/>
    <w:next w:val="NoList"/>
    <w:uiPriority w:val="99"/>
    <w:semiHidden/>
    <w:unhideWhenUsed/>
    <w:rsid w:val="00892FC9"/>
  </w:style>
  <w:style w:type="numbering" w:customStyle="1" w:styleId="112116">
    <w:name w:val="無清單112116"/>
    <w:next w:val="NoList"/>
    <w:uiPriority w:val="99"/>
    <w:semiHidden/>
    <w:unhideWhenUsed/>
    <w:rsid w:val="00892FC9"/>
  </w:style>
  <w:style w:type="numbering" w:customStyle="1" w:styleId="21116">
    <w:name w:val="无列表21116"/>
    <w:next w:val="NoList"/>
    <w:uiPriority w:val="99"/>
    <w:semiHidden/>
    <w:unhideWhenUsed/>
    <w:rsid w:val="00892FC9"/>
  </w:style>
  <w:style w:type="numbering" w:customStyle="1" w:styleId="NoList122116">
    <w:name w:val="No List122116"/>
    <w:next w:val="NoList"/>
    <w:uiPriority w:val="99"/>
    <w:semiHidden/>
    <w:unhideWhenUsed/>
    <w:rsid w:val="00892FC9"/>
  </w:style>
  <w:style w:type="numbering" w:customStyle="1" w:styleId="1121160">
    <w:name w:val="リストなし112116"/>
    <w:next w:val="NoList"/>
    <w:uiPriority w:val="99"/>
    <w:semiHidden/>
    <w:unhideWhenUsed/>
    <w:rsid w:val="00892FC9"/>
  </w:style>
  <w:style w:type="numbering" w:customStyle="1" w:styleId="1121161">
    <w:name w:val="无列表112116"/>
    <w:next w:val="NoList"/>
    <w:semiHidden/>
    <w:rsid w:val="00892FC9"/>
  </w:style>
  <w:style w:type="numbering" w:customStyle="1" w:styleId="NoList212116">
    <w:name w:val="No List212116"/>
    <w:next w:val="NoList"/>
    <w:semiHidden/>
    <w:rsid w:val="00892FC9"/>
  </w:style>
  <w:style w:type="numbering" w:customStyle="1" w:styleId="NoList312116">
    <w:name w:val="No List312116"/>
    <w:next w:val="NoList"/>
    <w:uiPriority w:val="99"/>
    <w:semiHidden/>
    <w:rsid w:val="00892FC9"/>
  </w:style>
  <w:style w:type="numbering" w:customStyle="1" w:styleId="NoList1112116">
    <w:name w:val="No List1112116"/>
    <w:next w:val="NoList"/>
    <w:uiPriority w:val="99"/>
    <w:semiHidden/>
    <w:unhideWhenUsed/>
    <w:rsid w:val="00892FC9"/>
  </w:style>
  <w:style w:type="numbering" w:customStyle="1" w:styleId="122116">
    <w:name w:val="無清單122116"/>
    <w:next w:val="NoList"/>
    <w:uiPriority w:val="99"/>
    <w:semiHidden/>
    <w:unhideWhenUsed/>
    <w:rsid w:val="00892FC9"/>
  </w:style>
  <w:style w:type="numbering" w:customStyle="1" w:styleId="1112116">
    <w:name w:val="無清單1112116"/>
    <w:next w:val="NoList"/>
    <w:uiPriority w:val="99"/>
    <w:semiHidden/>
    <w:unhideWhenUsed/>
    <w:rsid w:val="00892FC9"/>
  </w:style>
  <w:style w:type="numbering" w:customStyle="1" w:styleId="NoList5115">
    <w:name w:val="No List5115"/>
    <w:next w:val="NoList"/>
    <w:uiPriority w:val="99"/>
    <w:semiHidden/>
    <w:unhideWhenUsed/>
    <w:rsid w:val="00892FC9"/>
  </w:style>
  <w:style w:type="numbering" w:customStyle="1" w:styleId="NoList615">
    <w:name w:val="No List615"/>
    <w:next w:val="NoList"/>
    <w:uiPriority w:val="99"/>
    <w:semiHidden/>
    <w:unhideWhenUsed/>
    <w:rsid w:val="00892FC9"/>
  </w:style>
  <w:style w:type="numbering" w:customStyle="1" w:styleId="NoList1415">
    <w:name w:val="No List1415"/>
    <w:next w:val="NoList"/>
    <w:uiPriority w:val="99"/>
    <w:semiHidden/>
    <w:unhideWhenUsed/>
    <w:rsid w:val="00892FC9"/>
  </w:style>
  <w:style w:type="numbering" w:customStyle="1" w:styleId="13152">
    <w:name w:val="リストなし1315"/>
    <w:next w:val="NoList"/>
    <w:uiPriority w:val="99"/>
    <w:semiHidden/>
    <w:unhideWhenUsed/>
    <w:rsid w:val="00892FC9"/>
  </w:style>
  <w:style w:type="numbering" w:customStyle="1" w:styleId="NoList2315">
    <w:name w:val="No List2315"/>
    <w:next w:val="NoList"/>
    <w:semiHidden/>
    <w:rsid w:val="00892FC9"/>
  </w:style>
  <w:style w:type="numbering" w:customStyle="1" w:styleId="NoList3315">
    <w:name w:val="No List3315"/>
    <w:next w:val="NoList"/>
    <w:uiPriority w:val="99"/>
    <w:semiHidden/>
    <w:rsid w:val="00892FC9"/>
  </w:style>
  <w:style w:type="numbering" w:customStyle="1" w:styleId="NoList1145">
    <w:name w:val="No List1145"/>
    <w:next w:val="NoList"/>
    <w:uiPriority w:val="99"/>
    <w:semiHidden/>
    <w:unhideWhenUsed/>
    <w:rsid w:val="00892FC9"/>
  </w:style>
  <w:style w:type="numbering" w:customStyle="1" w:styleId="1415">
    <w:name w:val="無清單1415"/>
    <w:next w:val="NoList"/>
    <w:uiPriority w:val="99"/>
    <w:semiHidden/>
    <w:unhideWhenUsed/>
    <w:rsid w:val="00892FC9"/>
  </w:style>
  <w:style w:type="numbering" w:customStyle="1" w:styleId="11315">
    <w:name w:val="無清單11315"/>
    <w:next w:val="NoList"/>
    <w:uiPriority w:val="99"/>
    <w:semiHidden/>
    <w:unhideWhenUsed/>
    <w:rsid w:val="00892FC9"/>
  </w:style>
  <w:style w:type="numbering" w:customStyle="1" w:styleId="NoList425">
    <w:name w:val="No List425"/>
    <w:next w:val="NoList"/>
    <w:uiPriority w:val="99"/>
    <w:semiHidden/>
    <w:unhideWhenUsed/>
    <w:rsid w:val="00892FC9"/>
  </w:style>
  <w:style w:type="numbering" w:customStyle="1" w:styleId="NoList12315">
    <w:name w:val="No List12315"/>
    <w:next w:val="NoList"/>
    <w:uiPriority w:val="99"/>
    <w:semiHidden/>
    <w:unhideWhenUsed/>
    <w:rsid w:val="00892FC9"/>
  </w:style>
  <w:style w:type="numbering" w:customStyle="1" w:styleId="113150">
    <w:name w:val="リストなし11315"/>
    <w:next w:val="NoList"/>
    <w:uiPriority w:val="99"/>
    <w:semiHidden/>
    <w:unhideWhenUsed/>
    <w:rsid w:val="00892FC9"/>
  </w:style>
  <w:style w:type="numbering" w:customStyle="1" w:styleId="113151">
    <w:name w:val="无列表11315"/>
    <w:next w:val="NoList"/>
    <w:semiHidden/>
    <w:rsid w:val="00892FC9"/>
  </w:style>
  <w:style w:type="numbering" w:customStyle="1" w:styleId="NoList21315">
    <w:name w:val="No List21315"/>
    <w:next w:val="NoList"/>
    <w:semiHidden/>
    <w:rsid w:val="00892FC9"/>
  </w:style>
  <w:style w:type="numbering" w:customStyle="1" w:styleId="NoList31315">
    <w:name w:val="No List31315"/>
    <w:next w:val="NoList"/>
    <w:uiPriority w:val="99"/>
    <w:semiHidden/>
    <w:rsid w:val="00892FC9"/>
  </w:style>
  <w:style w:type="numbering" w:customStyle="1" w:styleId="NoList111315">
    <w:name w:val="No List111315"/>
    <w:next w:val="NoList"/>
    <w:uiPriority w:val="99"/>
    <w:semiHidden/>
    <w:unhideWhenUsed/>
    <w:rsid w:val="00892FC9"/>
  </w:style>
  <w:style w:type="numbering" w:customStyle="1" w:styleId="12315">
    <w:name w:val="無清單12315"/>
    <w:next w:val="NoList"/>
    <w:uiPriority w:val="99"/>
    <w:semiHidden/>
    <w:unhideWhenUsed/>
    <w:rsid w:val="00892FC9"/>
  </w:style>
  <w:style w:type="numbering" w:customStyle="1" w:styleId="111315">
    <w:name w:val="無清單111315"/>
    <w:next w:val="NoList"/>
    <w:uiPriority w:val="99"/>
    <w:semiHidden/>
    <w:unhideWhenUsed/>
    <w:rsid w:val="00892FC9"/>
  </w:style>
  <w:style w:type="numbering" w:customStyle="1" w:styleId="NoList12125">
    <w:name w:val="No List12125"/>
    <w:next w:val="NoList"/>
    <w:uiPriority w:val="99"/>
    <w:semiHidden/>
    <w:unhideWhenUsed/>
    <w:rsid w:val="00892FC9"/>
  </w:style>
  <w:style w:type="numbering" w:customStyle="1" w:styleId="111251">
    <w:name w:val="リストなし11125"/>
    <w:next w:val="NoList"/>
    <w:uiPriority w:val="99"/>
    <w:semiHidden/>
    <w:unhideWhenUsed/>
    <w:rsid w:val="00892FC9"/>
  </w:style>
  <w:style w:type="numbering" w:customStyle="1" w:styleId="111252">
    <w:name w:val="无列表11125"/>
    <w:next w:val="NoList"/>
    <w:semiHidden/>
    <w:rsid w:val="00892FC9"/>
  </w:style>
  <w:style w:type="numbering" w:customStyle="1" w:styleId="NoList21125">
    <w:name w:val="No List21125"/>
    <w:next w:val="NoList"/>
    <w:semiHidden/>
    <w:rsid w:val="00892FC9"/>
  </w:style>
  <w:style w:type="numbering" w:customStyle="1" w:styleId="NoList31125">
    <w:name w:val="No List31125"/>
    <w:next w:val="NoList"/>
    <w:uiPriority w:val="99"/>
    <w:semiHidden/>
    <w:rsid w:val="00892FC9"/>
  </w:style>
  <w:style w:type="numbering" w:customStyle="1" w:styleId="NoList111125">
    <w:name w:val="No List111125"/>
    <w:next w:val="NoList"/>
    <w:uiPriority w:val="99"/>
    <w:semiHidden/>
    <w:unhideWhenUsed/>
    <w:rsid w:val="00892FC9"/>
  </w:style>
  <w:style w:type="numbering" w:customStyle="1" w:styleId="12125">
    <w:name w:val="無清單12125"/>
    <w:next w:val="NoList"/>
    <w:uiPriority w:val="99"/>
    <w:semiHidden/>
    <w:unhideWhenUsed/>
    <w:rsid w:val="00892FC9"/>
  </w:style>
  <w:style w:type="numbering" w:customStyle="1" w:styleId="111125">
    <w:name w:val="無清單111125"/>
    <w:next w:val="NoList"/>
    <w:uiPriority w:val="99"/>
    <w:semiHidden/>
    <w:unhideWhenUsed/>
    <w:rsid w:val="00892FC9"/>
  </w:style>
  <w:style w:type="numbering" w:customStyle="1" w:styleId="NoList525">
    <w:name w:val="No List525"/>
    <w:next w:val="NoList"/>
    <w:uiPriority w:val="99"/>
    <w:semiHidden/>
    <w:unhideWhenUsed/>
    <w:rsid w:val="00892FC9"/>
  </w:style>
  <w:style w:type="numbering" w:customStyle="1" w:styleId="NoList1325">
    <w:name w:val="No List1325"/>
    <w:next w:val="NoList"/>
    <w:uiPriority w:val="99"/>
    <w:semiHidden/>
    <w:unhideWhenUsed/>
    <w:rsid w:val="00892FC9"/>
  </w:style>
  <w:style w:type="numbering" w:customStyle="1" w:styleId="12252">
    <w:name w:val="リストなし1225"/>
    <w:next w:val="NoList"/>
    <w:uiPriority w:val="99"/>
    <w:semiHidden/>
    <w:unhideWhenUsed/>
    <w:rsid w:val="00892FC9"/>
  </w:style>
  <w:style w:type="numbering" w:customStyle="1" w:styleId="12261">
    <w:name w:val="无列表1226"/>
    <w:next w:val="NoList"/>
    <w:semiHidden/>
    <w:rsid w:val="00892FC9"/>
  </w:style>
  <w:style w:type="numbering" w:customStyle="1" w:styleId="NoList2225">
    <w:name w:val="No List2225"/>
    <w:next w:val="NoList"/>
    <w:semiHidden/>
    <w:rsid w:val="00892FC9"/>
  </w:style>
  <w:style w:type="numbering" w:customStyle="1" w:styleId="NoList3225">
    <w:name w:val="No List3225"/>
    <w:next w:val="NoList"/>
    <w:uiPriority w:val="99"/>
    <w:semiHidden/>
    <w:rsid w:val="00892FC9"/>
  </w:style>
  <w:style w:type="numbering" w:customStyle="1" w:styleId="NoList11225">
    <w:name w:val="No List11225"/>
    <w:next w:val="NoList"/>
    <w:uiPriority w:val="99"/>
    <w:semiHidden/>
    <w:unhideWhenUsed/>
    <w:rsid w:val="00892FC9"/>
  </w:style>
  <w:style w:type="numbering" w:customStyle="1" w:styleId="1325">
    <w:name w:val="無清單1325"/>
    <w:next w:val="NoList"/>
    <w:uiPriority w:val="99"/>
    <w:semiHidden/>
    <w:unhideWhenUsed/>
    <w:rsid w:val="00892FC9"/>
  </w:style>
  <w:style w:type="numbering" w:customStyle="1" w:styleId="11225">
    <w:name w:val="無清單11225"/>
    <w:next w:val="NoList"/>
    <w:uiPriority w:val="99"/>
    <w:semiHidden/>
    <w:unhideWhenUsed/>
    <w:rsid w:val="00892FC9"/>
  </w:style>
  <w:style w:type="numbering" w:customStyle="1" w:styleId="2125">
    <w:name w:val="无列表2125"/>
    <w:next w:val="NoList"/>
    <w:uiPriority w:val="99"/>
    <w:semiHidden/>
    <w:unhideWhenUsed/>
    <w:rsid w:val="00892FC9"/>
  </w:style>
  <w:style w:type="numbering" w:customStyle="1" w:styleId="NoList111225">
    <w:name w:val="No List111225"/>
    <w:next w:val="NoList"/>
    <w:uiPriority w:val="99"/>
    <w:semiHidden/>
    <w:unhideWhenUsed/>
    <w:rsid w:val="00892FC9"/>
  </w:style>
  <w:style w:type="numbering" w:customStyle="1" w:styleId="NoList75">
    <w:name w:val="No List75"/>
    <w:next w:val="NoList"/>
    <w:uiPriority w:val="99"/>
    <w:semiHidden/>
    <w:unhideWhenUsed/>
    <w:rsid w:val="00892FC9"/>
  </w:style>
  <w:style w:type="numbering" w:customStyle="1" w:styleId="NoList155">
    <w:name w:val="No List155"/>
    <w:next w:val="NoList"/>
    <w:uiPriority w:val="99"/>
    <w:semiHidden/>
    <w:unhideWhenUsed/>
    <w:rsid w:val="00892FC9"/>
  </w:style>
  <w:style w:type="numbering" w:customStyle="1" w:styleId="1451">
    <w:name w:val="リストなし145"/>
    <w:next w:val="NoList"/>
    <w:uiPriority w:val="99"/>
    <w:semiHidden/>
    <w:unhideWhenUsed/>
    <w:rsid w:val="00892FC9"/>
  </w:style>
  <w:style w:type="numbering" w:customStyle="1" w:styleId="1452">
    <w:name w:val="无列表145"/>
    <w:next w:val="NoList"/>
    <w:semiHidden/>
    <w:rsid w:val="00892FC9"/>
  </w:style>
  <w:style w:type="numbering" w:customStyle="1" w:styleId="NoList245">
    <w:name w:val="No List245"/>
    <w:next w:val="NoList"/>
    <w:semiHidden/>
    <w:rsid w:val="00892FC9"/>
  </w:style>
  <w:style w:type="numbering" w:customStyle="1" w:styleId="NoList345">
    <w:name w:val="No List345"/>
    <w:next w:val="NoList"/>
    <w:uiPriority w:val="99"/>
    <w:semiHidden/>
    <w:rsid w:val="00892FC9"/>
  </w:style>
  <w:style w:type="numbering" w:customStyle="1" w:styleId="NoList1155">
    <w:name w:val="No List1155"/>
    <w:next w:val="NoList"/>
    <w:uiPriority w:val="99"/>
    <w:semiHidden/>
    <w:unhideWhenUsed/>
    <w:rsid w:val="00892FC9"/>
  </w:style>
  <w:style w:type="numbering" w:customStyle="1" w:styleId="1550">
    <w:name w:val="無清單155"/>
    <w:next w:val="NoList"/>
    <w:uiPriority w:val="99"/>
    <w:semiHidden/>
    <w:unhideWhenUsed/>
    <w:rsid w:val="00892FC9"/>
  </w:style>
  <w:style w:type="numbering" w:customStyle="1" w:styleId="1145">
    <w:name w:val="無清單1145"/>
    <w:next w:val="NoList"/>
    <w:uiPriority w:val="99"/>
    <w:semiHidden/>
    <w:unhideWhenUsed/>
    <w:rsid w:val="00892FC9"/>
  </w:style>
  <w:style w:type="numbering" w:customStyle="1" w:styleId="NoList435">
    <w:name w:val="No List435"/>
    <w:next w:val="NoList"/>
    <w:uiPriority w:val="99"/>
    <w:semiHidden/>
    <w:unhideWhenUsed/>
    <w:rsid w:val="00892FC9"/>
  </w:style>
  <w:style w:type="numbering" w:customStyle="1" w:styleId="NoList1245">
    <w:name w:val="No List1245"/>
    <w:next w:val="NoList"/>
    <w:uiPriority w:val="99"/>
    <w:semiHidden/>
    <w:unhideWhenUsed/>
    <w:rsid w:val="00892FC9"/>
  </w:style>
  <w:style w:type="numbering" w:customStyle="1" w:styleId="11450">
    <w:name w:val="リストなし1145"/>
    <w:next w:val="NoList"/>
    <w:uiPriority w:val="99"/>
    <w:semiHidden/>
    <w:unhideWhenUsed/>
    <w:rsid w:val="00892FC9"/>
  </w:style>
  <w:style w:type="numbering" w:customStyle="1" w:styleId="11451">
    <w:name w:val="无列表1145"/>
    <w:next w:val="NoList"/>
    <w:semiHidden/>
    <w:rsid w:val="00892FC9"/>
  </w:style>
  <w:style w:type="numbering" w:customStyle="1" w:styleId="NoList2145">
    <w:name w:val="No List2145"/>
    <w:next w:val="NoList"/>
    <w:semiHidden/>
    <w:rsid w:val="00892FC9"/>
  </w:style>
  <w:style w:type="numbering" w:customStyle="1" w:styleId="NoList3145">
    <w:name w:val="No List3145"/>
    <w:next w:val="NoList"/>
    <w:uiPriority w:val="99"/>
    <w:semiHidden/>
    <w:rsid w:val="00892FC9"/>
  </w:style>
  <w:style w:type="numbering" w:customStyle="1" w:styleId="NoList11145">
    <w:name w:val="No List11145"/>
    <w:next w:val="NoList"/>
    <w:uiPriority w:val="99"/>
    <w:semiHidden/>
    <w:unhideWhenUsed/>
    <w:rsid w:val="00892FC9"/>
  </w:style>
  <w:style w:type="numbering" w:customStyle="1" w:styleId="1245">
    <w:name w:val="無清單1245"/>
    <w:next w:val="NoList"/>
    <w:uiPriority w:val="99"/>
    <w:semiHidden/>
    <w:unhideWhenUsed/>
    <w:rsid w:val="00892FC9"/>
  </w:style>
  <w:style w:type="numbering" w:customStyle="1" w:styleId="11145">
    <w:name w:val="無清單11145"/>
    <w:next w:val="NoList"/>
    <w:uiPriority w:val="99"/>
    <w:semiHidden/>
    <w:unhideWhenUsed/>
    <w:rsid w:val="00892FC9"/>
  </w:style>
  <w:style w:type="numbering" w:customStyle="1" w:styleId="235">
    <w:name w:val="无列表235"/>
    <w:next w:val="NoList"/>
    <w:uiPriority w:val="99"/>
    <w:semiHidden/>
    <w:unhideWhenUsed/>
    <w:rsid w:val="00892FC9"/>
  </w:style>
  <w:style w:type="numbering" w:customStyle="1" w:styleId="NoList12135">
    <w:name w:val="No List12135"/>
    <w:next w:val="NoList"/>
    <w:uiPriority w:val="99"/>
    <w:semiHidden/>
    <w:unhideWhenUsed/>
    <w:rsid w:val="00892FC9"/>
  </w:style>
  <w:style w:type="numbering" w:customStyle="1" w:styleId="111350">
    <w:name w:val="リストなし11135"/>
    <w:next w:val="NoList"/>
    <w:uiPriority w:val="99"/>
    <w:semiHidden/>
    <w:unhideWhenUsed/>
    <w:rsid w:val="00892FC9"/>
  </w:style>
  <w:style w:type="numbering" w:customStyle="1" w:styleId="111351">
    <w:name w:val="无列表11135"/>
    <w:next w:val="NoList"/>
    <w:semiHidden/>
    <w:rsid w:val="00892FC9"/>
  </w:style>
  <w:style w:type="numbering" w:customStyle="1" w:styleId="NoList21135">
    <w:name w:val="No List21135"/>
    <w:next w:val="NoList"/>
    <w:semiHidden/>
    <w:rsid w:val="00892FC9"/>
  </w:style>
  <w:style w:type="numbering" w:customStyle="1" w:styleId="NoList31135">
    <w:name w:val="No List31135"/>
    <w:next w:val="NoList"/>
    <w:uiPriority w:val="99"/>
    <w:semiHidden/>
    <w:rsid w:val="00892FC9"/>
  </w:style>
  <w:style w:type="numbering" w:customStyle="1" w:styleId="NoList111135">
    <w:name w:val="No List111135"/>
    <w:next w:val="NoList"/>
    <w:uiPriority w:val="99"/>
    <w:semiHidden/>
    <w:unhideWhenUsed/>
    <w:rsid w:val="00892FC9"/>
  </w:style>
  <w:style w:type="numbering" w:customStyle="1" w:styleId="12135">
    <w:name w:val="無清單12135"/>
    <w:next w:val="NoList"/>
    <w:uiPriority w:val="99"/>
    <w:semiHidden/>
    <w:unhideWhenUsed/>
    <w:rsid w:val="00892FC9"/>
  </w:style>
  <w:style w:type="numbering" w:customStyle="1" w:styleId="111135">
    <w:name w:val="無清單111135"/>
    <w:next w:val="NoList"/>
    <w:uiPriority w:val="99"/>
    <w:semiHidden/>
    <w:unhideWhenUsed/>
    <w:rsid w:val="00892FC9"/>
  </w:style>
  <w:style w:type="numbering" w:customStyle="1" w:styleId="NoList535">
    <w:name w:val="No List535"/>
    <w:next w:val="NoList"/>
    <w:uiPriority w:val="99"/>
    <w:semiHidden/>
    <w:unhideWhenUsed/>
    <w:rsid w:val="00892FC9"/>
  </w:style>
  <w:style w:type="numbering" w:customStyle="1" w:styleId="NoList1335">
    <w:name w:val="No List1335"/>
    <w:next w:val="NoList"/>
    <w:uiPriority w:val="99"/>
    <w:semiHidden/>
    <w:unhideWhenUsed/>
    <w:rsid w:val="00892FC9"/>
  </w:style>
  <w:style w:type="numbering" w:customStyle="1" w:styleId="12351">
    <w:name w:val="リストなし1235"/>
    <w:next w:val="NoList"/>
    <w:uiPriority w:val="99"/>
    <w:semiHidden/>
    <w:unhideWhenUsed/>
    <w:rsid w:val="00892FC9"/>
  </w:style>
  <w:style w:type="numbering" w:customStyle="1" w:styleId="12352">
    <w:name w:val="无列表1235"/>
    <w:next w:val="NoList"/>
    <w:semiHidden/>
    <w:rsid w:val="00892FC9"/>
  </w:style>
  <w:style w:type="numbering" w:customStyle="1" w:styleId="NoList2235">
    <w:name w:val="No List2235"/>
    <w:next w:val="NoList"/>
    <w:semiHidden/>
    <w:rsid w:val="00892FC9"/>
  </w:style>
  <w:style w:type="numbering" w:customStyle="1" w:styleId="NoList3235">
    <w:name w:val="No List3235"/>
    <w:next w:val="NoList"/>
    <w:uiPriority w:val="99"/>
    <w:semiHidden/>
    <w:rsid w:val="00892FC9"/>
  </w:style>
  <w:style w:type="numbering" w:customStyle="1" w:styleId="NoList11235">
    <w:name w:val="No List11235"/>
    <w:next w:val="NoList"/>
    <w:uiPriority w:val="99"/>
    <w:semiHidden/>
    <w:unhideWhenUsed/>
    <w:rsid w:val="00892FC9"/>
  </w:style>
  <w:style w:type="numbering" w:customStyle="1" w:styleId="1335">
    <w:name w:val="無清單1335"/>
    <w:next w:val="NoList"/>
    <w:uiPriority w:val="99"/>
    <w:semiHidden/>
    <w:unhideWhenUsed/>
    <w:rsid w:val="00892FC9"/>
  </w:style>
  <w:style w:type="numbering" w:customStyle="1" w:styleId="11235">
    <w:name w:val="無清單11235"/>
    <w:next w:val="NoList"/>
    <w:uiPriority w:val="99"/>
    <w:semiHidden/>
    <w:unhideWhenUsed/>
    <w:rsid w:val="00892FC9"/>
  </w:style>
  <w:style w:type="numbering" w:customStyle="1" w:styleId="2135">
    <w:name w:val="无列表2135"/>
    <w:next w:val="NoList"/>
    <w:uiPriority w:val="99"/>
    <w:semiHidden/>
    <w:unhideWhenUsed/>
    <w:rsid w:val="00892FC9"/>
  </w:style>
  <w:style w:type="numbering" w:customStyle="1" w:styleId="NoList12225">
    <w:name w:val="No List12225"/>
    <w:next w:val="NoList"/>
    <w:uiPriority w:val="99"/>
    <w:semiHidden/>
    <w:unhideWhenUsed/>
    <w:rsid w:val="00892FC9"/>
  </w:style>
  <w:style w:type="numbering" w:customStyle="1" w:styleId="112250">
    <w:name w:val="リストなし11225"/>
    <w:next w:val="NoList"/>
    <w:uiPriority w:val="99"/>
    <w:semiHidden/>
    <w:unhideWhenUsed/>
    <w:rsid w:val="00892FC9"/>
  </w:style>
  <w:style w:type="numbering" w:customStyle="1" w:styleId="112251">
    <w:name w:val="无列表11225"/>
    <w:next w:val="NoList"/>
    <w:semiHidden/>
    <w:rsid w:val="00892FC9"/>
  </w:style>
  <w:style w:type="numbering" w:customStyle="1" w:styleId="NoList21225">
    <w:name w:val="No List21225"/>
    <w:next w:val="NoList"/>
    <w:semiHidden/>
    <w:rsid w:val="00892FC9"/>
  </w:style>
  <w:style w:type="numbering" w:customStyle="1" w:styleId="NoList31225">
    <w:name w:val="No List31225"/>
    <w:next w:val="NoList"/>
    <w:uiPriority w:val="99"/>
    <w:semiHidden/>
    <w:rsid w:val="00892FC9"/>
  </w:style>
  <w:style w:type="numbering" w:customStyle="1" w:styleId="NoList111235">
    <w:name w:val="No List111235"/>
    <w:next w:val="NoList"/>
    <w:uiPriority w:val="99"/>
    <w:semiHidden/>
    <w:unhideWhenUsed/>
    <w:rsid w:val="00892FC9"/>
  </w:style>
  <w:style w:type="numbering" w:customStyle="1" w:styleId="12225">
    <w:name w:val="無清單12225"/>
    <w:next w:val="NoList"/>
    <w:uiPriority w:val="99"/>
    <w:semiHidden/>
    <w:unhideWhenUsed/>
    <w:rsid w:val="00892FC9"/>
  </w:style>
  <w:style w:type="numbering" w:customStyle="1" w:styleId="111225">
    <w:name w:val="無清單111225"/>
    <w:next w:val="NoList"/>
    <w:uiPriority w:val="99"/>
    <w:semiHidden/>
    <w:unhideWhenUsed/>
    <w:rsid w:val="00892FC9"/>
  </w:style>
  <w:style w:type="numbering" w:customStyle="1" w:styleId="NoList84">
    <w:name w:val="No List84"/>
    <w:next w:val="NoList"/>
    <w:uiPriority w:val="99"/>
    <w:semiHidden/>
    <w:unhideWhenUsed/>
    <w:rsid w:val="00892F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504">
      <w:bodyDiv w:val="1"/>
      <w:marLeft w:val="0"/>
      <w:marRight w:val="0"/>
      <w:marTop w:val="0"/>
      <w:marBottom w:val="0"/>
      <w:divBdr>
        <w:top w:val="none" w:sz="0" w:space="0" w:color="auto"/>
        <w:left w:val="none" w:sz="0" w:space="0" w:color="auto"/>
        <w:bottom w:val="none" w:sz="0" w:space="0" w:color="auto"/>
        <w:right w:val="none" w:sz="0" w:space="0" w:color="auto"/>
      </w:divBdr>
    </w:div>
    <w:div w:id="62140102">
      <w:bodyDiv w:val="1"/>
      <w:marLeft w:val="0"/>
      <w:marRight w:val="0"/>
      <w:marTop w:val="0"/>
      <w:marBottom w:val="0"/>
      <w:divBdr>
        <w:top w:val="none" w:sz="0" w:space="0" w:color="auto"/>
        <w:left w:val="none" w:sz="0" w:space="0" w:color="auto"/>
        <w:bottom w:val="none" w:sz="0" w:space="0" w:color="auto"/>
        <w:right w:val="none" w:sz="0" w:space="0" w:color="auto"/>
      </w:divBdr>
    </w:div>
    <w:div w:id="102456833">
      <w:bodyDiv w:val="1"/>
      <w:marLeft w:val="0"/>
      <w:marRight w:val="0"/>
      <w:marTop w:val="0"/>
      <w:marBottom w:val="0"/>
      <w:divBdr>
        <w:top w:val="none" w:sz="0" w:space="0" w:color="auto"/>
        <w:left w:val="none" w:sz="0" w:space="0" w:color="auto"/>
        <w:bottom w:val="none" w:sz="0" w:space="0" w:color="auto"/>
        <w:right w:val="none" w:sz="0" w:space="0" w:color="auto"/>
      </w:divBdr>
    </w:div>
    <w:div w:id="141587024">
      <w:bodyDiv w:val="1"/>
      <w:marLeft w:val="0"/>
      <w:marRight w:val="0"/>
      <w:marTop w:val="0"/>
      <w:marBottom w:val="0"/>
      <w:divBdr>
        <w:top w:val="none" w:sz="0" w:space="0" w:color="auto"/>
        <w:left w:val="none" w:sz="0" w:space="0" w:color="auto"/>
        <w:bottom w:val="none" w:sz="0" w:space="0" w:color="auto"/>
        <w:right w:val="none" w:sz="0" w:space="0" w:color="auto"/>
      </w:divBdr>
    </w:div>
    <w:div w:id="169178709">
      <w:bodyDiv w:val="1"/>
      <w:marLeft w:val="0"/>
      <w:marRight w:val="0"/>
      <w:marTop w:val="0"/>
      <w:marBottom w:val="0"/>
      <w:divBdr>
        <w:top w:val="none" w:sz="0" w:space="0" w:color="auto"/>
        <w:left w:val="none" w:sz="0" w:space="0" w:color="auto"/>
        <w:bottom w:val="none" w:sz="0" w:space="0" w:color="auto"/>
        <w:right w:val="none" w:sz="0" w:space="0" w:color="auto"/>
      </w:divBdr>
    </w:div>
    <w:div w:id="207761475">
      <w:bodyDiv w:val="1"/>
      <w:marLeft w:val="0"/>
      <w:marRight w:val="0"/>
      <w:marTop w:val="0"/>
      <w:marBottom w:val="0"/>
      <w:divBdr>
        <w:top w:val="none" w:sz="0" w:space="0" w:color="auto"/>
        <w:left w:val="none" w:sz="0" w:space="0" w:color="auto"/>
        <w:bottom w:val="none" w:sz="0" w:space="0" w:color="auto"/>
        <w:right w:val="none" w:sz="0" w:space="0" w:color="auto"/>
      </w:divBdr>
    </w:div>
    <w:div w:id="336924922">
      <w:bodyDiv w:val="1"/>
      <w:marLeft w:val="0"/>
      <w:marRight w:val="0"/>
      <w:marTop w:val="0"/>
      <w:marBottom w:val="0"/>
      <w:divBdr>
        <w:top w:val="none" w:sz="0" w:space="0" w:color="auto"/>
        <w:left w:val="none" w:sz="0" w:space="0" w:color="auto"/>
        <w:bottom w:val="none" w:sz="0" w:space="0" w:color="auto"/>
        <w:right w:val="none" w:sz="0" w:space="0" w:color="auto"/>
      </w:divBdr>
    </w:div>
    <w:div w:id="351499109">
      <w:bodyDiv w:val="1"/>
      <w:marLeft w:val="0"/>
      <w:marRight w:val="0"/>
      <w:marTop w:val="0"/>
      <w:marBottom w:val="0"/>
      <w:divBdr>
        <w:top w:val="none" w:sz="0" w:space="0" w:color="auto"/>
        <w:left w:val="none" w:sz="0" w:space="0" w:color="auto"/>
        <w:bottom w:val="none" w:sz="0" w:space="0" w:color="auto"/>
        <w:right w:val="none" w:sz="0" w:space="0" w:color="auto"/>
      </w:divBdr>
    </w:div>
    <w:div w:id="499276990">
      <w:bodyDiv w:val="1"/>
      <w:marLeft w:val="0"/>
      <w:marRight w:val="0"/>
      <w:marTop w:val="0"/>
      <w:marBottom w:val="0"/>
      <w:divBdr>
        <w:top w:val="none" w:sz="0" w:space="0" w:color="auto"/>
        <w:left w:val="none" w:sz="0" w:space="0" w:color="auto"/>
        <w:bottom w:val="none" w:sz="0" w:space="0" w:color="auto"/>
        <w:right w:val="none" w:sz="0" w:space="0" w:color="auto"/>
      </w:divBdr>
    </w:div>
    <w:div w:id="523976759">
      <w:bodyDiv w:val="1"/>
      <w:marLeft w:val="0"/>
      <w:marRight w:val="0"/>
      <w:marTop w:val="0"/>
      <w:marBottom w:val="0"/>
      <w:divBdr>
        <w:top w:val="none" w:sz="0" w:space="0" w:color="auto"/>
        <w:left w:val="none" w:sz="0" w:space="0" w:color="auto"/>
        <w:bottom w:val="none" w:sz="0" w:space="0" w:color="auto"/>
        <w:right w:val="none" w:sz="0" w:space="0" w:color="auto"/>
      </w:divBdr>
    </w:div>
    <w:div w:id="529147315">
      <w:bodyDiv w:val="1"/>
      <w:marLeft w:val="0"/>
      <w:marRight w:val="0"/>
      <w:marTop w:val="0"/>
      <w:marBottom w:val="0"/>
      <w:divBdr>
        <w:top w:val="none" w:sz="0" w:space="0" w:color="auto"/>
        <w:left w:val="none" w:sz="0" w:space="0" w:color="auto"/>
        <w:bottom w:val="none" w:sz="0" w:space="0" w:color="auto"/>
        <w:right w:val="none" w:sz="0" w:space="0" w:color="auto"/>
      </w:divBdr>
    </w:div>
    <w:div w:id="545602245">
      <w:bodyDiv w:val="1"/>
      <w:marLeft w:val="0"/>
      <w:marRight w:val="0"/>
      <w:marTop w:val="0"/>
      <w:marBottom w:val="0"/>
      <w:divBdr>
        <w:top w:val="none" w:sz="0" w:space="0" w:color="auto"/>
        <w:left w:val="none" w:sz="0" w:space="0" w:color="auto"/>
        <w:bottom w:val="none" w:sz="0" w:space="0" w:color="auto"/>
        <w:right w:val="none" w:sz="0" w:space="0" w:color="auto"/>
      </w:divBdr>
    </w:div>
    <w:div w:id="633027135">
      <w:bodyDiv w:val="1"/>
      <w:marLeft w:val="0"/>
      <w:marRight w:val="0"/>
      <w:marTop w:val="0"/>
      <w:marBottom w:val="0"/>
      <w:divBdr>
        <w:top w:val="none" w:sz="0" w:space="0" w:color="auto"/>
        <w:left w:val="none" w:sz="0" w:space="0" w:color="auto"/>
        <w:bottom w:val="none" w:sz="0" w:space="0" w:color="auto"/>
        <w:right w:val="none" w:sz="0" w:space="0" w:color="auto"/>
      </w:divBdr>
    </w:div>
    <w:div w:id="671685933">
      <w:bodyDiv w:val="1"/>
      <w:marLeft w:val="0"/>
      <w:marRight w:val="0"/>
      <w:marTop w:val="0"/>
      <w:marBottom w:val="0"/>
      <w:divBdr>
        <w:top w:val="none" w:sz="0" w:space="0" w:color="auto"/>
        <w:left w:val="none" w:sz="0" w:space="0" w:color="auto"/>
        <w:bottom w:val="none" w:sz="0" w:space="0" w:color="auto"/>
        <w:right w:val="none" w:sz="0" w:space="0" w:color="auto"/>
      </w:divBdr>
    </w:div>
    <w:div w:id="680816719">
      <w:bodyDiv w:val="1"/>
      <w:marLeft w:val="0"/>
      <w:marRight w:val="0"/>
      <w:marTop w:val="0"/>
      <w:marBottom w:val="0"/>
      <w:divBdr>
        <w:top w:val="none" w:sz="0" w:space="0" w:color="auto"/>
        <w:left w:val="none" w:sz="0" w:space="0" w:color="auto"/>
        <w:bottom w:val="none" w:sz="0" w:space="0" w:color="auto"/>
        <w:right w:val="none" w:sz="0" w:space="0" w:color="auto"/>
      </w:divBdr>
    </w:div>
    <w:div w:id="706609482">
      <w:bodyDiv w:val="1"/>
      <w:marLeft w:val="0"/>
      <w:marRight w:val="0"/>
      <w:marTop w:val="0"/>
      <w:marBottom w:val="0"/>
      <w:divBdr>
        <w:top w:val="none" w:sz="0" w:space="0" w:color="auto"/>
        <w:left w:val="none" w:sz="0" w:space="0" w:color="auto"/>
        <w:bottom w:val="none" w:sz="0" w:space="0" w:color="auto"/>
        <w:right w:val="none" w:sz="0" w:space="0" w:color="auto"/>
      </w:divBdr>
    </w:div>
    <w:div w:id="717510464">
      <w:bodyDiv w:val="1"/>
      <w:marLeft w:val="0"/>
      <w:marRight w:val="0"/>
      <w:marTop w:val="0"/>
      <w:marBottom w:val="0"/>
      <w:divBdr>
        <w:top w:val="none" w:sz="0" w:space="0" w:color="auto"/>
        <w:left w:val="none" w:sz="0" w:space="0" w:color="auto"/>
        <w:bottom w:val="none" w:sz="0" w:space="0" w:color="auto"/>
        <w:right w:val="none" w:sz="0" w:space="0" w:color="auto"/>
      </w:divBdr>
    </w:div>
    <w:div w:id="722024801">
      <w:bodyDiv w:val="1"/>
      <w:marLeft w:val="0"/>
      <w:marRight w:val="0"/>
      <w:marTop w:val="0"/>
      <w:marBottom w:val="0"/>
      <w:divBdr>
        <w:top w:val="none" w:sz="0" w:space="0" w:color="auto"/>
        <w:left w:val="none" w:sz="0" w:space="0" w:color="auto"/>
        <w:bottom w:val="none" w:sz="0" w:space="0" w:color="auto"/>
        <w:right w:val="none" w:sz="0" w:space="0" w:color="auto"/>
      </w:divBdr>
    </w:div>
    <w:div w:id="782502178">
      <w:bodyDiv w:val="1"/>
      <w:marLeft w:val="0"/>
      <w:marRight w:val="0"/>
      <w:marTop w:val="0"/>
      <w:marBottom w:val="0"/>
      <w:divBdr>
        <w:top w:val="none" w:sz="0" w:space="0" w:color="auto"/>
        <w:left w:val="none" w:sz="0" w:space="0" w:color="auto"/>
        <w:bottom w:val="none" w:sz="0" w:space="0" w:color="auto"/>
        <w:right w:val="none" w:sz="0" w:space="0" w:color="auto"/>
      </w:divBdr>
    </w:div>
    <w:div w:id="835338528">
      <w:bodyDiv w:val="1"/>
      <w:marLeft w:val="0"/>
      <w:marRight w:val="0"/>
      <w:marTop w:val="0"/>
      <w:marBottom w:val="0"/>
      <w:divBdr>
        <w:top w:val="none" w:sz="0" w:space="0" w:color="auto"/>
        <w:left w:val="none" w:sz="0" w:space="0" w:color="auto"/>
        <w:bottom w:val="none" w:sz="0" w:space="0" w:color="auto"/>
        <w:right w:val="none" w:sz="0" w:space="0" w:color="auto"/>
      </w:divBdr>
    </w:div>
    <w:div w:id="946352187">
      <w:bodyDiv w:val="1"/>
      <w:marLeft w:val="0"/>
      <w:marRight w:val="0"/>
      <w:marTop w:val="0"/>
      <w:marBottom w:val="0"/>
      <w:divBdr>
        <w:top w:val="none" w:sz="0" w:space="0" w:color="auto"/>
        <w:left w:val="none" w:sz="0" w:space="0" w:color="auto"/>
        <w:bottom w:val="none" w:sz="0" w:space="0" w:color="auto"/>
        <w:right w:val="none" w:sz="0" w:space="0" w:color="auto"/>
      </w:divBdr>
    </w:div>
    <w:div w:id="1025327551">
      <w:bodyDiv w:val="1"/>
      <w:marLeft w:val="0"/>
      <w:marRight w:val="0"/>
      <w:marTop w:val="0"/>
      <w:marBottom w:val="0"/>
      <w:divBdr>
        <w:top w:val="none" w:sz="0" w:space="0" w:color="auto"/>
        <w:left w:val="none" w:sz="0" w:space="0" w:color="auto"/>
        <w:bottom w:val="none" w:sz="0" w:space="0" w:color="auto"/>
        <w:right w:val="none" w:sz="0" w:space="0" w:color="auto"/>
      </w:divBdr>
    </w:div>
    <w:div w:id="1032069558">
      <w:bodyDiv w:val="1"/>
      <w:marLeft w:val="0"/>
      <w:marRight w:val="0"/>
      <w:marTop w:val="0"/>
      <w:marBottom w:val="0"/>
      <w:divBdr>
        <w:top w:val="none" w:sz="0" w:space="0" w:color="auto"/>
        <w:left w:val="none" w:sz="0" w:space="0" w:color="auto"/>
        <w:bottom w:val="none" w:sz="0" w:space="0" w:color="auto"/>
        <w:right w:val="none" w:sz="0" w:space="0" w:color="auto"/>
      </w:divBdr>
    </w:div>
    <w:div w:id="1084259748">
      <w:bodyDiv w:val="1"/>
      <w:marLeft w:val="0"/>
      <w:marRight w:val="0"/>
      <w:marTop w:val="0"/>
      <w:marBottom w:val="0"/>
      <w:divBdr>
        <w:top w:val="none" w:sz="0" w:space="0" w:color="auto"/>
        <w:left w:val="none" w:sz="0" w:space="0" w:color="auto"/>
        <w:bottom w:val="none" w:sz="0" w:space="0" w:color="auto"/>
        <w:right w:val="none" w:sz="0" w:space="0" w:color="auto"/>
      </w:divBdr>
    </w:div>
    <w:div w:id="1095399832">
      <w:bodyDiv w:val="1"/>
      <w:marLeft w:val="0"/>
      <w:marRight w:val="0"/>
      <w:marTop w:val="0"/>
      <w:marBottom w:val="0"/>
      <w:divBdr>
        <w:top w:val="none" w:sz="0" w:space="0" w:color="auto"/>
        <w:left w:val="none" w:sz="0" w:space="0" w:color="auto"/>
        <w:bottom w:val="none" w:sz="0" w:space="0" w:color="auto"/>
        <w:right w:val="none" w:sz="0" w:space="0" w:color="auto"/>
      </w:divBdr>
    </w:div>
    <w:div w:id="1267039604">
      <w:bodyDiv w:val="1"/>
      <w:marLeft w:val="0"/>
      <w:marRight w:val="0"/>
      <w:marTop w:val="0"/>
      <w:marBottom w:val="0"/>
      <w:divBdr>
        <w:top w:val="none" w:sz="0" w:space="0" w:color="auto"/>
        <w:left w:val="none" w:sz="0" w:space="0" w:color="auto"/>
        <w:bottom w:val="none" w:sz="0" w:space="0" w:color="auto"/>
        <w:right w:val="none" w:sz="0" w:space="0" w:color="auto"/>
      </w:divBdr>
    </w:div>
    <w:div w:id="1283463589">
      <w:bodyDiv w:val="1"/>
      <w:marLeft w:val="0"/>
      <w:marRight w:val="0"/>
      <w:marTop w:val="0"/>
      <w:marBottom w:val="0"/>
      <w:divBdr>
        <w:top w:val="none" w:sz="0" w:space="0" w:color="auto"/>
        <w:left w:val="none" w:sz="0" w:space="0" w:color="auto"/>
        <w:bottom w:val="none" w:sz="0" w:space="0" w:color="auto"/>
        <w:right w:val="none" w:sz="0" w:space="0" w:color="auto"/>
      </w:divBdr>
    </w:div>
    <w:div w:id="1333799403">
      <w:bodyDiv w:val="1"/>
      <w:marLeft w:val="0"/>
      <w:marRight w:val="0"/>
      <w:marTop w:val="0"/>
      <w:marBottom w:val="0"/>
      <w:divBdr>
        <w:top w:val="none" w:sz="0" w:space="0" w:color="auto"/>
        <w:left w:val="none" w:sz="0" w:space="0" w:color="auto"/>
        <w:bottom w:val="none" w:sz="0" w:space="0" w:color="auto"/>
        <w:right w:val="none" w:sz="0" w:space="0" w:color="auto"/>
      </w:divBdr>
    </w:div>
    <w:div w:id="1334339458">
      <w:bodyDiv w:val="1"/>
      <w:marLeft w:val="0"/>
      <w:marRight w:val="0"/>
      <w:marTop w:val="0"/>
      <w:marBottom w:val="0"/>
      <w:divBdr>
        <w:top w:val="none" w:sz="0" w:space="0" w:color="auto"/>
        <w:left w:val="none" w:sz="0" w:space="0" w:color="auto"/>
        <w:bottom w:val="none" w:sz="0" w:space="0" w:color="auto"/>
        <w:right w:val="none" w:sz="0" w:space="0" w:color="auto"/>
      </w:divBdr>
    </w:div>
    <w:div w:id="1375421707">
      <w:bodyDiv w:val="1"/>
      <w:marLeft w:val="0"/>
      <w:marRight w:val="0"/>
      <w:marTop w:val="0"/>
      <w:marBottom w:val="0"/>
      <w:divBdr>
        <w:top w:val="none" w:sz="0" w:space="0" w:color="auto"/>
        <w:left w:val="none" w:sz="0" w:space="0" w:color="auto"/>
        <w:bottom w:val="none" w:sz="0" w:space="0" w:color="auto"/>
        <w:right w:val="none" w:sz="0" w:space="0" w:color="auto"/>
      </w:divBdr>
    </w:div>
    <w:div w:id="1378237339">
      <w:bodyDiv w:val="1"/>
      <w:marLeft w:val="0"/>
      <w:marRight w:val="0"/>
      <w:marTop w:val="0"/>
      <w:marBottom w:val="0"/>
      <w:divBdr>
        <w:top w:val="none" w:sz="0" w:space="0" w:color="auto"/>
        <w:left w:val="none" w:sz="0" w:space="0" w:color="auto"/>
        <w:bottom w:val="none" w:sz="0" w:space="0" w:color="auto"/>
        <w:right w:val="none" w:sz="0" w:space="0" w:color="auto"/>
      </w:divBdr>
    </w:div>
    <w:div w:id="1391224986">
      <w:bodyDiv w:val="1"/>
      <w:marLeft w:val="0"/>
      <w:marRight w:val="0"/>
      <w:marTop w:val="0"/>
      <w:marBottom w:val="0"/>
      <w:divBdr>
        <w:top w:val="none" w:sz="0" w:space="0" w:color="auto"/>
        <w:left w:val="none" w:sz="0" w:space="0" w:color="auto"/>
        <w:bottom w:val="none" w:sz="0" w:space="0" w:color="auto"/>
        <w:right w:val="none" w:sz="0" w:space="0" w:color="auto"/>
      </w:divBdr>
    </w:div>
    <w:div w:id="1581601409">
      <w:bodyDiv w:val="1"/>
      <w:marLeft w:val="0"/>
      <w:marRight w:val="0"/>
      <w:marTop w:val="0"/>
      <w:marBottom w:val="0"/>
      <w:divBdr>
        <w:top w:val="none" w:sz="0" w:space="0" w:color="auto"/>
        <w:left w:val="none" w:sz="0" w:space="0" w:color="auto"/>
        <w:bottom w:val="none" w:sz="0" w:space="0" w:color="auto"/>
        <w:right w:val="none" w:sz="0" w:space="0" w:color="auto"/>
      </w:divBdr>
    </w:div>
    <w:div w:id="1595213218">
      <w:bodyDiv w:val="1"/>
      <w:marLeft w:val="0"/>
      <w:marRight w:val="0"/>
      <w:marTop w:val="0"/>
      <w:marBottom w:val="0"/>
      <w:divBdr>
        <w:top w:val="none" w:sz="0" w:space="0" w:color="auto"/>
        <w:left w:val="none" w:sz="0" w:space="0" w:color="auto"/>
        <w:bottom w:val="none" w:sz="0" w:space="0" w:color="auto"/>
        <w:right w:val="none" w:sz="0" w:space="0" w:color="auto"/>
      </w:divBdr>
    </w:div>
    <w:div w:id="1606040367">
      <w:bodyDiv w:val="1"/>
      <w:marLeft w:val="0"/>
      <w:marRight w:val="0"/>
      <w:marTop w:val="0"/>
      <w:marBottom w:val="0"/>
      <w:divBdr>
        <w:top w:val="none" w:sz="0" w:space="0" w:color="auto"/>
        <w:left w:val="none" w:sz="0" w:space="0" w:color="auto"/>
        <w:bottom w:val="none" w:sz="0" w:space="0" w:color="auto"/>
        <w:right w:val="none" w:sz="0" w:space="0" w:color="auto"/>
      </w:divBdr>
    </w:div>
    <w:div w:id="1608658955">
      <w:bodyDiv w:val="1"/>
      <w:marLeft w:val="0"/>
      <w:marRight w:val="0"/>
      <w:marTop w:val="0"/>
      <w:marBottom w:val="0"/>
      <w:divBdr>
        <w:top w:val="none" w:sz="0" w:space="0" w:color="auto"/>
        <w:left w:val="none" w:sz="0" w:space="0" w:color="auto"/>
        <w:bottom w:val="none" w:sz="0" w:space="0" w:color="auto"/>
        <w:right w:val="none" w:sz="0" w:space="0" w:color="auto"/>
      </w:divBdr>
    </w:div>
    <w:div w:id="1623532950">
      <w:bodyDiv w:val="1"/>
      <w:marLeft w:val="0"/>
      <w:marRight w:val="0"/>
      <w:marTop w:val="0"/>
      <w:marBottom w:val="0"/>
      <w:divBdr>
        <w:top w:val="none" w:sz="0" w:space="0" w:color="auto"/>
        <w:left w:val="none" w:sz="0" w:space="0" w:color="auto"/>
        <w:bottom w:val="none" w:sz="0" w:space="0" w:color="auto"/>
        <w:right w:val="none" w:sz="0" w:space="0" w:color="auto"/>
      </w:divBdr>
    </w:div>
    <w:div w:id="1717117660">
      <w:bodyDiv w:val="1"/>
      <w:marLeft w:val="0"/>
      <w:marRight w:val="0"/>
      <w:marTop w:val="0"/>
      <w:marBottom w:val="0"/>
      <w:divBdr>
        <w:top w:val="none" w:sz="0" w:space="0" w:color="auto"/>
        <w:left w:val="none" w:sz="0" w:space="0" w:color="auto"/>
        <w:bottom w:val="none" w:sz="0" w:space="0" w:color="auto"/>
        <w:right w:val="none" w:sz="0" w:space="0" w:color="auto"/>
      </w:divBdr>
    </w:div>
    <w:div w:id="1748918327">
      <w:bodyDiv w:val="1"/>
      <w:marLeft w:val="0"/>
      <w:marRight w:val="0"/>
      <w:marTop w:val="0"/>
      <w:marBottom w:val="0"/>
      <w:divBdr>
        <w:top w:val="none" w:sz="0" w:space="0" w:color="auto"/>
        <w:left w:val="none" w:sz="0" w:space="0" w:color="auto"/>
        <w:bottom w:val="none" w:sz="0" w:space="0" w:color="auto"/>
        <w:right w:val="none" w:sz="0" w:space="0" w:color="auto"/>
      </w:divBdr>
    </w:div>
    <w:div w:id="1763718999">
      <w:bodyDiv w:val="1"/>
      <w:marLeft w:val="0"/>
      <w:marRight w:val="0"/>
      <w:marTop w:val="0"/>
      <w:marBottom w:val="0"/>
      <w:divBdr>
        <w:top w:val="none" w:sz="0" w:space="0" w:color="auto"/>
        <w:left w:val="none" w:sz="0" w:space="0" w:color="auto"/>
        <w:bottom w:val="none" w:sz="0" w:space="0" w:color="auto"/>
        <w:right w:val="none" w:sz="0" w:space="0" w:color="auto"/>
      </w:divBdr>
    </w:div>
    <w:div w:id="1787580838">
      <w:bodyDiv w:val="1"/>
      <w:marLeft w:val="0"/>
      <w:marRight w:val="0"/>
      <w:marTop w:val="0"/>
      <w:marBottom w:val="0"/>
      <w:divBdr>
        <w:top w:val="none" w:sz="0" w:space="0" w:color="auto"/>
        <w:left w:val="none" w:sz="0" w:space="0" w:color="auto"/>
        <w:bottom w:val="none" w:sz="0" w:space="0" w:color="auto"/>
        <w:right w:val="none" w:sz="0" w:space="0" w:color="auto"/>
      </w:divBdr>
    </w:div>
    <w:div w:id="1794400434">
      <w:bodyDiv w:val="1"/>
      <w:marLeft w:val="0"/>
      <w:marRight w:val="0"/>
      <w:marTop w:val="0"/>
      <w:marBottom w:val="0"/>
      <w:divBdr>
        <w:top w:val="none" w:sz="0" w:space="0" w:color="auto"/>
        <w:left w:val="none" w:sz="0" w:space="0" w:color="auto"/>
        <w:bottom w:val="none" w:sz="0" w:space="0" w:color="auto"/>
        <w:right w:val="none" w:sz="0" w:space="0" w:color="auto"/>
      </w:divBdr>
    </w:div>
    <w:div w:id="1842086128">
      <w:bodyDiv w:val="1"/>
      <w:marLeft w:val="0"/>
      <w:marRight w:val="0"/>
      <w:marTop w:val="0"/>
      <w:marBottom w:val="0"/>
      <w:divBdr>
        <w:top w:val="none" w:sz="0" w:space="0" w:color="auto"/>
        <w:left w:val="none" w:sz="0" w:space="0" w:color="auto"/>
        <w:bottom w:val="none" w:sz="0" w:space="0" w:color="auto"/>
        <w:right w:val="none" w:sz="0" w:space="0" w:color="auto"/>
      </w:divBdr>
    </w:div>
    <w:div w:id="2004775234">
      <w:bodyDiv w:val="1"/>
      <w:marLeft w:val="0"/>
      <w:marRight w:val="0"/>
      <w:marTop w:val="0"/>
      <w:marBottom w:val="0"/>
      <w:divBdr>
        <w:top w:val="none" w:sz="0" w:space="0" w:color="auto"/>
        <w:left w:val="none" w:sz="0" w:space="0" w:color="auto"/>
        <w:bottom w:val="none" w:sz="0" w:space="0" w:color="auto"/>
        <w:right w:val="none" w:sz="0" w:space="0" w:color="auto"/>
      </w:divBdr>
    </w:div>
    <w:div w:id="2007130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21" Type="http://schemas.openxmlformats.org/officeDocument/2006/relationships/oleObject" Target="embeddings/oleObject7.bin"/><Relationship Id="rId42" Type="http://schemas.openxmlformats.org/officeDocument/2006/relationships/image" Target="media/image7.wmf"/><Relationship Id="rId47" Type="http://schemas.openxmlformats.org/officeDocument/2006/relationships/oleObject" Target="embeddings/Microsoft_Visio_2003-2010_Drawing40.vsd"/><Relationship Id="rId63" Type="http://schemas.openxmlformats.org/officeDocument/2006/relationships/oleObject" Target="embeddings/oleObject37.bin"/><Relationship Id="rId68" Type="http://schemas.openxmlformats.org/officeDocument/2006/relationships/image" Target="media/image11.wmf"/><Relationship Id="rId16" Type="http://schemas.openxmlformats.org/officeDocument/2006/relationships/oleObject" Target="embeddings/oleObject3.bin"/><Relationship Id="rId11" Type="http://schemas.openxmlformats.org/officeDocument/2006/relationships/image" Target="media/image1.wmf"/><Relationship Id="rId24" Type="http://schemas.openxmlformats.org/officeDocument/2006/relationships/oleObject" Target="embeddings/oleObject10.bin"/><Relationship Id="rId32" Type="http://schemas.openxmlformats.org/officeDocument/2006/relationships/oleObject" Target="embeddings/oleObject16.bin"/><Relationship Id="rId37" Type="http://schemas.openxmlformats.org/officeDocument/2006/relationships/oleObject" Target="embeddings/oleObject21.bin"/><Relationship Id="rId40" Type="http://schemas.openxmlformats.org/officeDocument/2006/relationships/oleObject" Target="embeddings/oleObject24.bin"/><Relationship Id="rId45" Type="http://schemas.openxmlformats.org/officeDocument/2006/relationships/oleObject" Target="embeddings/Microsoft_Visio_2003-2010_Drawing39.vsd"/><Relationship Id="rId53" Type="http://schemas.openxmlformats.org/officeDocument/2006/relationships/oleObject" Target="embeddings/oleObject30.bin"/><Relationship Id="rId58" Type="http://schemas.openxmlformats.org/officeDocument/2006/relationships/image" Target="media/image10.png"/><Relationship Id="rId66" Type="http://schemas.openxmlformats.org/officeDocument/2006/relationships/oleObject" Target="embeddings/oleObject40.bin"/><Relationship Id="rId74" Type="http://schemas.openxmlformats.org/officeDocument/2006/relationships/oleObject" Target="embeddings/oleObject45.bin"/><Relationship Id="rId5" Type="http://schemas.openxmlformats.org/officeDocument/2006/relationships/webSettings" Target="webSettings.xml"/><Relationship Id="rId61" Type="http://schemas.openxmlformats.org/officeDocument/2006/relationships/oleObject" Target="embeddings/oleObject35.bin"/><Relationship Id="rId19" Type="http://schemas.openxmlformats.org/officeDocument/2006/relationships/oleObject" Target="embeddings/oleObject5.bin"/><Relationship Id="rId14" Type="http://schemas.openxmlformats.org/officeDocument/2006/relationships/oleObject" Target="embeddings/oleObject2.bin"/><Relationship Id="rId22" Type="http://schemas.openxmlformats.org/officeDocument/2006/relationships/oleObject" Target="embeddings/oleObject8.bin"/><Relationship Id="rId27" Type="http://schemas.openxmlformats.org/officeDocument/2006/relationships/oleObject" Target="embeddings/oleObject11.bin"/><Relationship Id="rId30" Type="http://schemas.openxmlformats.org/officeDocument/2006/relationships/oleObject" Target="embeddings/oleObject14.bin"/><Relationship Id="rId35" Type="http://schemas.openxmlformats.org/officeDocument/2006/relationships/oleObject" Target="embeddings/oleObject19.bin"/><Relationship Id="rId43" Type="http://schemas.openxmlformats.org/officeDocument/2006/relationships/oleObject" Target="embeddings/oleObject26.bin"/><Relationship Id="rId48" Type="http://schemas.openxmlformats.org/officeDocument/2006/relationships/oleObject" Target="embeddings/oleObject28.bin"/><Relationship Id="rId56" Type="http://schemas.openxmlformats.org/officeDocument/2006/relationships/oleObject" Target="embeddings/Microsoft_Visio_2003-2010_Drawing44.vsd"/><Relationship Id="rId64" Type="http://schemas.openxmlformats.org/officeDocument/2006/relationships/oleObject" Target="embeddings/oleObject38.bin"/><Relationship Id="rId69" Type="http://schemas.openxmlformats.org/officeDocument/2006/relationships/oleObject" Target="embeddings/oleObject42.bin"/><Relationship Id="rId77" Type="http://schemas.microsoft.com/office/2011/relationships/people" Target="people.xml"/><Relationship Id="rId8" Type="http://schemas.openxmlformats.org/officeDocument/2006/relationships/hyperlink" Target="http://www.3gpp.org/3G_Specs/CRs.htm" TargetMode="External"/><Relationship Id="rId51" Type="http://schemas.openxmlformats.org/officeDocument/2006/relationships/oleObject" Target="embeddings/oleObject29.bin"/><Relationship Id="rId72" Type="http://schemas.openxmlformats.org/officeDocument/2006/relationships/image" Target="media/image13.wmf"/><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5.wmf"/><Relationship Id="rId33" Type="http://schemas.openxmlformats.org/officeDocument/2006/relationships/oleObject" Target="embeddings/oleObject17.bin"/><Relationship Id="rId38" Type="http://schemas.openxmlformats.org/officeDocument/2006/relationships/oleObject" Target="embeddings/oleObject22.bin"/><Relationship Id="rId46" Type="http://schemas.openxmlformats.org/officeDocument/2006/relationships/oleObject" Target="embeddings/oleObject27.bin"/><Relationship Id="rId59" Type="http://schemas.openxmlformats.org/officeDocument/2006/relationships/oleObject" Target="embeddings/oleObject33.bin"/><Relationship Id="rId67" Type="http://schemas.openxmlformats.org/officeDocument/2006/relationships/oleObject" Target="embeddings/oleObject41.bin"/><Relationship Id="rId20" Type="http://schemas.openxmlformats.org/officeDocument/2006/relationships/oleObject" Target="embeddings/oleObject6.bin"/><Relationship Id="rId41" Type="http://schemas.openxmlformats.org/officeDocument/2006/relationships/oleObject" Target="embeddings/oleObject25.bin"/><Relationship Id="rId54" Type="http://schemas.openxmlformats.org/officeDocument/2006/relationships/oleObject" Target="embeddings/Microsoft_Visio_2003-2010_Drawing43.vsd"/><Relationship Id="rId62" Type="http://schemas.openxmlformats.org/officeDocument/2006/relationships/oleObject" Target="embeddings/oleObject36.bin"/><Relationship Id="rId70" Type="http://schemas.openxmlformats.org/officeDocument/2006/relationships/oleObject" Target="embeddings/oleObject43.bin"/><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oleObject" Target="embeddings/oleObject9.bin"/><Relationship Id="rId28" Type="http://schemas.openxmlformats.org/officeDocument/2006/relationships/oleObject" Target="embeddings/oleObject12.bin"/><Relationship Id="rId36" Type="http://schemas.openxmlformats.org/officeDocument/2006/relationships/oleObject" Target="embeddings/oleObject20.bin"/><Relationship Id="rId49" Type="http://schemas.openxmlformats.org/officeDocument/2006/relationships/image" Target="media/image9.emf"/><Relationship Id="rId57" Type="http://schemas.openxmlformats.org/officeDocument/2006/relationships/oleObject" Target="embeddings/oleObject32.bin"/><Relationship Id="rId10" Type="http://schemas.openxmlformats.org/officeDocument/2006/relationships/hyperlink" Target="http://www.3gpp.org/ftp/Specs/html-info/21900.htm" TargetMode="External"/><Relationship Id="rId31" Type="http://schemas.openxmlformats.org/officeDocument/2006/relationships/oleObject" Target="embeddings/oleObject15.bin"/><Relationship Id="rId44" Type="http://schemas.openxmlformats.org/officeDocument/2006/relationships/image" Target="media/image8.emf"/><Relationship Id="rId52" Type="http://schemas.openxmlformats.org/officeDocument/2006/relationships/oleObject" Target="embeddings/Microsoft_Visio_2003-2010_Drawing42.vsd"/><Relationship Id="rId60" Type="http://schemas.openxmlformats.org/officeDocument/2006/relationships/oleObject" Target="embeddings/oleObject34.bin"/><Relationship Id="rId65" Type="http://schemas.openxmlformats.org/officeDocument/2006/relationships/oleObject" Target="embeddings/oleObject39.bin"/><Relationship Id="rId73" Type="http://schemas.openxmlformats.org/officeDocument/2006/relationships/oleObject" Target="embeddings/oleObject44.bin"/><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oleObject" Target="embeddings/oleObject23.bin"/><Relationship Id="rId34" Type="http://schemas.openxmlformats.org/officeDocument/2006/relationships/oleObject" Target="embeddings/oleObject18.bin"/><Relationship Id="rId50" Type="http://schemas.openxmlformats.org/officeDocument/2006/relationships/oleObject" Target="embeddings/Microsoft_Visio_2003-2010_Drawing41.vsd"/><Relationship Id="rId55" Type="http://schemas.openxmlformats.org/officeDocument/2006/relationships/oleObject" Target="embeddings/oleObject31.bin"/><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12.wmf"/><Relationship Id="rId2" Type="http://schemas.openxmlformats.org/officeDocument/2006/relationships/numbering" Target="numbering.xml"/><Relationship Id="rId29" Type="http://schemas.openxmlformats.org/officeDocument/2006/relationships/oleObject" Target="embeddings/oleObject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EB7B92-C8EA-4F80-B0D1-314A93910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Pages>
  <Words>19255</Words>
  <Characters>109756</Characters>
  <Application>Microsoft Office Word</Application>
  <DocSecurity>0</DocSecurity>
  <Lines>914</Lines>
  <Paragraphs>257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128754</CharactersWithSpaces>
  <SharedDoc>false</SharedDoc>
  <HyperlinkBase/>
  <HLinks>
    <vt:vector size="6" baseType="variant">
      <vt:variant>
        <vt:i4>2949181</vt:i4>
      </vt:variant>
      <vt:variant>
        <vt:i4>729464</vt:i4>
      </vt:variant>
      <vt:variant>
        <vt:i4>2093</vt:i4>
      </vt:variant>
      <vt:variant>
        <vt:i4>1</vt:i4>
      </vt:variant>
      <vt:variant>
        <vt:lpwstr>C:\DOCUME~1\JIANGS~1.BJ\LOCALS~1\Temp\msohtml1\05\clip_image005.gif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Hsuanli Lin (林烜立)</cp:lastModifiedBy>
  <cp:revision>10</cp:revision>
  <dcterms:created xsi:type="dcterms:W3CDTF">2023-11-03T07:51:00Z</dcterms:created>
  <dcterms:modified xsi:type="dcterms:W3CDTF">2023-11-03T17:19:00Z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782684695</vt:i4>
  </property>
  <property fmtid="{D5CDD505-2E9C-101B-9397-08002B2CF9AE}" pid="3" name="_NewReviewCycle">
    <vt:lpwstr/>
  </property>
  <property fmtid="{D5CDD505-2E9C-101B-9397-08002B2CF9AE}" pid="4" name="_EmailSubject">
    <vt:lpwstr>Draft TS36.133</vt:lpwstr>
  </property>
  <property fmtid="{D5CDD505-2E9C-101B-9397-08002B2CF9AE}" pid="5" name="_AuthorEmail">
    <vt:lpwstr>Francesc.Boixadera@motorola.com</vt:lpwstr>
  </property>
  <property fmtid="{D5CDD505-2E9C-101B-9397-08002B2CF9AE}" pid="6" name="_AuthorEmailDisplayName">
    <vt:lpwstr>Boixadera Francesc-RHX487</vt:lpwstr>
  </property>
  <property fmtid="{D5CDD505-2E9C-101B-9397-08002B2CF9AE}" pid="7" name="_ReviewingToolsShownOnce">
    <vt:lpwstr/>
  </property>
  <property fmtid="{D5CDD505-2E9C-101B-9397-08002B2CF9AE}" pid="8" name="MSIP_Label_83bcef13-7cac-433f-ba1d-47a323951816_Enabled">
    <vt:lpwstr>true</vt:lpwstr>
  </property>
  <property fmtid="{D5CDD505-2E9C-101B-9397-08002B2CF9AE}" pid="9" name="MSIP_Label_83bcef13-7cac-433f-ba1d-47a323951816_SetDate">
    <vt:lpwstr>2023-10-17T06:04:43Z</vt:lpwstr>
  </property>
  <property fmtid="{D5CDD505-2E9C-101B-9397-08002B2CF9AE}" pid="10" name="MSIP_Label_83bcef13-7cac-433f-ba1d-47a323951816_Method">
    <vt:lpwstr>Privileged</vt:lpwstr>
  </property>
  <property fmtid="{D5CDD505-2E9C-101B-9397-08002B2CF9AE}" pid="11" name="MSIP_Label_83bcef13-7cac-433f-ba1d-47a323951816_Name">
    <vt:lpwstr>MTK_Unclassified</vt:lpwstr>
  </property>
  <property fmtid="{D5CDD505-2E9C-101B-9397-08002B2CF9AE}" pid="12" name="MSIP_Label_83bcef13-7cac-433f-ba1d-47a323951816_SiteId">
    <vt:lpwstr>a7687ede-7a6b-4ef6-bace-642f677fbe31</vt:lpwstr>
  </property>
  <property fmtid="{D5CDD505-2E9C-101B-9397-08002B2CF9AE}" pid="13" name="MSIP_Label_83bcef13-7cac-433f-ba1d-47a323951816_ActionId">
    <vt:lpwstr>b0e70d4a-ca13-42e6-867c-65911d6f6b8d</vt:lpwstr>
  </property>
  <property fmtid="{D5CDD505-2E9C-101B-9397-08002B2CF9AE}" pid="14" name="MSIP_Label_83bcef13-7cac-433f-ba1d-47a323951816_ContentBits">
    <vt:lpwstr>0</vt:lpwstr>
  </property>
</Properties>
</file>